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CB353A">
      <w:pPr>
        <w:numPr>
          <w:ilvl w:val="0"/>
          <w:numId w:val="0"/>
        </w:numPr>
        <w:spacing w:line="276" w:lineRule="auto"/>
        <w:ind w:firstLine="602" w:firstLineChars="200"/>
        <w:jc w:val="center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法律服务基准价</w:t>
      </w:r>
    </w:p>
    <w:p w14:paraId="49929EA1">
      <w:pPr>
        <w:numPr>
          <w:ilvl w:val="0"/>
          <w:numId w:val="0"/>
        </w:numPr>
        <w:spacing w:line="276" w:lineRule="auto"/>
        <w:ind w:firstLine="600" w:firstLineChars="200"/>
        <w:rPr>
          <w:rFonts w:hint="eastAsia" w:ascii="仿宋_GB2312" w:hAnsi="仿宋_GB2312" w:eastAsia="仿宋_GB2312" w:cs="仿宋_GB2312"/>
          <w:color w:val="0000FF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根据甲方需要出具法律意见书、合法性说明，每件收费基准价为</w:t>
      </w:r>
      <w:r>
        <w:rPr>
          <w:rFonts w:hint="eastAsia" w:ascii="仿宋_GB2312" w:hAnsi="仿宋_GB2312" w:eastAsia="仿宋_GB2312" w:cs="仿宋_GB2312"/>
          <w:color w:val="0000FF"/>
          <w:sz w:val="30"/>
          <w:szCs w:val="30"/>
          <w:lang w:eastAsia="zh-CN"/>
        </w:rPr>
        <w:t>0.</w:t>
      </w:r>
      <w:r>
        <w:rPr>
          <w:rFonts w:hint="eastAsia" w:ascii="仿宋_GB2312" w:hAnsi="仿宋_GB2312" w:eastAsia="仿宋_GB2312" w:cs="仿宋_GB2312"/>
          <w:color w:val="0000FF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FF"/>
          <w:sz w:val="30"/>
          <w:szCs w:val="30"/>
          <w:lang w:eastAsia="zh-CN"/>
        </w:rPr>
        <w:t>万元；</w:t>
      </w:r>
    </w:p>
    <w:p w14:paraId="541073F9">
      <w:pPr>
        <w:spacing w:line="276" w:lineRule="auto"/>
        <w:ind w:firstLine="606" w:firstLineChars="202"/>
        <w:rPr>
          <w:rFonts w:hint="eastAsia" w:ascii="仿宋_GB2312" w:hAnsi="仿宋_GB2312" w:eastAsia="仿宋_GB2312" w:cs="仿宋_GB2312"/>
          <w:color w:val="0000FF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根据甲方要求出具尽职调查报告，单件收费基准价为</w:t>
      </w:r>
      <w:r>
        <w:rPr>
          <w:rFonts w:hint="eastAsia" w:ascii="仿宋_GB2312" w:hAnsi="仿宋_GB2312" w:eastAsia="仿宋_GB2312" w:cs="仿宋_GB2312"/>
          <w:color w:val="0000FF"/>
          <w:sz w:val="30"/>
          <w:szCs w:val="30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FF"/>
          <w:sz w:val="30"/>
          <w:szCs w:val="30"/>
          <w:lang w:eastAsia="zh-CN"/>
        </w:rPr>
        <w:t>万元；</w:t>
      </w:r>
    </w:p>
    <w:p w14:paraId="50780F19">
      <w:pPr>
        <w:spacing w:line="276" w:lineRule="auto"/>
        <w:ind w:firstLine="606" w:firstLineChars="202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代理涉及财产关系的民事案件，收费标准为《内蒙古自治区律师收费标准》中标的额比例收费的下限。检察监督案件比照诉讼二审收费。</w:t>
      </w:r>
    </w:p>
    <w:p w14:paraId="7409C636">
      <w:pPr>
        <w:spacing w:line="276" w:lineRule="auto"/>
        <w:ind w:firstLine="606" w:firstLineChars="202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代理不涉及财产关系的民事案件，收费标准为《内蒙古自治区律师收费标准》中计件收费标准收费的下限1000元计收律师费。其中对公司重点工程有影响的案件，收费标准为《内蒙古自治区律师收费标准》中计件收费标准收费的上限5000元。检察监督案件比照诉讼二审收费。</w:t>
      </w:r>
    </w:p>
    <w:p w14:paraId="0F43575B">
      <w:pPr>
        <w:pStyle w:val="3"/>
        <w:ind w:firstLine="600" w:firstLineChars="200"/>
        <w:rPr>
          <w:rFonts w:hint="default" w:asciiTheme="minorHAnsi" w:hAnsiTheme="minorHAnsi" w:eastAsiaTheme="minorEastAsia" w:cstheme="minorBidi"/>
          <w:color w:val="auto"/>
          <w:kern w:val="2"/>
          <w:sz w:val="21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0"/>
          <w:szCs w:val="30"/>
        </w:rPr>
        <w:t>应甲方的要求及指派，乙方律师进行调查取证、诉讼、仲裁或其他活动时，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鉴定、公证等证据费用由甲方承担，</w:t>
      </w:r>
      <w:r>
        <w:rPr>
          <w:rFonts w:hint="eastAsia" w:ascii="仿宋_GB2312" w:hAnsi="仿宋_GB2312" w:eastAsia="仿宋_GB2312" w:cs="仿宋_GB2312"/>
          <w:sz w:val="30"/>
          <w:szCs w:val="30"/>
        </w:rPr>
        <w:t>差旅费及其他费用均由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乙</w:t>
      </w:r>
      <w:r>
        <w:rPr>
          <w:rFonts w:hint="eastAsia" w:ascii="仿宋_GB2312" w:hAnsi="仿宋_GB2312" w:eastAsia="仿宋_GB2312" w:cs="仿宋_GB2312"/>
          <w:sz w:val="30"/>
          <w:szCs w:val="30"/>
        </w:rPr>
        <w:t>方承担。</w:t>
      </w:r>
    </w:p>
    <w:p w14:paraId="7DD0F17B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00000000"/>
    <w:rsid w:val="03C11B59"/>
    <w:rsid w:val="049D6916"/>
    <w:rsid w:val="082C485B"/>
    <w:rsid w:val="0B1C45AB"/>
    <w:rsid w:val="0D4A5F0F"/>
    <w:rsid w:val="11731396"/>
    <w:rsid w:val="12DE79E6"/>
    <w:rsid w:val="144A6C19"/>
    <w:rsid w:val="169E1419"/>
    <w:rsid w:val="19C86A23"/>
    <w:rsid w:val="1CD2490A"/>
    <w:rsid w:val="1DE24E96"/>
    <w:rsid w:val="20FD6484"/>
    <w:rsid w:val="26956409"/>
    <w:rsid w:val="27EE5F98"/>
    <w:rsid w:val="2F1D135D"/>
    <w:rsid w:val="408638DB"/>
    <w:rsid w:val="42D97E81"/>
    <w:rsid w:val="438F40EE"/>
    <w:rsid w:val="55364ABC"/>
    <w:rsid w:val="55F0455D"/>
    <w:rsid w:val="5A4625DC"/>
    <w:rsid w:val="5E7D6B3E"/>
    <w:rsid w:val="5E915756"/>
    <w:rsid w:val="66FD5D60"/>
    <w:rsid w:val="690C1B29"/>
    <w:rsid w:val="6B0E3C65"/>
    <w:rsid w:val="75BE43D9"/>
    <w:rsid w:val="78F1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360" w:lineRule="auto"/>
      <w:outlineLvl w:val="1"/>
    </w:pPr>
    <w:rPr>
      <w:rFonts w:ascii="黑体" w:hAnsi="黑体" w:eastAsia="黑体" w:cs="黑体"/>
      <w:color w:val="000000"/>
      <w:kern w:val="2"/>
      <w:sz w:val="32"/>
      <w:szCs w:val="22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1"/>
    <w:autoRedefine/>
    <w:qFormat/>
    <w:uiPriority w:val="0"/>
    <w:pPr>
      <w:spacing w:after="120" w:line="240" w:lineRule="auto"/>
      <w:ind w:left="420" w:leftChars="200"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styleId="4">
    <w:name w:val="Normal Indent"/>
    <w:basedOn w:val="1"/>
    <w:autoRedefine/>
    <w:unhideWhenUsed/>
    <w:qFormat/>
    <w:uiPriority w:val="0"/>
    <w:pPr>
      <w:widowControl w:val="0"/>
      <w:spacing w:after="0" w:line="240" w:lineRule="auto"/>
      <w:ind w:firstLine="420" w:firstLineChars="200"/>
      <w:jc w:val="both"/>
    </w:pPr>
    <w:rPr>
      <w:rFonts w:ascii="Times New Roman" w:hAnsi="Times New Roman" w:eastAsia="宋体" w:cs="Times New Roman"/>
      <w:color w:val="auto"/>
      <w:sz w:val="21"/>
      <w:szCs w:val="24"/>
    </w:rPr>
  </w:style>
  <w:style w:type="paragraph" w:styleId="5">
    <w:name w:val="Body Text"/>
    <w:qFormat/>
    <w:uiPriority w:val="0"/>
    <w:pPr>
      <w:widowControl w:val="0"/>
      <w:autoSpaceDE w:val="0"/>
      <w:autoSpaceDN w:val="0"/>
      <w:spacing w:before="0" w:after="12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6">
    <w:name w:val="Body Text Indent"/>
    <w:basedOn w:val="1"/>
    <w:next w:val="7"/>
    <w:autoRedefine/>
    <w:qFormat/>
    <w:uiPriority w:val="0"/>
    <w:pPr>
      <w:widowControl w:val="0"/>
      <w:autoSpaceDE w:val="0"/>
      <w:autoSpaceDN w:val="0"/>
      <w:spacing w:before="0" w:after="0" w:line="240" w:lineRule="auto"/>
      <w:ind w:left="0" w:right="0" w:firstLine="360"/>
      <w:jc w:val="left"/>
    </w:pPr>
    <w:rPr>
      <w:rFonts w:ascii="宋体" w:hAnsi="宋体" w:eastAsia="宋体" w:cs="宋体"/>
      <w:sz w:val="18"/>
      <w:szCs w:val="22"/>
      <w:lang w:val="zh-CN" w:eastAsia="zh-CN" w:bidi="zh-CN"/>
    </w:rPr>
  </w:style>
  <w:style w:type="paragraph" w:styleId="7">
    <w:name w:val="envelope return"/>
    <w:basedOn w:val="1"/>
    <w:autoRedefine/>
    <w:qFormat/>
    <w:uiPriority w:val="99"/>
    <w:pPr>
      <w:widowControl w:val="0"/>
      <w:autoSpaceDE w:val="0"/>
      <w:autoSpaceDN w:val="0"/>
      <w:snapToGrid w:val="0"/>
      <w:spacing w:before="0" w:after="0" w:line="240" w:lineRule="auto"/>
      <w:ind w:left="0" w:right="0"/>
      <w:jc w:val="left"/>
    </w:pPr>
    <w:rPr>
      <w:rFonts w:ascii="Arial" w:hAnsi="Arial" w:eastAsia="宋体" w:cs="Arial"/>
      <w:sz w:val="22"/>
      <w:szCs w:val="22"/>
      <w:lang w:val="zh-CN" w:eastAsia="zh-CN" w:bidi="zh-CN"/>
    </w:rPr>
  </w:style>
  <w:style w:type="paragraph" w:styleId="8">
    <w:name w:val="Normal (Web)"/>
    <w:basedOn w:val="1"/>
    <w:autoRedefine/>
    <w:unhideWhenUsed/>
    <w:qFormat/>
    <w:uiPriority w:val="99"/>
    <w:pPr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9">
    <w:name w:val="Body Text First Indent 2"/>
    <w:basedOn w:val="6"/>
    <w:autoRedefine/>
    <w:qFormat/>
    <w:uiPriority w:val="0"/>
    <w:pPr>
      <w:widowControl w:val="0"/>
      <w:autoSpaceDE w:val="0"/>
      <w:autoSpaceDN w:val="0"/>
      <w:spacing w:before="0" w:after="0" w:line="240" w:lineRule="auto"/>
      <w:ind w:left="0" w:right="0" w:firstLine="420"/>
      <w:jc w:val="left"/>
    </w:pPr>
    <w:rPr>
      <w:rFonts w:ascii="宋体" w:hAnsi="宋体" w:eastAsia="宋体" w:cs="宋体"/>
      <w:sz w:val="18"/>
      <w:szCs w:val="22"/>
      <w:lang w:val="zh-CN" w:eastAsia="zh-CN" w:bidi="zh-CN"/>
    </w:rPr>
  </w:style>
  <w:style w:type="table" w:styleId="11">
    <w:name w:val="Table Grid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样式1"/>
    <w:basedOn w:val="12"/>
    <w:autoRedefine/>
    <w:qFormat/>
    <w:uiPriority w:val="0"/>
    <w:rPr>
      <w:rFonts w:ascii="Calibri" w:hAnsi="Calibri"/>
      <w:sz w:val="32"/>
    </w:rPr>
  </w:style>
  <w:style w:type="paragraph" w:customStyle="1" w:styleId="14">
    <w:name w:val="Table Paragraph"/>
    <w:autoRedefine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1067</Words>
  <Characters>1159</Characters>
  <Lines>0</Lines>
  <Paragraphs>0</Paragraphs>
  <TotalTime>0</TotalTime>
  <ScaleCrop>false</ScaleCrop>
  <LinksUpToDate>false</LinksUpToDate>
  <CharactersWithSpaces>1159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2021-02-05T08:09:00Z</dcterms:created>
  <dc:creator>Administrator</dc:creator>
  <cp:lastModifiedBy>wind</cp:lastModifiedBy>
  <cp:lastPrinted>2025-04-16T09:10:00Z</cp:lastPrinted>
  <dcterms:modified xsi:type="dcterms:W3CDTF">2025-05-15T13:04:16Z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72BCEB0646344187B6AE295467949CD5_13</vt:lpwstr>
  </property>
  <property fmtid="{D5CDD505-2E9C-101B-9397-08002B2CF9AE}" pid="4" name="KSOTemplateDocerSaveRecord">
    <vt:lpwstr>eyJoZGlkIjoiZGE0MWNhMjcyMjRmZTNmMWYwMjM4ZGY3OTJjOGZkM2IiLCJ1c2VySWQiOiIyMzk3MjQyMDcifQ==</vt:lpwstr>
  </property>
</Properties>
</file>