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69F2C">
      <w:pPr>
        <w:pStyle w:val="4"/>
        <w:ind w:left="0" w:leftChars="0" w:firstLine="0" w:firstLineChars="0"/>
        <w:rPr>
          <w:rFonts w:hint="eastAsia" w:ascii="宋体" w:hAnsi="宋体" w:eastAsia="宋体" w:cs="宋体"/>
          <w:b/>
          <w:bCs/>
          <w:color w:val="auto"/>
          <w:sz w:val="24"/>
          <w:szCs w:val="24"/>
          <w:highlight w:val="none"/>
          <w:lang w:val="en-US" w:eastAsia="zh-CN"/>
        </w:rPr>
      </w:pPr>
    </w:p>
    <w:tbl>
      <w:tblPr>
        <w:tblStyle w:val="5"/>
        <w:tblW w:w="15684" w:type="dxa"/>
        <w:tblInd w:w="-6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233"/>
        <w:gridCol w:w="1021"/>
        <w:gridCol w:w="1144"/>
        <w:gridCol w:w="2686"/>
        <w:gridCol w:w="1166"/>
        <w:gridCol w:w="1200"/>
        <w:gridCol w:w="984"/>
        <w:gridCol w:w="1117"/>
        <w:gridCol w:w="1266"/>
        <w:gridCol w:w="3167"/>
      </w:tblGrid>
      <w:tr w14:paraId="382BE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68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AF088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附件一：内蒙古超高压供电公司2025年第一次批次外集中采购（</w:t>
            </w:r>
            <w:bookmarkStart w:id="0" w:name="_GoBack"/>
            <w:r>
              <w:rPr>
                <w:rFonts w:hint="eastAsia" w:ascii="宋体" w:hAnsi="宋体" w:eastAsia="宋体" w:cs="宋体"/>
                <w:b/>
                <w:bCs/>
                <w:i w:val="0"/>
                <w:iCs w:val="0"/>
                <w:color w:val="000000"/>
                <w:kern w:val="0"/>
                <w:sz w:val="18"/>
                <w:szCs w:val="18"/>
                <w:highlight w:val="none"/>
                <w:u w:val="none"/>
                <w:lang w:val="en-US" w:eastAsia="zh-CN" w:bidi="ar"/>
              </w:rPr>
              <w:t>内蒙古电网500千伏及以上主网规划国土空间专项规划</w:t>
            </w:r>
            <w:bookmarkEnd w:id="0"/>
            <w:r>
              <w:rPr>
                <w:rFonts w:hint="eastAsia" w:ascii="宋体" w:hAnsi="宋体" w:eastAsia="宋体" w:cs="宋体"/>
                <w:b/>
                <w:bCs/>
                <w:i w:val="0"/>
                <w:iCs w:val="0"/>
                <w:color w:val="000000"/>
                <w:kern w:val="0"/>
                <w:sz w:val="18"/>
                <w:szCs w:val="18"/>
                <w:highlight w:val="none"/>
                <w:u w:val="none"/>
                <w:lang w:val="en-US" w:eastAsia="zh-CN" w:bidi="ar"/>
              </w:rPr>
              <w:t>）项目--需求明细表</w:t>
            </w:r>
          </w:p>
        </w:tc>
      </w:tr>
      <w:tr w14:paraId="0C1B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700" w:type="dxa"/>
            <w:tcBorders>
              <w:top w:val="single" w:color="000000" w:sz="4" w:space="0"/>
              <w:left w:val="single" w:color="000000" w:sz="4" w:space="0"/>
              <w:bottom w:val="single" w:color="auto" w:sz="4" w:space="0"/>
              <w:right w:val="single" w:color="000000" w:sz="4" w:space="0"/>
            </w:tcBorders>
            <w:shd w:val="clear" w:color="auto" w:fill="auto"/>
            <w:vAlign w:val="center"/>
          </w:tcPr>
          <w:p w14:paraId="4CAD45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标段号</w:t>
            </w:r>
          </w:p>
        </w:tc>
        <w:tc>
          <w:tcPr>
            <w:tcW w:w="1233" w:type="dxa"/>
            <w:tcBorders>
              <w:top w:val="single" w:color="000000" w:sz="4" w:space="0"/>
              <w:left w:val="single" w:color="000000" w:sz="4" w:space="0"/>
              <w:bottom w:val="single" w:color="auto" w:sz="4" w:space="0"/>
              <w:right w:val="single" w:color="000000" w:sz="4" w:space="0"/>
            </w:tcBorders>
            <w:shd w:val="clear" w:color="auto" w:fill="auto"/>
            <w:vAlign w:val="center"/>
          </w:tcPr>
          <w:p w14:paraId="17EF5A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标段名称</w:t>
            </w:r>
          </w:p>
        </w:tc>
        <w:tc>
          <w:tcPr>
            <w:tcW w:w="1021" w:type="dxa"/>
            <w:tcBorders>
              <w:top w:val="single" w:color="000000" w:sz="4" w:space="0"/>
              <w:left w:val="single" w:color="000000" w:sz="4" w:space="0"/>
              <w:bottom w:val="single" w:color="auto" w:sz="4" w:space="0"/>
              <w:right w:val="single" w:color="000000" w:sz="4" w:space="0"/>
            </w:tcBorders>
            <w:shd w:val="clear" w:color="auto" w:fill="auto"/>
            <w:vAlign w:val="center"/>
          </w:tcPr>
          <w:p w14:paraId="2CBF8D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cs="宋体"/>
                <w:b/>
                <w:bCs/>
                <w:i w:val="0"/>
                <w:iCs w:val="0"/>
                <w:color w:val="000000"/>
                <w:kern w:val="0"/>
                <w:sz w:val="18"/>
                <w:szCs w:val="18"/>
                <w:highlight w:val="none"/>
                <w:u w:val="none"/>
                <w:lang w:val="en-US" w:eastAsia="zh-CN" w:bidi="ar"/>
              </w:rPr>
              <w:t>招标</w:t>
            </w:r>
            <w:r>
              <w:rPr>
                <w:rFonts w:hint="eastAsia" w:ascii="宋体" w:hAnsi="宋体" w:eastAsia="宋体" w:cs="宋体"/>
                <w:b/>
                <w:bCs/>
                <w:i w:val="0"/>
                <w:iCs w:val="0"/>
                <w:color w:val="000000"/>
                <w:kern w:val="0"/>
                <w:sz w:val="18"/>
                <w:szCs w:val="18"/>
                <w:highlight w:val="none"/>
                <w:u w:val="none"/>
                <w:lang w:val="en-US" w:eastAsia="zh-CN" w:bidi="ar"/>
              </w:rPr>
              <w:t>方式</w:t>
            </w:r>
          </w:p>
        </w:tc>
        <w:tc>
          <w:tcPr>
            <w:tcW w:w="1144" w:type="dxa"/>
            <w:tcBorders>
              <w:top w:val="single" w:color="000000" w:sz="4" w:space="0"/>
              <w:left w:val="single" w:color="000000" w:sz="4" w:space="0"/>
              <w:bottom w:val="single" w:color="auto" w:sz="4" w:space="0"/>
              <w:right w:val="single" w:color="000000" w:sz="4" w:space="0"/>
            </w:tcBorders>
            <w:shd w:val="clear" w:color="auto" w:fill="auto"/>
            <w:vAlign w:val="center"/>
          </w:tcPr>
          <w:p w14:paraId="35EB37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施工服务名称</w:t>
            </w:r>
          </w:p>
        </w:tc>
        <w:tc>
          <w:tcPr>
            <w:tcW w:w="2686" w:type="dxa"/>
            <w:tcBorders>
              <w:top w:val="single" w:color="000000" w:sz="4" w:space="0"/>
              <w:left w:val="single" w:color="000000" w:sz="4" w:space="0"/>
              <w:bottom w:val="single" w:color="auto" w:sz="4" w:space="0"/>
              <w:right w:val="single" w:color="000000" w:sz="4" w:space="0"/>
            </w:tcBorders>
            <w:shd w:val="clear" w:color="auto" w:fill="auto"/>
            <w:vAlign w:val="center"/>
          </w:tcPr>
          <w:p w14:paraId="3DFD30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服务补充描述</w:t>
            </w:r>
          </w:p>
        </w:tc>
        <w:tc>
          <w:tcPr>
            <w:tcW w:w="1166" w:type="dxa"/>
            <w:tcBorders>
              <w:top w:val="single" w:color="000000" w:sz="4" w:space="0"/>
              <w:left w:val="single" w:color="000000" w:sz="4" w:space="0"/>
              <w:bottom w:val="single" w:color="auto" w:sz="4" w:space="0"/>
              <w:right w:val="single" w:color="000000" w:sz="4" w:space="0"/>
            </w:tcBorders>
            <w:shd w:val="clear" w:color="auto" w:fill="auto"/>
            <w:vAlign w:val="center"/>
          </w:tcPr>
          <w:p w14:paraId="3EFABA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最高限价（元）</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3D7F7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标段最高限价（元）</w:t>
            </w:r>
          </w:p>
        </w:tc>
        <w:tc>
          <w:tcPr>
            <w:tcW w:w="984" w:type="dxa"/>
            <w:tcBorders>
              <w:top w:val="single" w:color="000000" w:sz="4" w:space="0"/>
              <w:left w:val="single" w:color="000000" w:sz="4" w:space="0"/>
              <w:bottom w:val="single" w:color="auto" w:sz="4" w:space="0"/>
              <w:right w:val="single" w:color="000000" w:sz="4" w:space="0"/>
            </w:tcBorders>
            <w:shd w:val="clear" w:color="auto" w:fill="auto"/>
            <w:vAlign w:val="center"/>
          </w:tcPr>
          <w:p w14:paraId="5A149B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服务时间</w:t>
            </w:r>
          </w:p>
        </w:tc>
        <w:tc>
          <w:tcPr>
            <w:tcW w:w="1117" w:type="dxa"/>
            <w:tcBorders>
              <w:top w:val="single" w:color="000000" w:sz="4" w:space="0"/>
              <w:left w:val="single" w:color="000000" w:sz="4" w:space="0"/>
              <w:bottom w:val="single" w:color="auto" w:sz="4" w:space="0"/>
              <w:right w:val="single" w:color="000000" w:sz="4" w:space="0"/>
            </w:tcBorders>
            <w:shd w:val="clear" w:color="auto" w:fill="auto"/>
            <w:vAlign w:val="center"/>
          </w:tcPr>
          <w:p w14:paraId="67C61D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服务地点</w:t>
            </w:r>
          </w:p>
        </w:tc>
        <w:tc>
          <w:tcPr>
            <w:tcW w:w="1266" w:type="dxa"/>
            <w:tcBorders>
              <w:top w:val="single" w:color="000000" w:sz="4" w:space="0"/>
              <w:left w:val="single" w:color="000000" w:sz="4" w:space="0"/>
              <w:bottom w:val="single" w:color="auto" w:sz="4" w:space="0"/>
              <w:right w:val="single" w:color="000000" w:sz="4" w:space="0"/>
            </w:tcBorders>
            <w:shd w:val="clear" w:color="auto" w:fill="auto"/>
            <w:vAlign w:val="center"/>
          </w:tcPr>
          <w:p w14:paraId="4C90D2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招标人实施单位</w:t>
            </w:r>
          </w:p>
        </w:tc>
        <w:tc>
          <w:tcPr>
            <w:tcW w:w="3167" w:type="dxa"/>
            <w:tcBorders>
              <w:top w:val="single" w:color="000000" w:sz="4" w:space="0"/>
              <w:left w:val="single" w:color="000000" w:sz="4" w:space="0"/>
              <w:bottom w:val="single" w:color="auto" w:sz="4" w:space="0"/>
              <w:right w:val="single" w:color="000000" w:sz="4" w:space="0"/>
            </w:tcBorders>
            <w:shd w:val="clear" w:color="auto" w:fill="auto"/>
            <w:vAlign w:val="center"/>
          </w:tcPr>
          <w:p w14:paraId="2AE30F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cs="宋体"/>
                <w:b/>
                <w:bCs/>
                <w:i w:val="0"/>
                <w:iCs w:val="0"/>
                <w:color w:val="000000"/>
                <w:kern w:val="0"/>
                <w:sz w:val="18"/>
                <w:szCs w:val="18"/>
                <w:highlight w:val="none"/>
                <w:u w:val="none"/>
                <w:lang w:val="en-US" w:eastAsia="zh-CN" w:bidi="ar"/>
              </w:rPr>
              <w:t>供应商</w:t>
            </w:r>
            <w:r>
              <w:rPr>
                <w:rFonts w:hint="eastAsia" w:ascii="宋体" w:hAnsi="宋体" w:eastAsia="宋体" w:cs="宋体"/>
                <w:b/>
                <w:bCs/>
                <w:i w:val="0"/>
                <w:iCs w:val="0"/>
                <w:color w:val="000000"/>
                <w:kern w:val="0"/>
                <w:sz w:val="18"/>
                <w:szCs w:val="18"/>
                <w:highlight w:val="none"/>
                <w:u w:val="none"/>
                <w:lang w:val="en-US" w:eastAsia="zh-CN" w:bidi="ar"/>
              </w:rPr>
              <w:t>专用资格条件</w:t>
            </w:r>
          </w:p>
        </w:tc>
      </w:tr>
      <w:tr w14:paraId="62EF9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700" w:type="dxa"/>
            <w:tcBorders>
              <w:top w:val="single" w:color="auto" w:sz="4" w:space="0"/>
              <w:left w:val="single" w:color="auto" w:sz="4" w:space="0"/>
              <w:bottom w:val="single" w:color="auto" w:sz="4" w:space="0"/>
              <w:right w:val="single" w:color="auto" w:sz="4" w:space="0"/>
            </w:tcBorders>
            <w:shd w:val="clear" w:color="auto" w:fill="auto"/>
            <w:vAlign w:val="center"/>
          </w:tcPr>
          <w:p w14:paraId="6E0D1F32">
            <w:pPr>
              <w:keepNext w:val="0"/>
              <w:keepLines w:val="0"/>
              <w:widowControl/>
              <w:suppressLineNumbers w:val="0"/>
              <w:spacing w:before="0" w:beforeAutospacing="0" w:after="0" w:afterAutospacing="0"/>
              <w:ind w:left="0" w:right="0"/>
              <w:jc w:val="center"/>
              <w:textAlignment w:val="center"/>
              <w:rPr>
                <w:rFonts w:hint="default"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3</w:t>
            </w:r>
          </w:p>
        </w:tc>
        <w:tc>
          <w:tcPr>
            <w:tcW w:w="1233" w:type="dxa"/>
            <w:tcBorders>
              <w:top w:val="single" w:color="auto" w:sz="4" w:space="0"/>
              <w:left w:val="single" w:color="auto" w:sz="4" w:space="0"/>
              <w:bottom w:val="single" w:color="auto" w:sz="4" w:space="0"/>
              <w:right w:val="single" w:color="auto" w:sz="4" w:space="0"/>
            </w:tcBorders>
            <w:shd w:val="clear" w:color="auto" w:fill="auto"/>
            <w:vAlign w:val="center"/>
          </w:tcPr>
          <w:p w14:paraId="0434E3C0">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eastAsia="zh-CN"/>
              </w:rPr>
            </w:pPr>
            <w:r>
              <w:rPr>
                <w:rFonts w:hint="eastAsia" w:ascii="宋体" w:hAnsi="宋体" w:eastAsia="宋体" w:cs="宋体"/>
                <w:i w:val="0"/>
                <w:iCs w:val="0"/>
                <w:color w:val="000000"/>
                <w:kern w:val="0"/>
                <w:sz w:val="18"/>
                <w:szCs w:val="18"/>
                <w:u w:val="none"/>
                <w:lang w:val="en-US" w:eastAsia="zh-CN" w:bidi="ar"/>
              </w:rPr>
              <w:t>内蒙古电网500千伏及以上主网规划国土空间专项规划</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14:paraId="45B368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询比采购</w:t>
            </w:r>
          </w:p>
        </w:tc>
        <w:tc>
          <w:tcPr>
            <w:tcW w:w="1144" w:type="dxa"/>
            <w:tcBorders>
              <w:top w:val="single" w:color="auto" w:sz="4" w:space="0"/>
              <w:left w:val="single" w:color="auto" w:sz="4" w:space="0"/>
              <w:bottom w:val="single" w:color="auto" w:sz="4" w:space="0"/>
              <w:right w:val="single" w:color="auto" w:sz="4" w:space="0"/>
            </w:tcBorders>
            <w:shd w:val="clear" w:color="auto" w:fill="auto"/>
            <w:vAlign w:val="center"/>
          </w:tcPr>
          <w:p w14:paraId="6FA09FD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内蒙古电网500千伏及以上主网规划国土空间专项规划</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14:paraId="7968837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开展内蒙古电网500千伏及以上主网规划国土空间专项规划</w:t>
            </w: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14:paraId="3FE5F6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600000.00 </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14:paraId="1A47DF16">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bidi="ar"/>
              </w:rPr>
              <w:t xml:space="preserve">600000.00 </w:t>
            </w:r>
          </w:p>
        </w:tc>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14:paraId="6B5AFE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2025.03</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227A15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呼和浩特市、巴彦淖尔市、锡林郭勒市、乌兰察布市、乌海市、阿拉善盟、包头市、鄂尔多斯市</w:t>
            </w:r>
          </w:p>
        </w:tc>
        <w:tc>
          <w:tcPr>
            <w:tcW w:w="1266" w:type="dxa"/>
            <w:tcBorders>
              <w:top w:val="single" w:color="auto" w:sz="4" w:space="0"/>
              <w:left w:val="single" w:color="auto" w:sz="4" w:space="0"/>
              <w:bottom w:val="single" w:color="auto" w:sz="4" w:space="0"/>
              <w:right w:val="single" w:color="auto" w:sz="4" w:space="0"/>
            </w:tcBorders>
            <w:shd w:val="clear" w:color="auto" w:fill="auto"/>
            <w:vAlign w:val="center"/>
          </w:tcPr>
          <w:p w14:paraId="3E326A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计划发展部</w:t>
            </w:r>
          </w:p>
        </w:tc>
        <w:tc>
          <w:tcPr>
            <w:tcW w:w="3167" w:type="dxa"/>
            <w:tcBorders>
              <w:top w:val="single" w:color="auto" w:sz="4" w:space="0"/>
              <w:left w:val="single" w:color="auto" w:sz="4" w:space="0"/>
              <w:bottom w:val="single" w:color="auto" w:sz="4" w:space="0"/>
              <w:right w:val="single" w:color="auto" w:sz="4" w:space="0"/>
            </w:tcBorders>
            <w:shd w:val="clear" w:color="auto" w:fill="auto"/>
            <w:vAlign w:val="center"/>
          </w:tcPr>
          <w:p w14:paraId="6D6861F3">
            <w:pPr>
              <w:keepNext w:val="0"/>
              <w:keepLines w:val="0"/>
              <w:widowControl/>
              <w:numPr>
                <w:ilvl w:val="0"/>
                <w:numId w:val="0"/>
              </w:numPr>
              <w:suppressLineNumbers w:val="0"/>
              <w:spacing w:before="0" w:beforeAutospacing="0" w:after="0" w:afterAutospacing="0"/>
              <w:ind w:left="0" w:right="0" w:rightChars="0"/>
              <w:jc w:val="both"/>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1.供应商须</w:t>
            </w:r>
            <w:r>
              <w:rPr>
                <w:rFonts w:hint="eastAsia" w:ascii="宋体" w:hAnsi="宋体" w:eastAsia="宋体" w:cs="宋体"/>
                <w:i w:val="0"/>
                <w:iCs w:val="0"/>
                <w:color w:val="000000"/>
                <w:kern w:val="0"/>
                <w:sz w:val="18"/>
                <w:szCs w:val="18"/>
                <w:highlight w:val="none"/>
                <w:u w:val="none"/>
                <w:lang w:val="en-US" w:eastAsia="zh-CN" w:bidi="ar"/>
              </w:rPr>
              <w:t>具备城乡规划</w:t>
            </w:r>
            <w:r>
              <w:rPr>
                <w:rFonts w:hint="eastAsia" w:ascii="宋体" w:hAnsi="宋体" w:cs="宋体"/>
                <w:i w:val="0"/>
                <w:iCs w:val="0"/>
                <w:color w:val="000000"/>
                <w:kern w:val="0"/>
                <w:sz w:val="18"/>
                <w:szCs w:val="18"/>
                <w:highlight w:val="none"/>
                <w:u w:val="none"/>
                <w:lang w:val="en-US" w:eastAsia="zh-CN" w:bidi="ar"/>
              </w:rPr>
              <w:t>编制</w:t>
            </w:r>
            <w:r>
              <w:rPr>
                <w:rFonts w:hint="eastAsia" w:ascii="宋体" w:hAnsi="宋体" w:eastAsia="宋体" w:cs="宋体"/>
                <w:i w:val="0"/>
                <w:iCs w:val="0"/>
                <w:color w:val="000000"/>
                <w:kern w:val="0"/>
                <w:sz w:val="18"/>
                <w:szCs w:val="18"/>
                <w:highlight w:val="none"/>
                <w:u w:val="none"/>
                <w:lang w:val="en-US" w:eastAsia="zh-CN" w:bidi="ar"/>
              </w:rPr>
              <w:t>资质</w:t>
            </w:r>
            <w:r>
              <w:rPr>
                <w:rFonts w:hint="eastAsia" w:ascii="宋体" w:hAnsi="宋体" w:cs="宋体"/>
                <w:i w:val="0"/>
                <w:iCs w:val="0"/>
                <w:color w:val="000000"/>
                <w:kern w:val="0"/>
                <w:sz w:val="18"/>
                <w:szCs w:val="18"/>
                <w:highlight w:val="none"/>
                <w:u w:val="none"/>
                <w:lang w:val="en-US" w:eastAsia="zh-CN" w:bidi="ar"/>
              </w:rPr>
              <w:t>证书</w:t>
            </w:r>
            <w:r>
              <w:rPr>
                <w:rFonts w:hint="eastAsia" w:ascii="宋体" w:hAnsi="宋体" w:eastAsia="宋体" w:cs="宋体"/>
                <w:i w:val="0"/>
                <w:iCs w:val="0"/>
                <w:color w:val="000000"/>
                <w:kern w:val="0"/>
                <w:sz w:val="18"/>
                <w:szCs w:val="18"/>
                <w:highlight w:val="none"/>
                <w:u w:val="none"/>
                <w:lang w:val="en-US" w:eastAsia="zh-CN" w:bidi="ar"/>
              </w:rPr>
              <w:t>乙及及以上</w:t>
            </w:r>
            <w:r>
              <w:rPr>
                <w:rFonts w:hint="eastAsia" w:ascii="宋体" w:hAnsi="宋体" w:cs="宋体"/>
                <w:i w:val="0"/>
                <w:iCs w:val="0"/>
                <w:color w:val="000000"/>
                <w:kern w:val="0"/>
                <w:sz w:val="18"/>
                <w:szCs w:val="18"/>
                <w:highlight w:val="none"/>
                <w:u w:val="none"/>
                <w:lang w:val="en-US" w:eastAsia="zh-CN" w:bidi="ar"/>
              </w:rPr>
              <w:t>，且证书在有效期内；</w:t>
            </w:r>
          </w:p>
          <w:p w14:paraId="6A581E19">
            <w:pPr>
              <w:keepNext w:val="0"/>
              <w:keepLines w:val="0"/>
              <w:widowControl/>
              <w:numPr>
                <w:ilvl w:val="0"/>
                <w:numId w:val="0"/>
              </w:numPr>
              <w:suppressLineNumbers w:val="0"/>
              <w:spacing w:before="0" w:beforeAutospacing="0" w:after="0" w:afterAutospacing="0"/>
              <w:ind w:left="0" w:right="0" w:rightChars="0"/>
              <w:jc w:val="both"/>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2.供应商须具备建设行政主管部门颁发的有效的工程设计电力行业甲级及以上资质证书，且证书在有效期内；</w:t>
            </w:r>
          </w:p>
          <w:p w14:paraId="70018730">
            <w:pPr>
              <w:keepNext w:val="0"/>
              <w:keepLines w:val="0"/>
              <w:widowControl/>
              <w:numPr>
                <w:ilvl w:val="0"/>
                <w:numId w:val="0"/>
              </w:numPr>
              <w:suppressLineNumbers w:val="0"/>
              <w:spacing w:before="0" w:beforeAutospacing="0" w:after="0" w:afterAutospacing="0"/>
              <w:ind w:left="0" w:right="0" w:rightChars="0"/>
              <w:jc w:val="both"/>
              <w:textAlignment w:val="center"/>
              <w:rPr>
                <w:rFonts w:hint="default"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3.本项目接受联合体投标。（牵头单位须为设计单位，需提供联合体协议书，格式详见附件）。</w:t>
            </w:r>
          </w:p>
        </w:tc>
      </w:tr>
    </w:tbl>
    <w:p w14:paraId="47468A4A">
      <w:pPr>
        <w:jc w:val="left"/>
        <w:rPr>
          <w:rFonts w:hint="eastAsia" w:ascii="宋体" w:hAnsi="宋体" w:eastAsia="宋体" w:cs="宋体"/>
          <w:color w:val="auto"/>
          <w:lang w:val="en-US" w:eastAsia="zh-CN"/>
        </w:rPr>
        <w:sectPr>
          <w:headerReference r:id="rId3" w:type="default"/>
          <w:footerReference r:id="rId4" w:type="default"/>
          <w:pgSz w:w="16838" w:h="11905" w:orient="landscape"/>
          <w:pgMar w:top="1134" w:right="1134" w:bottom="1134" w:left="1134" w:header="850" w:footer="992" w:gutter="0"/>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4E3368ED">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法定代表人（单位负责人）身份证明（适用于无委托代理人的情况）</w:t>
      </w:r>
    </w:p>
    <w:p w14:paraId="70B8BFFB">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66761AA4">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3387D09C">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73DF4C2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kern w:val="2"/>
          <w:sz w:val="24"/>
          <w:szCs w:val="24"/>
          <w:highlight w:val="none"/>
        </w:rPr>
      </w:pPr>
      <w:r>
        <w:rPr>
          <w:rFonts w:hint="eastAsia" w:ascii="宋体" w:hAnsi="宋体" w:cs="宋体"/>
          <w:b/>
          <w:bCs w:val="0"/>
          <w:kern w:val="0"/>
          <w:sz w:val="24"/>
          <w:szCs w:val="24"/>
          <w:highlight w:val="none"/>
          <w:lang w:val="en-US" w:eastAsia="zh-CN" w:bidi="ar"/>
        </w:rPr>
        <w:t>附件四：联合体协议书</w:t>
      </w:r>
    </w:p>
    <w:p w14:paraId="58952197">
      <w:pPr>
        <w:topLinePunct/>
        <w:spacing w:line="520" w:lineRule="exact"/>
        <w:ind w:firstLine="480" w:firstLineChars="200"/>
        <w:rPr>
          <w:rFonts w:ascii="宋体" w:hAnsi="宋体"/>
          <w:color w:val="000000"/>
          <w:sz w:val="24"/>
          <w:highlight w:val="none"/>
        </w:rPr>
      </w:pPr>
      <w:r>
        <w:rPr>
          <w:rFonts w:ascii="宋体" w:hAnsi="宋体"/>
          <w:color w:val="000000"/>
          <w:sz w:val="24"/>
          <w:highlight w:val="none"/>
          <w:u w:val="single"/>
        </w:rPr>
        <w:t xml:space="preserve">          </w:t>
      </w:r>
      <w:r>
        <w:rPr>
          <w:rFonts w:hint="eastAsia" w:ascii="宋体" w:hAnsi="宋体"/>
          <w:color w:val="000000"/>
          <w:sz w:val="24"/>
          <w:highlight w:val="none"/>
        </w:rPr>
        <w:t>（所有成员单位名称）自愿组成</w:t>
      </w:r>
      <w:r>
        <w:rPr>
          <w:rFonts w:ascii="宋体" w:hAnsi="宋体"/>
          <w:color w:val="000000"/>
          <w:sz w:val="24"/>
          <w:highlight w:val="none"/>
          <w:u w:val="single"/>
        </w:rPr>
        <w:t xml:space="preserve">         </w:t>
      </w:r>
      <w:r>
        <w:rPr>
          <w:rFonts w:hint="eastAsia" w:ascii="宋体" w:hAnsi="宋体"/>
          <w:color w:val="000000"/>
          <w:sz w:val="24"/>
          <w:highlight w:val="none"/>
        </w:rPr>
        <w:t>（联合体名称）联合体，共同参加</w:t>
      </w:r>
      <w:r>
        <w:rPr>
          <w:rFonts w:ascii="宋体" w:hAnsi="宋体"/>
          <w:color w:val="000000"/>
          <w:sz w:val="24"/>
          <w:highlight w:val="none"/>
          <w:u w:val="single"/>
        </w:rPr>
        <w:t xml:space="preserve">                </w:t>
      </w:r>
      <w:r>
        <w:rPr>
          <w:rFonts w:hint="eastAsia" w:ascii="宋体" w:hAnsi="宋体"/>
          <w:color w:val="000000"/>
          <w:sz w:val="24"/>
          <w:highlight w:val="none"/>
        </w:rPr>
        <w:t>（项目名称）投标。现就联合体投标事宜订立如下协议。</w:t>
      </w:r>
    </w:p>
    <w:p w14:paraId="43C30606">
      <w:pPr>
        <w:topLinePunct/>
        <w:spacing w:line="520" w:lineRule="exact"/>
        <w:ind w:firstLine="480" w:firstLineChars="200"/>
        <w:rPr>
          <w:rFonts w:ascii="宋体" w:hAnsi="宋体"/>
          <w:sz w:val="24"/>
          <w:highlight w:val="none"/>
        </w:rPr>
      </w:pPr>
      <w:r>
        <w:rPr>
          <w:rFonts w:ascii="宋体" w:hAnsi="宋体"/>
          <w:sz w:val="24"/>
          <w:highlight w:val="none"/>
        </w:rPr>
        <w:t>1</w:t>
      </w:r>
      <w:r>
        <w:rPr>
          <w:rFonts w:hint="eastAsia" w:ascii="宋体" w:hAnsi="宋体"/>
          <w:sz w:val="24"/>
          <w:highlight w:val="none"/>
        </w:rPr>
        <w:t>、</w:t>
      </w:r>
      <w:r>
        <w:rPr>
          <w:rFonts w:ascii="宋体" w:hAnsi="宋体"/>
          <w:sz w:val="24"/>
          <w:highlight w:val="none"/>
          <w:u w:val="single"/>
        </w:rPr>
        <w:t xml:space="preserve">       </w:t>
      </w:r>
      <w:r>
        <w:rPr>
          <w:rFonts w:hint="eastAsia" w:ascii="宋体" w:hAnsi="宋体"/>
          <w:sz w:val="24"/>
          <w:highlight w:val="none"/>
        </w:rPr>
        <w:t>（某成员单位名称）为</w:t>
      </w:r>
      <w:r>
        <w:rPr>
          <w:rFonts w:ascii="宋体" w:hAnsi="宋体"/>
          <w:sz w:val="24"/>
          <w:highlight w:val="none"/>
          <w:u w:val="single"/>
        </w:rPr>
        <w:t xml:space="preserve">        </w:t>
      </w:r>
      <w:r>
        <w:rPr>
          <w:rFonts w:hint="eastAsia" w:ascii="宋体" w:hAnsi="宋体"/>
          <w:sz w:val="24"/>
          <w:highlight w:val="none"/>
        </w:rPr>
        <w:t>（联合体名称）牵头人。</w:t>
      </w:r>
    </w:p>
    <w:p w14:paraId="34B9B787">
      <w:pPr>
        <w:topLinePunct/>
        <w:spacing w:line="520" w:lineRule="exact"/>
        <w:ind w:firstLine="480" w:firstLineChars="200"/>
        <w:rPr>
          <w:rFonts w:ascii="宋体" w:hAnsi="宋体"/>
          <w:sz w:val="24"/>
          <w:highlight w:val="none"/>
        </w:rPr>
      </w:pPr>
      <w:r>
        <w:rPr>
          <w:rFonts w:ascii="宋体" w:hAnsi="宋体"/>
          <w:sz w:val="24"/>
          <w:highlight w:val="none"/>
        </w:rPr>
        <w:t>2</w:t>
      </w:r>
      <w:r>
        <w:rPr>
          <w:rFonts w:hint="eastAsia" w:ascii="宋体" w:hAnsi="宋体"/>
          <w:sz w:val="24"/>
          <w:highlight w:val="none"/>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6200AA72">
      <w:pPr>
        <w:topLinePunct/>
        <w:spacing w:line="520" w:lineRule="exact"/>
        <w:ind w:firstLine="480" w:firstLineChars="200"/>
        <w:rPr>
          <w:rFonts w:ascii="宋体" w:hAnsi="宋体"/>
          <w:sz w:val="24"/>
          <w:highlight w:val="none"/>
        </w:rPr>
      </w:pPr>
      <w:r>
        <w:rPr>
          <w:rFonts w:ascii="宋体" w:hAnsi="宋体"/>
          <w:sz w:val="24"/>
          <w:highlight w:val="none"/>
        </w:rPr>
        <w:t>3</w:t>
      </w:r>
      <w:r>
        <w:rPr>
          <w:rFonts w:hint="eastAsia" w:ascii="宋体" w:hAnsi="宋体"/>
          <w:sz w:val="24"/>
          <w:highlight w:val="none"/>
        </w:rPr>
        <w:t>、联合体将严格按照招标文件的各项要求，递交投标文件，履行合同，并对外承担连带责任。</w:t>
      </w:r>
    </w:p>
    <w:p w14:paraId="4A60AE16">
      <w:pPr>
        <w:topLinePunct/>
        <w:spacing w:line="520" w:lineRule="exact"/>
        <w:ind w:firstLine="480" w:firstLineChars="200"/>
        <w:rPr>
          <w:rFonts w:ascii="宋体" w:hAnsi="宋体"/>
          <w:sz w:val="24"/>
          <w:highlight w:val="none"/>
        </w:rPr>
      </w:pPr>
      <w:r>
        <w:rPr>
          <w:rFonts w:ascii="宋体" w:hAnsi="宋体"/>
          <w:sz w:val="24"/>
          <w:highlight w:val="none"/>
        </w:rPr>
        <w:t>4</w:t>
      </w:r>
      <w:r>
        <w:rPr>
          <w:rFonts w:hint="eastAsia" w:ascii="宋体" w:hAnsi="宋体"/>
          <w:sz w:val="24"/>
          <w:highlight w:val="none"/>
        </w:rPr>
        <w:t>、联合体各成员单位内部的职责分工如下：</w:t>
      </w:r>
      <w:r>
        <w:rPr>
          <w:rFonts w:ascii="宋体" w:hAnsi="宋体"/>
          <w:sz w:val="24"/>
          <w:highlight w:val="none"/>
          <w:u w:val="single"/>
        </w:rPr>
        <w:t xml:space="preserve">                 </w:t>
      </w:r>
      <w:r>
        <w:rPr>
          <w:rFonts w:ascii="宋体" w:hAnsi="宋体"/>
          <w:sz w:val="24"/>
          <w:highlight w:val="none"/>
        </w:rPr>
        <w:t xml:space="preserve"> </w:t>
      </w:r>
      <w:r>
        <w:rPr>
          <w:rFonts w:hint="eastAsia" w:ascii="宋体" w:hAnsi="宋体"/>
          <w:sz w:val="24"/>
          <w:highlight w:val="none"/>
        </w:rPr>
        <w:t>。</w:t>
      </w:r>
    </w:p>
    <w:p w14:paraId="409C76E6">
      <w:pPr>
        <w:topLinePunct/>
        <w:spacing w:line="520" w:lineRule="exact"/>
        <w:ind w:firstLine="480" w:firstLineChars="200"/>
        <w:rPr>
          <w:rFonts w:ascii="宋体" w:hAnsi="宋体"/>
          <w:sz w:val="24"/>
          <w:highlight w:val="none"/>
        </w:rPr>
      </w:pPr>
      <w:r>
        <w:rPr>
          <w:rFonts w:ascii="宋体" w:hAnsi="宋体"/>
          <w:sz w:val="24"/>
          <w:highlight w:val="none"/>
        </w:rPr>
        <w:t>5</w:t>
      </w:r>
      <w:r>
        <w:rPr>
          <w:rFonts w:hint="eastAsia" w:ascii="宋体" w:hAnsi="宋体"/>
          <w:sz w:val="24"/>
          <w:highlight w:val="none"/>
        </w:rPr>
        <w:t>、本协议书自签署之日起生效，合同履行完毕后自动失效。</w:t>
      </w:r>
      <w:r>
        <w:rPr>
          <w:rFonts w:ascii="宋体" w:hAnsi="宋体"/>
          <w:sz w:val="24"/>
          <w:highlight w:val="none"/>
        </w:rPr>
        <w:t xml:space="preserve"> </w:t>
      </w:r>
    </w:p>
    <w:p w14:paraId="25300437">
      <w:pPr>
        <w:topLinePunct/>
        <w:spacing w:line="520" w:lineRule="exact"/>
        <w:ind w:firstLine="480" w:firstLineChars="200"/>
        <w:rPr>
          <w:rFonts w:ascii="宋体" w:hAnsi="宋体"/>
          <w:sz w:val="24"/>
          <w:highlight w:val="none"/>
        </w:rPr>
      </w:pPr>
      <w:r>
        <w:rPr>
          <w:rFonts w:ascii="宋体" w:hAnsi="宋体"/>
          <w:sz w:val="24"/>
          <w:highlight w:val="none"/>
        </w:rPr>
        <w:t>6</w:t>
      </w:r>
      <w:r>
        <w:rPr>
          <w:rFonts w:hint="eastAsia" w:ascii="宋体" w:hAnsi="宋体"/>
          <w:sz w:val="24"/>
          <w:highlight w:val="none"/>
        </w:rPr>
        <w:t>、本协议书一式</w:t>
      </w:r>
      <w:r>
        <w:rPr>
          <w:rFonts w:ascii="宋体" w:hAnsi="宋体"/>
          <w:sz w:val="24"/>
          <w:highlight w:val="none"/>
          <w:u w:val="single"/>
        </w:rPr>
        <w:t xml:space="preserve">     </w:t>
      </w:r>
      <w:r>
        <w:rPr>
          <w:rFonts w:hint="eastAsia" w:ascii="宋体" w:hAnsi="宋体"/>
          <w:sz w:val="24"/>
          <w:highlight w:val="none"/>
        </w:rPr>
        <w:t>份，联合体成员和招标人各执一份。</w:t>
      </w:r>
    </w:p>
    <w:p w14:paraId="4AC522EC">
      <w:pPr>
        <w:topLinePunct/>
        <w:spacing w:line="520" w:lineRule="exact"/>
        <w:rPr>
          <w:rFonts w:ascii="宋体" w:hAnsi="宋体"/>
          <w:sz w:val="24"/>
          <w:highlight w:val="none"/>
        </w:rPr>
      </w:pPr>
      <w:r>
        <w:rPr>
          <w:rFonts w:ascii="宋体" w:hAnsi="宋体"/>
          <w:sz w:val="24"/>
          <w:highlight w:val="none"/>
        </w:rPr>
        <w:t xml:space="preserve">    </w:t>
      </w:r>
    </w:p>
    <w:p w14:paraId="7F18A628">
      <w:pPr>
        <w:topLinePunct/>
        <w:spacing w:line="520" w:lineRule="exact"/>
        <w:ind w:firstLine="480" w:firstLineChars="200"/>
        <w:rPr>
          <w:rFonts w:ascii="宋体" w:hAnsi="宋体"/>
          <w:sz w:val="24"/>
          <w:highlight w:val="none"/>
        </w:rPr>
      </w:pPr>
      <w:r>
        <w:rPr>
          <w:rFonts w:hint="eastAsia" w:ascii="宋体" w:hAnsi="宋体"/>
          <w:sz w:val="24"/>
          <w:highlight w:val="none"/>
        </w:rPr>
        <w:t>注：本协议书由委托代理人签字的，应附法定代表人签字的授权委托书。</w:t>
      </w:r>
    </w:p>
    <w:p w14:paraId="127D4572">
      <w:pPr>
        <w:topLinePunct/>
        <w:spacing w:line="520" w:lineRule="exact"/>
        <w:rPr>
          <w:rFonts w:ascii="宋体" w:hAnsi="宋体"/>
          <w:sz w:val="24"/>
          <w:highlight w:val="none"/>
        </w:rPr>
      </w:pPr>
      <w:r>
        <w:rPr>
          <w:rFonts w:ascii="宋体" w:hAnsi="宋体"/>
          <w:sz w:val="24"/>
          <w:highlight w:val="none"/>
        </w:rPr>
        <w:t xml:space="preserve">    </w:t>
      </w:r>
    </w:p>
    <w:p w14:paraId="11E697F2">
      <w:pPr>
        <w:topLinePunct/>
        <w:spacing w:line="520" w:lineRule="exact"/>
        <w:ind w:firstLine="480" w:firstLineChars="200"/>
        <w:rPr>
          <w:rFonts w:ascii="宋体" w:hAnsi="宋体"/>
          <w:sz w:val="24"/>
          <w:highlight w:val="none"/>
        </w:rPr>
      </w:pPr>
      <w:r>
        <w:rPr>
          <w:rFonts w:hint="eastAsia" w:ascii="宋体" w:hAnsi="宋体"/>
          <w:sz w:val="24"/>
          <w:highlight w:val="none"/>
        </w:rPr>
        <w:t>牵头人名称：</w:t>
      </w:r>
      <w:r>
        <w:rPr>
          <w:rFonts w:ascii="宋体" w:hAnsi="宋体"/>
          <w:sz w:val="24"/>
          <w:highlight w:val="none"/>
          <w:u w:val="single"/>
        </w:rPr>
        <w:t xml:space="preserve">                                 </w:t>
      </w:r>
      <w:r>
        <w:rPr>
          <w:rFonts w:hint="eastAsia" w:ascii="宋体" w:hAnsi="宋体"/>
          <w:sz w:val="24"/>
          <w:highlight w:val="none"/>
        </w:rPr>
        <w:t>（盖单位章）</w:t>
      </w:r>
    </w:p>
    <w:p w14:paraId="042F4140">
      <w:pPr>
        <w:topLinePunct/>
        <w:spacing w:line="520" w:lineRule="exact"/>
        <w:ind w:firstLine="480" w:firstLineChars="200"/>
        <w:rPr>
          <w:rFonts w:ascii="宋体" w:hAnsi="宋体"/>
          <w:sz w:val="24"/>
          <w:highlight w:val="none"/>
        </w:rPr>
      </w:pPr>
      <w:r>
        <w:rPr>
          <w:rFonts w:hint="eastAsia" w:ascii="宋体" w:hAnsi="宋体"/>
          <w:sz w:val="24"/>
          <w:highlight w:val="none"/>
        </w:rPr>
        <w:t>法定代表人或其委托代理人：</w:t>
      </w:r>
      <w:r>
        <w:rPr>
          <w:rFonts w:ascii="宋体" w:hAnsi="宋体"/>
          <w:sz w:val="24"/>
          <w:highlight w:val="none"/>
          <w:u w:val="single"/>
        </w:rPr>
        <w:t xml:space="preserve">                       </w:t>
      </w:r>
      <w:r>
        <w:rPr>
          <w:rFonts w:hint="eastAsia" w:ascii="宋体" w:hAnsi="宋体"/>
          <w:sz w:val="24"/>
          <w:highlight w:val="none"/>
        </w:rPr>
        <w:t>（签字）</w:t>
      </w:r>
    </w:p>
    <w:p w14:paraId="33EA9F5F">
      <w:pPr>
        <w:topLinePunct/>
        <w:spacing w:line="520" w:lineRule="exact"/>
        <w:rPr>
          <w:rFonts w:ascii="宋体" w:hAnsi="宋体"/>
          <w:sz w:val="24"/>
          <w:highlight w:val="none"/>
        </w:rPr>
      </w:pPr>
      <w:r>
        <w:rPr>
          <w:rFonts w:ascii="宋体" w:hAnsi="宋体"/>
          <w:sz w:val="24"/>
          <w:highlight w:val="none"/>
        </w:rPr>
        <w:t xml:space="preserve">    </w:t>
      </w:r>
    </w:p>
    <w:p w14:paraId="53F1246E">
      <w:pPr>
        <w:topLinePunct/>
        <w:spacing w:line="520" w:lineRule="exact"/>
        <w:ind w:firstLine="480" w:firstLineChars="200"/>
        <w:rPr>
          <w:rFonts w:ascii="宋体" w:hAnsi="宋体"/>
          <w:sz w:val="24"/>
          <w:highlight w:val="none"/>
        </w:rPr>
      </w:pPr>
      <w:r>
        <w:rPr>
          <w:rFonts w:hint="eastAsia" w:ascii="宋体" w:hAnsi="宋体"/>
          <w:sz w:val="24"/>
          <w:highlight w:val="none"/>
        </w:rPr>
        <w:t>成员一名称：</w:t>
      </w:r>
      <w:r>
        <w:rPr>
          <w:rFonts w:ascii="宋体" w:hAnsi="宋体"/>
          <w:sz w:val="24"/>
          <w:highlight w:val="none"/>
          <w:u w:val="single"/>
        </w:rPr>
        <w:t xml:space="preserve">                                 </w:t>
      </w:r>
      <w:r>
        <w:rPr>
          <w:rFonts w:hint="eastAsia" w:ascii="宋体" w:hAnsi="宋体"/>
          <w:sz w:val="24"/>
          <w:highlight w:val="none"/>
        </w:rPr>
        <w:t>（盖单位章）</w:t>
      </w:r>
    </w:p>
    <w:p w14:paraId="5D88BD98">
      <w:pPr>
        <w:topLinePunct/>
        <w:spacing w:line="520" w:lineRule="exact"/>
        <w:ind w:firstLine="480" w:firstLineChars="200"/>
        <w:rPr>
          <w:rFonts w:ascii="宋体" w:hAnsi="宋体"/>
          <w:sz w:val="24"/>
          <w:highlight w:val="none"/>
        </w:rPr>
      </w:pPr>
      <w:r>
        <w:rPr>
          <w:rFonts w:hint="eastAsia" w:ascii="宋体" w:hAnsi="宋体"/>
          <w:sz w:val="24"/>
          <w:highlight w:val="none"/>
        </w:rPr>
        <w:t>法定代表人或其委托代理人：</w:t>
      </w:r>
      <w:r>
        <w:rPr>
          <w:rFonts w:ascii="宋体" w:hAnsi="宋体"/>
          <w:sz w:val="24"/>
          <w:highlight w:val="none"/>
          <w:u w:val="single"/>
        </w:rPr>
        <w:t xml:space="preserve">                       </w:t>
      </w:r>
      <w:r>
        <w:rPr>
          <w:rFonts w:hint="eastAsia" w:ascii="宋体" w:hAnsi="宋体"/>
          <w:sz w:val="24"/>
          <w:highlight w:val="none"/>
        </w:rPr>
        <w:t>（签字）</w:t>
      </w:r>
    </w:p>
    <w:p w14:paraId="662A0658">
      <w:pPr>
        <w:topLinePunct/>
        <w:spacing w:line="520" w:lineRule="exact"/>
        <w:rPr>
          <w:rFonts w:ascii="宋体" w:hAnsi="宋体"/>
          <w:sz w:val="24"/>
          <w:highlight w:val="none"/>
        </w:rPr>
      </w:pPr>
      <w:r>
        <w:rPr>
          <w:rFonts w:ascii="宋体" w:hAnsi="宋体"/>
          <w:sz w:val="24"/>
          <w:highlight w:val="none"/>
        </w:rPr>
        <w:t xml:space="preserve">    </w:t>
      </w:r>
    </w:p>
    <w:p w14:paraId="52148B20">
      <w:pPr>
        <w:topLinePunct/>
        <w:spacing w:line="520" w:lineRule="exact"/>
        <w:ind w:firstLine="480" w:firstLineChars="200"/>
        <w:rPr>
          <w:rFonts w:ascii="宋体" w:hAnsi="宋体"/>
          <w:sz w:val="24"/>
          <w:highlight w:val="none"/>
        </w:rPr>
      </w:pPr>
      <w:r>
        <w:rPr>
          <w:rFonts w:hint="eastAsia" w:ascii="宋体" w:hAnsi="宋体"/>
          <w:sz w:val="24"/>
          <w:highlight w:val="none"/>
        </w:rPr>
        <w:t>成员二名称：</w:t>
      </w:r>
      <w:r>
        <w:rPr>
          <w:rFonts w:ascii="宋体" w:hAnsi="宋体"/>
          <w:sz w:val="24"/>
          <w:highlight w:val="none"/>
          <w:u w:val="single"/>
        </w:rPr>
        <w:t xml:space="preserve">                                 </w:t>
      </w:r>
      <w:r>
        <w:rPr>
          <w:rFonts w:hint="eastAsia" w:ascii="宋体" w:hAnsi="宋体"/>
          <w:sz w:val="24"/>
          <w:highlight w:val="none"/>
        </w:rPr>
        <w:t>（盖单位章）</w:t>
      </w:r>
    </w:p>
    <w:p w14:paraId="4F002223">
      <w:pPr>
        <w:topLinePunct/>
        <w:spacing w:line="520" w:lineRule="exact"/>
        <w:ind w:firstLine="480" w:firstLineChars="200"/>
        <w:rPr>
          <w:rFonts w:ascii="宋体" w:hAnsi="宋体"/>
          <w:sz w:val="24"/>
          <w:highlight w:val="none"/>
        </w:rPr>
      </w:pPr>
      <w:r>
        <w:rPr>
          <w:rFonts w:hint="eastAsia" w:ascii="宋体" w:hAnsi="宋体"/>
          <w:sz w:val="24"/>
          <w:highlight w:val="none"/>
        </w:rPr>
        <w:t>法定代表人或其委托代理人：</w:t>
      </w:r>
      <w:r>
        <w:rPr>
          <w:rFonts w:ascii="宋体" w:hAnsi="宋体"/>
          <w:sz w:val="24"/>
          <w:highlight w:val="none"/>
          <w:u w:val="single"/>
        </w:rPr>
        <w:t xml:space="preserve">                       </w:t>
      </w:r>
      <w:r>
        <w:rPr>
          <w:rFonts w:hint="eastAsia" w:ascii="宋体" w:hAnsi="宋体"/>
          <w:sz w:val="24"/>
          <w:highlight w:val="none"/>
        </w:rPr>
        <w:t>（签字）</w:t>
      </w:r>
    </w:p>
    <w:p w14:paraId="2918B705">
      <w:pPr>
        <w:topLinePunct/>
        <w:spacing w:line="520" w:lineRule="exact"/>
        <w:ind w:firstLine="480" w:firstLineChars="200"/>
        <w:rPr>
          <w:rFonts w:ascii="宋体" w:hAnsi="宋体"/>
          <w:sz w:val="24"/>
          <w:highlight w:val="none"/>
        </w:rPr>
      </w:pPr>
      <w:r>
        <w:rPr>
          <w:rFonts w:ascii="宋体" w:hAnsi="宋体"/>
          <w:sz w:val="24"/>
          <w:highlight w:val="none"/>
        </w:rPr>
        <w:t>……</w:t>
      </w:r>
    </w:p>
    <w:p w14:paraId="5A877487">
      <w:pPr>
        <w:spacing w:line="520" w:lineRule="exact"/>
        <w:ind w:firstLine="4968" w:firstLineChars="2070"/>
        <w:rPr>
          <w:rFonts w:ascii="宋体" w:hAnsi="宋体"/>
          <w:sz w:val="28"/>
          <w:szCs w:val="28"/>
          <w:highlight w:val="none"/>
        </w:rPr>
      </w:pPr>
      <w:r>
        <w:rPr>
          <w:rFonts w:ascii="宋体" w:hAnsi="宋体"/>
          <w:sz w:val="24"/>
          <w:highlight w:val="none"/>
          <w:u w:val="single"/>
        </w:rPr>
        <w:t xml:space="preserve">       </w:t>
      </w:r>
      <w:r>
        <w:rPr>
          <w:rFonts w:hint="eastAsia" w:ascii="宋体" w:hAnsi="宋体"/>
          <w:sz w:val="24"/>
          <w:highlight w:val="none"/>
        </w:rPr>
        <w:t>年</w:t>
      </w:r>
      <w:r>
        <w:rPr>
          <w:rFonts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u w:val="single"/>
        </w:rPr>
        <w:t xml:space="preserve">     </w:t>
      </w:r>
      <w:r>
        <w:rPr>
          <w:rFonts w:hint="eastAsia" w:ascii="宋体" w:hAnsi="宋体"/>
          <w:sz w:val="24"/>
          <w:highlight w:val="none"/>
        </w:rPr>
        <w:t>日</w:t>
      </w:r>
    </w:p>
    <w:p w14:paraId="1EBF960B">
      <w:pPr>
        <w:rPr>
          <w:rFonts w:hint="eastAsia" w:ascii="宋体" w:hAnsi="宋体" w:eastAsia="宋体" w:cs="宋体"/>
          <w:b/>
          <w:bCs/>
          <w:color w:val="000000"/>
          <w:kern w:val="0"/>
          <w:sz w:val="28"/>
          <w:szCs w:val="24"/>
          <w:lang w:val="en-US" w:eastAsia="zh-CN"/>
        </w:rPr>
      </w:pPr>
      <w:r>
        <w:rPr>
          <w:rFonts w:ascii="宋体" w:hAnsi="宋体" w:eastAsia="宋体"/>
          <w:highlight w:val="none"/>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五</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异议授权函</w:t>
      </w:r>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2336;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1312;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5408"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5408;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6432"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6432;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4384;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3360;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1"/>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outlineLvl w:val="9"/>
        <w:rPr>
          <w:rFonts w:hint="eastAsia" w:ascii="宋体" w:hAnsi="宋体" w:eastAsia="宋体" w:cs="宋体"/>
        </w:rPr>
      </w:pPr>
    </w:p>
    <w:p w14:paraId="057DC629">
      <w:pPr>
        <w:widowControl/>
        <w:spacing w:line="360" w:lineRule="auto"/>
        <w:ind w:right="960" w:firstLine="0" w:firstLineChars="0"/>
        <w:jc w:val="right"/>
        <w:outlineLvl w:val="9"/>
        <w:rPr>
          <w:rFonts w:hint="eastAsia" w:ascii="宋体" w:hAnsi="宋体" w:eastAsia="宋体" w:cs="宋体"/>
        </w:rPr>
      </w:pPr>
      <w:r>
        <w:rPr>
          <w:rFonts w:hint="eastAsia" w:ascii="宋体" w:hAnsi="宋体" w:eastAsia="宋体" w:cs="宋体"/>
        </w:rPr>
        <w:t>年      月      日</w:t>
      </w:r>
    </w:p>
    <w:p w14:paraId="6C136D86">
      <w:pPr>
        <w:rPr>
          <w:rFonts w:hint="eastAsia" w:ascii="宋体" w:hAnsi="宋体" w:eastAsia="宋体" w:cs="宋体"/>
          <w:sz w:val="32"/>
          <w:szCs w:val="32"/>
        </w:rPr>
      </w:pPr>
    </w:p>
    <w:p w14:paraId="11F7593B">
      <w:pPr>
        <w:tabs>
          <w:tab w:val="left" w:pos="432"/>
          <w:tab w:val="center" w:pos="4156"/>
        </w:tabs>
        <w:bidi w:val="0"/>
        <w:rPr>
          <w:rFonts w:hint="eastAsia" w:ascii="宋体" w:hAnsi="宋体" w:eastAsia="宋体" w:cs="宋体"/>
        </w:rPr>
        <w:sectPr>
          <w:headerReference r:id="rId5" w:type="default"/>
          <w:footerReference r:id="rId6" w:type="default"/>
          <w:pgSz w:w="11906" w:h="16838"/>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type="lines" w:linePitch="319" w:charSpace="0"/>
        </w:sectPr>
      </w:pPr>
    </w:p>
    <w:p w14:paraId="7D9D2E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46B08">
    <w:pPr>
      <w:pStyle w:val="3"/>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00" name="文本框 2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F05E3C">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QpvfU0AgAAZwQAAA4AAABkcnMvZTJvRG9jLnhtbK1UzY7TMBC+I/EO&#10;lu80aRGrKmq6KlsVIVXsSgvi7DpOE8l/st0m5QHgDThx4c5z9Tn4nJ8WLRz2wMUZz883M59nsrht&#10;lSRH4XxtdE6nk5QSobkpar3P6aePm1dzSnxgumDSaJHTk/D0dvnyxaKxmZiZyshCOAIQ7bPG5rQK&#10;wWZJ4nklFPMTY4WGsTROsYCr2yeFYw3QlUxmaXqTNMYV1hkuvId23RvpgOieA2jKsuZibfhBCR16&#10;VCckC2jJV7X1dNlVW5aCh/uy9CIQmVN0GroTSSDv4pksFyzbO2armg8lsOeU8KQnxWqNpBeoNQuM&#10;HFz9F5SquTPelGHCjUr6RjpG0MU0fcLNY8Ws6HoB1d5eSPf/D5Z/OD44Uhc5nU1TkKKZwpufv387&#10;//h1/vmVdFqQ1FifwffRwju0b02L0YnkRb2HMvbelk7FL7oisAPtdKFYtIHwGDSfzecxEYdtvAAn&#10;uYZb58M7YRSJQk4d3rCjlh23PvSuo0vMps2mlhJ6lklNmpzevH6TdgEXC8ClRo5rsVEK7a4dOtiZ&#10;4oTGnOnnw1u+qZF8y3x4YA4DgYKxMuEeRykNkphBoqQy7su/9NEf7wQrJQ0GLKca+0SJfK/xfgAM&#10;o+BGYTcK+qDuDCZ2ilW0vBMR4IIcxdIZ9Rl7tIo5YGKaI1NOwyjehX7IsYdcrFad08G6el/1AZg+&#10;y8JWP1oe00T2vF0dAsjsOI4E9awMvGH+ulcadiUO+J/3zuv6f1j+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EKb31NAIAAGcEAAAOAAAAAAAAAAEAIAAAAB8BAABkcnMvZTJvRG9jLnhtbFBL&#10;BQYAAAAABgAGAFkBAADFBQAAAAA=&#10;">
              <v:fill on="f" focussize="0,0"/>
              <v:stroke on="f" weight="0.5pt"/>
              <v:imagedata o:title=""/>
              <o:lock v:ext="edit" aspectratio="f"/>
              <v:textbox inset="0mm,0mm,0mm,0mm" style="mso-fit-shape-to-text:t;">
                <w:txbxContent>
                  <w:p w14:paraId="79F05E3C">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9259A">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B7C344">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58</w:t>
                          </w:r>
                          <w:r>
                            <w:rPr>
                              <w:rFonts w:ascii="Calibri" w:hAnsi="Calibri" w:eastAsia="宋体" w:cs="Times New Roman"/>
                              <w:kern w:val="0"/>
                              <w:sz w:val="18"/>
                              <w:szCs w:val="18"/>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69B7C344">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en-US" w:eastAsia="zh-CN" w:bidi="ar-SA"/>
                      </w:rPr>
                      <w:t>58</w:t>
                    </w:r>
                    <w:r>
                      <w:rPr>
                        <w:rFonts w:ascii="Calibri" w:hAnsi="Calibri" w:eastAsia="宋体" w:cs="Times New Roman"/>
                        <w:kern w:val="0"/>
                        <w:sz w:val="18"/>
                        <w:szCs w:val="18"/>
                        <w:lang w:val="en-US"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BA30">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3CD31">
    <w:pPr>
      <w:widowControl w:val="0"/>
      <w:pBdr>
        <w:bottom w:val="none" w:color="auto" w:sz="0" w:space="1"/>
      </w:pBdr>
      <w:tabs>
        <w:tab w:val="center" w:pos="4153"/>
        <w:tab w:val="right" w:pos="8306"/>
      </w:tabs>
      <w:snapToGrid w:val="0"/>
      <w:jc w:val="right"/>
      <w:rPr>
        <w:rFonts w:hint="eastAsia" w:ascii="Calibri" w:hAnsi="Calibri" w:eastAsia="宋体" w:cs="Times New Roman"/>
        <w:kern w:val="0"/>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CA5B19"/>
    <w:rsid w:val="7ECA5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kern w:val="0"/>
      <w:sz w:val="28"/>
    </w:rPr>
  </w:style>
  <w:style w:type="paragraph" w:styleId="3">
    <w:name w:val="footer"/>
    <w:basedOn w:val="1"/>
    <w:unhideWhenUsed/>
    <w:qFormat/>
    <w:uiPriority w:val="0"/>
    <w:pPr>
      <w:tabs>
        <w:tab w:val="center" w:pos="4153"/>
        <w:tab w:val="right" w:pos="8306"/>
      </w:tabs>
      <w:snapToGrid w:val="0"/>
      <w:jc w:val="left"/>
    </w:pPr>
    <w:rPr>
      <w:rFonts w:ascii="Calibri" w:hAnsi="Calibri"/>
      <w:kern w:val="0"/>
      <w:sz w:val="18"/>
      <w:szCs w:val="18"/>
    </w:rPr>
  </w:style>
  <w:style w:type="paragraph" w:styleId="4">
    <w:name w:val="Body Text First Indent"/>
    <w:basedOn w:val="2"/>
    <w:qFormat/>
    <w:uiPriority w:val="0"/>
    <w:pPr>
      <w:spacing w:after="120"/>
      <w:ind w:firstLine="420" w:firstLineChars="100"/>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2025-03-07T07:31:00Z</dcterms:created>
  <dc:creator>安徽省招标集团股份有限公司</dc:creator>
  <cp:lastModifiedBy>安徽省招标集团股份有限公司</cp:lastModifiedBy>
  <dcterms:modified xsi:type="dcterms:W3CDTF">2025-03-07T07:31:43Z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B6FB83186EE64423B7DAE7AB96D64327_11</vt:lpwstr>
  </property>
  <property fmtid="{D5CDD505-2E9C-101B-9397-08002B2CF9AE}" pid="4" name="KSOTemplateDocerSaveRecord">
    <vt:lpwstr>eyJoZGlkIjoiMzlkNTQwNmZmMzUyNzZmNmI0YTNhYWRlOWZiODc3MjciLCJ1c2VySWQiOiIyODI4NTE2ODcifQ==</vt:lpwstr>
  </property>
</Properties>
</file>