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86559DB">
      <w:pPr>
        <w:pStyle w:val="8"/>
        <w:spacing w:line="360" w:lineRule="auto"/>
        <w:outlineLvl w:val="1"/>
        <w:rPr>
          <w:rFonts w:hint="eastAsia" w:ascii="宋体" w:hAnsi="宋体" w:eastAsia="宋体"/>
          <w:b/>
          <w:sz w:val="28"/>
          <w:szCs w:val="28"/>
          <w:lang w:val="en-US" w:eastAsia="zh-CN"/>
        </w:rPr>
      </w:pPr>
      <w:bookmarkStart w:id="0" w:name="_Toc43897770"/>
      <w:r>
        <w:rPr>
          <w:rFonts w:hint="eastAsia" w:ascii="宋体" w:hAnsi="宋体"/>
          <w:b/>
          <w:sz w:val="28"/>
          <w:szCs w:val="28"/>
          <w:lang w:val="en-US" w:eastAsia="zh-CN"/>
        </w:rPr>
        <w:t>附件一</w:t>
      </w:r>
    </w:p>
    <w:tbl>
      <w:tblPr>
        <w:tblStyle w:val="6"/>
        <w:tblW w:w="14967" w:type="dxa"/>
        <w:tblInd w:w="-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34"/>
        <w:gridCol w:w="463"/>
        <w:gridCol w:w="920"/>
        <w:gridCol w:w="2990"/>
        <w:gridCol w:w="460"/>
        <w:gridCol w:w="640"/>
        <w:gridCol w:w="780"/>
        <w:gridCol w:w="840"/>
        <w:gridCol w:w="820"/>
        <w:gridCol w:w="720"/>
        <w:gridCol w:w="700"/>
        <w:gridCol w:w="700"/>
        <w:gridCol w:w="3670"/>
        <w:gridCol w:w="830"/>
      </w:tblGrid>
      <w:tr w14:paraId="78367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tblHeader/>
        </w:trPr>
        <w:tc>
          <w:tcPr>
            <w:tcW w:w="14967" w:type="dxa"/>
            <w:gridSpan w:val="14"/>
            <w:shd w:val="clear" w:color="auto" w:fill="auto"/>
            <w:noWrap/>
            <w:vAlign w:val="center"/>
          </w:tcPr>
          <w:p w14:paraId="5D22C37E">
            <w:pPr>
              <w:keepNext w:val="0"/>
              <w:keepLines w:val="0"/>
              <w:widowControl/>
              <w:suppressLineNumbers w:val="0"/>
              <w:jc w:val="left"/>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附件一：</w:t>
            </w:r>
            <w:r>
              <w:rPr>
                <w:rFonts w:hint="eastAsia" w:ascii="宋体" w:hAnsi="宋体" w:cs="宋体"/>
                <w:i w:val="0"/>
                <w:iCs w:val="0"/>
                <w:color w:val="000000"/>
                <w:kern w:val="0"/>
                <w:sz w:val="18"/>
                <w:szCs w:val="18"/>
                <w:u w:val="none"/>
                <w:lang w:val="en-US" w:eastAsia="zh-CN" w:bidi="ar"/>
              </w:rPr>
              <w:t>锡林郭勒超高压供电分公司2025年生产工程第一批服务采购项目（一标段、五标段二次）</w:t>
            </w:r>
            <w:r>
              <w:rPr>
                <w:rFonts w:hint="eastAsia" w:ascii="宋体" w:hAnsi="宋体" w:eastAsia="宋体" w:cs="宋体"/>
                <w:i w:val="0"/>
                <w:iCs w:val="0"/>
                <w:color w:val="000000"/>
                <w:kern w:val="0"/>
                <w:sz w:val="18"/>
                <w:szCs w:val="18"/>
                <w:u w:val="none"/>
                <w:lang w:val="en-US" w:eastAsia="zh-CN" w:bidi="ar"/>
              </w:rPr>
              <w:t>-需求明细表</w:t>
            </w:r>
          </w:p>
        </w:tc>
      </w:tr>
      <w:tr w14:paraId="350682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6" w:hRule="atLeast"/>
          <w:tblHeader/>
        </w:trPr>
        <w:tc>
          <w:tcPr>
            <w:tcW w:w="434" w:type="dxa"/>
            <w:shd w:val="clear" w:color="auto" w:fill="auto"/>
            <w:noWrap/>
            <w:vAlign w:val="center"/>
          </w:tcPr>
          <w:p w14:paraId="061EE8AD">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序号</w:t>
            </w:r>
          </w:p>
        </w:tc>
        <w:tc>
          <w:tcPr>
            <w:tcW w:w="463" w:type="dxa"/>
            <w:shd w:val="clear" w:color="auto" w:fill="auto"/>
            <w:noWrap/>
            <w:vAlign w:val="center"/>
          </w:tcPr>
          <w:p w14:paraId="431E3C50">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标段</w:t>
            </w:r>
          </w:p>
          <w:p w14:paraId="23A9BBCF">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名称</w:t>
            </w:r>
          </w:p>
        </w:tc>
        <w:tc>
          <w:tcPr>
            <w:tcW w:w="920" w:type="dxa"/>
            <w:shd w:val="clear" w:color="auto" w:fill="auto"/>
            <w:vAlign w:val="center"/>
          </w:tcPr>
          <w:p w14:paraId="5C848A6D">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子项目名称</w:t>
            </w:r>
          </w:p>
        </w:tc>
        <w:tc>
          <w:tcPr>
            <w:tcW w:w="2990" w:type="dxa"/>
            <w:shd w:val="clear" w:color="auto" w:fill="auto"/>
            <w:noWrap/>
            <w:vAlign w:val="center"/>
          </w:tcPr>
          <w:p w14:paraId="5EDF0CB7">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服务描述</w:t>
            </w:r>
          </w:p>
        </w:tc>
        <w:tc>
          <w:tcPr>
            <w:tcW w:w="460" w:type="dxa"/>
            <w:shd w:val="clear" w:color="auto" w:fill="auto"/>
            <w:noWrap/>
            <w:vAlign w:val="center"/>
          </w:tcPr>
          <w:p w14:paraId="55B0D4B5">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单位</w:t>
            </w:r>
          </w:p>
        </w:tc>
        <w:tc>
          <w:tcPr>
            <w:tcW w:w="640" w:type="dxa"/>
            <w:shd w:val="clear" w:color="auto" w:fill="auto"/>
            <w:vAlign w:val="center"/>
          </w:tcPr>
          <w:p w14:paraId="0E87ED7C">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采购数量</w:t>
            </w:r>
          </w:p>
        </w:tc>
        <w:tc>
          <w:tcPr>
            <w:tcW w:w="780" w:type="dxa"/>
            <w:shd w:val="clear" w:color="auto" w:fill="auto"/>
            <w:vAlign w:val="center"/>
          </w:tcPr>
          <w:p w14:paraId="1D555A9F">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单价限价（元）</w:t>
            </w:r>
          </w:p>
        </w:tc>
        <w:tc>
          <w:tcPr>
            <w:tcW w:w="840" w:type="dxa"/>
            <w:shd w:val="clear" w:color="auto" w:fill="auto"/>
            <w:vAlign w:val="center"/>
          </w:tcPr>
          <w:p w14:paraId="4F4A5511">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最高限价（元）</w:t>
            </w:r>
          </w:p>
        </w:tc>
        <w:tc>
          <w:tcPr>
            <w:tcW w:w="820" w:type="dxa"/>
            <w:shd w:val="clear" w:color="auto" w:fill="auto"/>
            <w:vAlign w:val="center"/>
          </w:tcPr>
          <w:p w14:paraId="7BA13370">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标段最高限价（元）</w:t>
            </w:r>
          </w:p>
        </w:tc>
        <w:tc>
          <w:tcPr>
            <w:tcW w:w="720" w:type="dxa"/>
            <w:shd w:val="clear" w:color="auto" w:fill="auto"/>
            <w:vAlign w:val="center"/>
          </w:tcPr>
          <w:p w14:paraId="62272DC3">
            <w:pPr>
              <w:keepNext w:val="0"/>
              <w:keepLines w:val="0"/>
              <w:widowControl/>
              <w:suppressLineNumbers w:val="0"/>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服务时间</w:t>
            </w:r>
          </w:p>
        </w:tc>
        <w:tc>
          <w:tcPr>
            <w:tcW w:w="700" w:type="dxa"/>
            <w:shd w:val="clear" w:color="auto" w:fill="auto"/>
            <w:vAlign w:val="center"/>
          </w:tcPr>
          <w:p w14:paraId="2E79AF46">
            <w:pPr>
              <w:keepNext w:val="0"/>
              <w:keepLines w:val="0"/>
              <w:widowControl/>
              <w:suppressLineNumbers w:val="0"/>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服务</w:t>
            </w:r>
          </w:p>
          <w:p w14:paraId="59C0360E">
            <w:pPr>
              <w:keepNext w:val="0"/>
              <w:keepLines w:val="0"/>
              <w:widowControl/>
              <w:suppressLineNumbers w:val="0"/>
              <w:jc w:val="center"/>
              <w:textAlignment w:val="center"/>
              <w:rPr>
                <w:rFonts w:hint="eastAsia" w:ascii="宋体" w:hAnsi="宋体" w:eastAsia="宋体" w:cs="宋体"/>
                <w:i w:val="0"/>
                <w:iCs w:val="0"/>
                <w:color w:val="000000"/>
                <w:kern w:val="0"/>
                <w:sz w:val="18"/>
                <w:szCs w:val="18"/>
                <w:highlight w:val="none"/>
                <w:u w:val="none"/>
                <w:lang w:val="en-US" w:eastAsia="zh-CN" w:bidi="ar"/>
              </w:rPr>
            </w:pPr>
            <w:r>
              <w:rPr>
                <w:rFonts w:hint="eastAsia" w:ascii="宋体" w:hAnsi="宋体" w:eastAsia="宋体" w:cs="宋体"/>
                <w:i w:val="0"/>
                <w:iCs w:val="0"/>
                <w:color w:val="000000"/>
                <w:kern w:val="0"/>
                <w:sz w:val="18"/>
                <w:szCs w:val="18"/>
                <w:highlight w:val="none"/>
                <w:u w:val="none"/>
                <w:lang w:val="en-US" w:eastAsia="zh-CN" w:bidi="ar"/>
              </w:rPr>
              <w:t>地点</w:t>
            </w:r>
          </w:p>
        </w:tc>
        <w:tc>
          <w:tcPr>
            <w:tcW w:w="700" w:type="dxa"/>
            <w:shd w:val="clear" w:color="auto" w:fill="auto"/>
            <w:vAlign w:val="center"/>
          </w:tcPr>
          <w:p w14:paraId="303EFEB3">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招标技术条件情况</w:t>
            </w:r>
          </w:p>
        </w:tc>
        <w:tc>
          <w:tcPr>
            <w:tcW w:w="3670" w:type="dxa"/>
            <w:shd w:val="clear" w:color="auto" w:fill="auto"/>
            <w:noWrap/>
            <w:vAlign w:val="center"/>
          </w:tcPr>
          <w:p w14:paraId="646528ED">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专用资格条件</w:t>
            </w:r>
          </w:p>
        </w:tc>
        <w:tc>
          <w:tcPr>
            <w:tcW w:w="830" w:type="dxa"/>
            <w:shd w:val="clear" w:color="auto" w:fill="auto"/>
            <w:noWrap/>
            <w:vAlign w:val="center"/>
          </w:tcPr>
          <w:p w14:paraId="7E09E2F8">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备注</w:t>
            </w:r>
          </w:p>
        </w:tc>
      </w:tr>
      <w:tr w14:paraId="464517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5" w:hRule="atLeast"/>
        </w:trPr>
        <w:tc>
          <w:tcPr>
            <w:tcW w:w="434" w:type="dxa"/>
            <w:vMerge w:val="restart"/>
            <w:shd w:val="clear" w:color="auto" w:fill="auto"/>
            <w:noWrap/>
            <w:vAlign w:val="center"/>
          </w:tcPr>
          <w:p w14:paraId="07741937">
            <w:pPr>
              <w:jc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1</w:t>
            </w:r>
          </w:p>
        </w:tc>
        <w:tc>
          <w:tcPr>
            <w:tcW w:w="463" w:type="dxa"/>
            <w:vMerge w:val="restart"/>
            <w:shd w:val="clear" w:color="auto" w:fill="auto"/>
            <w:noWrap/>
            <w:vAlign w:val="center"/>
          </w:tcPr>
          <w:p w14:paraId="5B451AC2">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一标段</w:t>
            </w:r>
          </w:p>
        </w:tc>
        <w:tc>
          <w:tcPr>
            <w:tcW w:w="920" w:type="dxa"/>
            <w:shd w:val="clear" w:color="auto" w:fill="auto"/>
            <w:vAlign w:val="center"/>
          </w:tcPr>
          <w:p w14:paraId="70A6C6DE">
            <w:pPr>
              <w:jc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PCS-9000主站监控系统等级保护测评</w:t>
            </w:r>
          </w:p>
        </w:tc>
        <w:tc>
          <w:tcPr>
            <w:tcW w:w="2990" w:type="dxa"/>
            <w:shd w:val="clear" w:color="auto" w:fill="auto"/>
            <w:noWrap/>
            <w:vAlign w:val="center"/>
          </w:tcPr>
          <w:p w14:paraId="4D51669F">
            <w:pPr>
              <w:jc w:val="left"/>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完成 PCS-9000主站监控系统等级保护测评，出具网络安全等保测评报告。</w:t>
            </w:r>
          </w:p>
        </w:tc>
        <w:tc>
          <w:tcPr>
            <w:tcW w:w="460" w:type="dxa"/>
            <w:shd w:val="clear" w:color="auto" w:fill="auto"/>
            <w:noWrap/>
            <w:vAlign w:val="center"/>
          </w:tcPr>
          <w:p w14:paraId="6744D0E3">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项</w:t>
            </w:r>
          </w:p>
        </w:tc>
        <w:tc>
          <w:tcPr>
            <w:tcW w:w="640" w:type="dxa"/>
            <w:shd w:val="clear" w:color="auto" w:fill="auto"/>
            <w:vAlign w:val="center"/>
          </w:tcPr>
          <w:p w14:paraId="52ECBDF5">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w:t>
            </w:r>
          </w:p>
        </w:tc>
        <w:tc>
          <w:tcPr>
            <w:tcW w:w="780" w:type="dxa"/>
            <w:shd w:val="clear" w:color="auto" w:fill="auto"/>
            <w:vAlign w:val="center"/>
          </w:tcPr>
          <w:p w14:paraId="1DB24F01">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68000.00</w:t>
            </w:r>
          </w:p>
        </w:tc>
        <w:tc>
          <w:tcPr>
            <w:tcW w:w="840" w:type="dxa"/>
            <w:shd w:val="clear" w:color="auto" w:fill="auto"/>
            <w:vAlign w:val="center"/>
          </w:tcPr>
          <w:p w14:paraId="5AD12FB1">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68000.00</w:t>
            </w:r>
          </w:p>
        </w:tc>
        <w:tc>
          <w:tcPr>
            <w:tcW w:w="820" w:type="dxa"/>
            <w:vMerge w:val="restart"/>
            <w:shd w:val="clear" w:color="auto" w:fill="auto"/>
            <w:vAlign w:val="center"/>
          </w:tcPr>
          <w:p w14:paraId="336B8FDC">
            <w:pPr>
              <w:keepNext w:val="0"/>
              <w:keepLines w:val="0"/>
              <w:widowControl/>
              <w:suppressLineNumbers w:val="0"/>
              <w:jc w:val="center"/>
              <w:textAlignment w:val="center"/>
              <w:rPr>
                <w:rFonts w:hint="default" w:ascii="宋体" w:hAnsi="宋体" w:eastAsia="宋体" w:cs="宋体"/>
                <w:i w:val="0"/>
                <w:iCs w:val="0"/>
                <w:color w:val="000000"/>
                <w:kern w:val="0"/>
                <w:sz w:val="18"/>
                <w:szCs w:val="18"/>
                <w:highlight w:val="yellow"/>
                <w:u w:val="none"/>
                <w:lang w:val="en-US" w:eastAsia="zh-CN" w:bidi="ar"/>
              </w:rPr>
            </w:pPr>
            <w:r>
              <w:rPr>
                <w:rFonts w:hint="eastAsia" w:ascii="宋体" w:hAnsi="宋体" w:cs="宋体"/>
                <w:i w:val="0"/>
                <w:iCs w:val="0"/>
                <w:color w:val="000000"/>
                <w:kern w:val="0"/>
                <w:sz w:val="18"/>
                <w:szCs w:val="18"/>
                <w:highlight w:val="none"/>
                <w:u w:val="none"/>
                <w:lang w:val="en-US" w:eastAsia="zh-CN" w:bidi="ar"/>
              </w:rPr>
              <w:t>416000.00</w:t>
            </w:r>
          </w:p>
        </w:tc>
        <w:tc>
          <w:tcPr>
            <w:tcW w:w="720" w:type="dxa"/>
            <w:vMerge w:val="restart"/>
            <w:shd w:val="clear" w:color="auto" w:fill="auto"/>
            <w:vAlign w:val="center"/>
          </w:tcPr>
          <w:p w14:paraId="6EEE854D">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合同签订之日起至2025年7月30日</w:t>
            </w:r>
          </w:p>
        </w:tc>
        <w:tc>
          <w:tcPr>
            <w:tcW w:w="700" w:type="dxa"/>
            <w:vMerge w:val="restart"/>
            <w:shd w:val="clear" w:color="auto" w:fill="auto"/>
            <w:vAlign w:val="center"/>
          </w:tcPr>
          <w:p w14:paraId="63DF4F6A">
            <w:pPr>
              <w:keepNext w:val="0"/>
              <w:keepLines w:val="0"/>
              <w:widowControl/>
              <w:suppressLineNumbers w:val="0"/>
              <w:jc w:val="center"/>
              <w:textAlignment w:val="center"/>
              <w:rPr>
                <w:rFonts w:hint="default" w:ascii="宋体" w:hAnsi="宋体" w:eastAsia="宋体" w:cs="宋体"/>
                <w:i w:val="0"/>
                <w:iCs w:val="0"/>
                <w:color w:val="000000"/>
                <w:kern w:val="0"/>
                <w:sz w:val="18"/>
                <w:szCs w:val="18"/>
                <w:u w:val="none"/>
                <w:lang w:val="en-US" w:eastAsia="zh-CN" w:bidi="ar"/>
              </w:rPr>
            </w:pPr>
            <w:r>
              <w:rPr>
                <w:rFonts w:hint="eastAsia" w:ascii="宋体" w:hAnsi="宋体" w:cs="宋体"/>
                <w:i w:val="0"/>
                <w:iCs w:val="0"/>
                <w:color w:val="000000"/>
                <w:kern w:val="0"/>
                <w:sz w:val="18"/>
                <w:szCs w:val="18"/>
                <w:u w:val="none"/>
                <w:lang w:val="en-US" w:eastAsia="zh-CN" w:bidi="ar"/>
              </w:rPr>
              <w:t>锡林郭勒超高压供电分公司及所辖变电站</w:t>
            </w:r>
          </w:p>
        </w:tc>
        <w:tc>
          <w:tcPr>
            <w:tcW w:w="700" w:type="dxa"/>
            <w:vMerge w:val="restart"/>
            <w:shd w:val="clear" w:color="auto" w:fill="auto"/>
            <w:vAlign w:val="center"/>
          </w:tcPr>
          <w:p w14:paraId="7F9AC060">
            <w:pPr>
              <w:jc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sz w:val="18"/>
                <w:szCs w:val="18"/>
                <w:u w:val="none"/>
                <w:lang w:val="en-US" w:eastAsia="zh-CN"/>
              </w:rPr>
              <w:t>无</w:t>
            </w:r>
          </w:p>
        </w:tc>
        <w:tc>
          <w:tcPr>
            <w:tcW w:w="3670" w:type="dxa"/>
            <w:vMerge w:val="restart"/>
            <w:shd w:val="clear" w:color="auto" w:fill="auto"/>
            <w:noWrap/>
            <w:vAlign w:val="center"/>
          </w:tcPr>
          <w:p w14:paraId="64D78D53">
            <w:pPr>
              <w:pStyle w:val="3"/>
              <w:keepNext/>
              <w:keepLines/>
              <w:pageBreakBefore w:val="0"/>
              <w:widowControl w:val="0"/>
              <w:kinsoku/>
              <w:wordWrap/>
              <w:overflowPunct/>
              <w:topLinePunct w:val="0"/>
              <w:autoSpaceDE/>
              <w:autoSpaceDN/>
              <w:bidi w:val="0"/>
              <w:adjustRightInd w:val="0"/>
              <w:snapToGrid w:val="0"/>
              <w:spacing w:line="240" w:lineRule="auto"/>
              <w:textAlignment w:val="auto"/>
              <w:rPr>
                <w:rFonts w:hint="default" w:ascii="宋体" w:hAnsi="宋体" w:eastAsia="宋体" w:cs="宋体"/>
                <w:b w:val="0"/>
                <w:bCs w:val="0"/>
                <w:i w:val="0"/>
                <w:iCs w:val="0"/>
                <w:color w:val="000000"/>
                <w:kern w:val="2"/>
                <w:sz w:val="18"/>
                <w:szCs w:val="18"/>
                <w:highlight w:val="none"/>
                <w:u w:val="none"/>
                <w:lang w:val="en-US" w:eastAsia="zh-CN" w:bidi="ar-SA"/>
              </w:rPr>
            </w:pPr>
            <w:r>
              <w:rPr>
                <w:rFonts w:hint="default" w:ascii="宋体" w:hAnsi="宋体" w:eastAsia="宋体" w:cs="宋体"/>
                <w:b w:val="0"/>
                <w:bCs w:val="0"/>
                <w:i w:val="0"/>
                <w:iCs w:val="0"/>
                <w:color w:val="000000"/>
                <w:kern w:val="2"/>
                <w:sz w:val="18"/>
                <w:szCs w:val="18"/>
                <w:highlight w:val="none"/>
                <w:u w:val="none"/>
                <w:lang w:val="en-US" w:eastAsia="zh-CN" w:bidi="ar-SA"/>
              </w:rPr>
              <w:t>1、供应商须具有经公安部第三研究所(国家认证认可委员会批准的认证机构)认证发放的《网络安全等级测评与检测评估机构服务认证证书》或《网络安全服务认证证书等级保护测评服务认证》;且供应商须在中国网络安全等级保护网的评测机构中进行查询(提供截图);异地测评机构须按照《内蒙古自治区计算机信息系统安全保护办法》要求完成盟市级以上公安机关备案并提供相关证明。</w:t>
            </w:r>
          </w:p>
          <w:p w14:paraId="671E9270">
            <w:pPr>
              <w:pStyle w:val="3"/>
              <w:keepNext/>
              <w:keepLines/>
              <w:pageBreakBefore w:val="0"/>
              <w:widowControl w:val="0"/>
              <w:kinsoku/>
              <w:wordWrap/>
              <w:overflowPunct/>
              <w:topLinePunct w:val="0"/>
              <w:autoSpaceDE/>
              <w:autoSpaceDN/>
              <w:bidi w:val="0"/>
              <w:adjustRightInd w:val="0"/>
              <w:snapToGrid w:val="0"/>
              <w:spacing w:line="240" w:lineRule="auto"/>
              <w:textAlignment w:val="auto"/>
              <w:rPr>
                <w:rFonts w:hint="default" w:ascii="宋体" w:hAnsi="宋体" w:eastAsia="宋体" w:cs="宋体"/>
                <w:b w:val="0"/>
                <w:bCs w:val="0"/>
                <w:i w:val="0"/>
                <w:iCs w:val="0"/>
                <w:color w:val="000000"/>
                <w:kern w:val="2"/>
                <w:sz w:val="18"/>
                <w:szCs w:val="18"/>
                <w:highlight w:val="none"/>
                <w:u w:val="none"/>
                <w:lang w:val="en-US" w:eastAsia="zh-CN" w:bidi="ar-SA"/>
              </w:rPr>
            </w:pPr>
            <w:r>
              <w:rPr>
                <w:rFonts w:hint="default" w:ascii="宋体" w:hAnsi="宋体" w:eastAsia="宋体" w:cs="宋体"/>
                <w:b w:val="0"/>
                <w:bCs w:val="0"/>
                <w:i w:val="0"/>
                <w:iCs w:val="0"/>
                <w:color w:val="000000"/>
                <w:kern w:val="2"/>
                <w:sz w:val="18"/>
                <w:szCs w:val="18"/>
                <w:highlight w:val="none"/>
                <w:u w:val="none"/>
                <w:lang w:val="en-US" w:eastAsia="zh-CN" w:bidi="ar-SA"/>
              </w:rPr>
              <w:t>2、供应商须具有国家信息安全测评信息安全服务资质证书安全工程一级资质或中国网络安全审查技术与认证中心颁发的信息安全风险评估服务资质证书:具备国家行政机关颁发检验检测机构资质认定证书(CMA或CNAS证书），范围包含等保测评、信息安全风险评估，提供证书扫描件及查询网址。</w:t>
            </w:r>
          </w:p>
          <w:p w14:paraId="7D841822">
            <w:pPr>
              <w:pStyle w:val="3"/>
              <w:keepNext/>
              <w:keepLines/>
              <w:pageBreakBefore w:val="0"/>
              <w:widowControl w:val="0"/>
              <w:kinsoku/>
              <w:wordWrap/>
              <w:overflowPunct/>
              <w:topLinePunct w:val="0"/>
              <w:autoSpaceDE/>
              <w:autoSpaceDN/>
              <w:bidi w:val="0"/>
              <w:adjustRightInd w:val="0"/>
              <w:snapToGrid w:val="0"/>
              <w:spacing w:line="240" w:lineRule="auto"/>
              <w:textAlignment w:val="auto"/>
              <w:rPr>
                <w:rFonts w:hint="default" w:eastAsia="宋体"/>
                <w:sz w:val="18"/>
                <w:szCs w:val="18"/>
                <w:lang w:val="en-US" w:eastAsia="zh-CN"/>
              </w:rPr>
            </w:pPr>
            <w:r>
              <w:rPr>
                <w:rFonts w:hint="default" w:ascii="宋体" w:hAnsi="宋体" w:eastAsia="宋体" w:cs="宋体"/>
                <w:b w:val="0"/>
                <w:bCs w:val="0"/>
                <w:i w:val="0"/>
                <w:iCs w:val="0"/>
                <w:color w:val="000000"/>
                <w:kern w:val="2"/>
                <w:sz w:val="18"/>
                <w:szCs w:val="18"/>
                <w:highlight w:val="none"/>
                <w:u w:val="none"/>
                <w:lang w:val="en-US" w:eastAsia="zh-CN" w:bidi="ar-SA"/>
              </w:rPr>
              <w:t>3、供应商承诺拟派人员至少1人为高级等级测评师，且具备电子数据分析类的相关人员证书（提供承诺书，无需提供证书扫描件）</w:t>
            </w:r>
          </w:p>
        </w:tc>
        <w:tc>
          <w:tcPr>
            <w:tcW w:w="830" w:type="dxa"/>
            <w:vMerge w:val="restart"/>
            <w:shd w:val="clear" w:color="auto" w:fill="auto"/>
            <w:noWrap/>
            <w:vAlign w:val="center"/>
          </w:tcPr>
          <w:p w14:paraId="70CD89D7">
            <w:pPr>
              <w:pStyle w:val="3"/>
              <w:keepNext/>
              <w:keepLines/>
              <w:pageBreakBefore w:val="0"/>
              <w:widowControl w:val="0"/>
              <w:kinsoku/>
              <w:wordWrap/>
              <w:overflowPunct/>
              <w:topLinePunct w:val="0"/>
              <w:autoSpaceDE/>
              <w:autoSpaceDN/>
              <w:bidi w:val="0"/>
              <w:adjustRightInd w:val="0"/>
              <w:snapToGrid w:val="0"/>
              <w:spacing w:line="240" w:lineRule="auto"/>
              <w:textAlignment w:val="auto"/>
              <w:rPr>
                <w:rFonts w:hint="eastAsia"/>
                <w:b w:val="0"/>
                <w:bCs w:val="0"/>
                <w:sz w:val="18"/>
                <w:szCs w:val="18"/>
                <w:lang w:val="en-US" w:eastAsia="zh-CN"/>
              </w:rPr>
            </w:pPr>
          </w:p>
        </w:tc>
      </w:tr>
      <w:tr w14:paraId="3FD543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486" w:hRule="atLeast"/>
        </w:trPr>
        <w:tc>
          <w:tcPr>
            <w:tcW w:w="434" w:type="dxa"/>
            <w:vMerge w:val="continue"/>
            <w:shd w:val="clear" w:color="auto" w:fill="auto"/>
            <w:noWrap/>
            <w:vAlign w:val="center"/>
          </w:tcPr>
          <w:p w14:paraId="6C623F39">
            <w:pPr>
              <w:jc w:val="center"/>
              <w:rPr>
                <w:rFonts w:hint="eastAsia" w:ascii="宋体" w:hAnsi="宋体" w:eastAsia="宋体" w:cs="宋体"/>
                <w:i w:val="0"/>
                <w:iCs w:val="0"/>
                <w:color w:val="000000"/>
                <w:sz w:val="18"/>
                <w:szCs w:val="18"/>
                <w:u w:val="none"/>
                <w:lang w:val="en-US" w:eastAsia="zh-CN"/>
              </w:rPr>
            </w:pPr>
          </w:p>
        </w:tc>
        <w:tc>
          <w:tcPr>
            <w:tcW w:w="463" w:type="dxa"/>
            <w:vMerge w:val="continue"/>
            <w:shd w:val="clear" w:color="auto" w:fill="auto"/>
            <w:noWrap/>
            <w:vAlign w:val="center"/>
          </w:tcPr>
          <w:p w14:paraId="0ECEBF7C">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920" w:type="dxa"/>
            <w:shd w:val="clear" w:color="auto" w:fill="auto"/>
            <w:vAlign w:val="center"/>
          </w:tcPr>
          <w:p w14:paraId="6663AA6D">
            <w:pPr>
              <w:jc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PCS-9000主站监控系统安全防护评估</w:t>
            </w:r>
          </w:p>
        </w:tc>
        <w:tc>
          <w:tcPr>
            <w:tcW w:w="2990" w:type="dxa"/>
            <w:shd w:val="clear" w:color="auto" w:fill="auto"/>
            <w:noWrap/>
            <w:vAlign w:val="center"/>
          </w:tcPr>
          <w:p w14:paraId="60B1417D">
            <w:pPr>
              <w:jc w:val="left"/>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完成 PCS-9000主站监控系统安全防护评估，出具系统安全防护评估报告。</w:t>
            </w:r>
          </w:p>
        </w:tc>
        <w:tc>
          <w:tcPr>
            <w:tcW w:w="460" w:type="dxa"/>
            <w:shd w:val="clear" w:color="auto" w:fill="auto"/>
            <w:noWrap/>
            <w:vAlign w:val="center"/>
          </w:tcPr>
          <w:p w14:paraId="792F79DD">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项</w:t>
            </w:r>
          </w:p>
        </w:tc>
        <w:tc>
          <w:tcPr>
            <w:tcW w:w="640" w:type="dxa"/>
            <w:shd w:val="clear" w:color="auto" w:fill="auto"/>
            <w:vAlign w:val="center"/>
          </w:tcPr>
          <w:p w14:paraId="35051AD8">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1</w:t>
            </w:r>
          </w:p>
        </w:tc>
        <w:tc>
          <w:tcPr>
            <w:tcW w:w="780" w:type="dxa"/>
            <w:shd w:val="clear" w:color="auto" w:fill="auto"/>
            <w:vAlign w:val="center"/>
          </w:tcPr>
          <w:p w14:paraId="76F1862A">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68000.00</w:t>
            </w:r>
          </w:p>
        </w:tc>
        <w:tc>
          <w:tcPr>
            <w:tcW w:w="840" w:type="dxa"/>
            <w:shd w:val="clear" w:color="auto" w:fill="auto"/>
            <w:vAlign w:val="center"/>
          </w:tcPr>
          <w:p w14:paraId="5F2736ED">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68000.00</w:t>
            </w:r>
          </w:p>
        </w:tc>
        <w:tc>
          <w:tcPr>
            <w:tcW w:w="820" w:type="dxa"/>
            <w:vMerge w:val="continue"/>
            <w:shd w:val="clear" w:color="auto" w:fill="auto"/>
            <w:vAlign w:val="center"/>
          </w:tcPr>
          <w:p w14:paraId="34213F52">
            <w:pPr>
              <w:keepNext w:val="0"/>
              <w:keepLines w:val="0"/>
              <w:widowControl/>
              <w:suppressLineNumbers w:val="0"/>
              <w:jc w:val="center"/>
              <w:textAlignment w:val="center"/>
              <w:rPr>
                <w:rFonts w:hint="eastAsia" w:ascii="宋体" w:hAnsi="宋体" w:eastAsia="宋体" w:cs="宋体"/>
                <w:i w:val="0"/>
                <w:iCs w:val="0"/>
                <w:color w:val="000000"/>
                <w:kern w:val="0"/>
                <w:sz w:val="18"/>
                <w:szCs w:val="18"/>
                <w:highlight w:val="yellow"/>
                <w:u w:val="none"/>
                <w:lang w:val="en-US" w:eastAsia="zh-CN" w:bidi="ar"/>
              </w:rPr>
            </w:pPr>
          </w:p>
        </w:tc>
        <w:tc>
          <w:tcPr>
            <w:tcW w:w="720" w:type="dxa"/>
            <w:vMerge w:val="continue"/>
            <w:shd w:val="clear" w:color="auto" w:fill="auto"/>
            <w:vAlign w:val="center"/>
          </w:tcPr>
          <w:p w14:paraId="059617B3">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700" w:type="dxa"/>
            <w:vMerge w:val="continue"/>
            <w:shd w:val="clear" w:color="auto" w:fill="auto"/>
            <w:vAlign w:val="center"/>
          </w:tcPr>
          <w:p w14:paraId="5D40BED4">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700" w:type="dxa"/>
            <w:vMerge w:val="continue"/>
            <w:shd w:val="clear" w:color="auto" w:fill="auto"/>
            <w:vAlign w:val="center"/>
          </w:tcPr>
          <w:p w14:paraId="49C8B3AE">
            <w:pPr>
              <w:jc w:val="center"/>
              <w:rPr>
                <w:rFonts w:hint="eastAsia" w:ascii="宋体" w:hAnsi="宋体" w:eastAsia="宋体" w:cs="宋体"/>
                <w:i w:val="0"/>
                <w:iCs w:val="0"/>
                <w:color w:val="000000"/>
                <w:sz w:val="18"/>
                <w:szCs w:val="18"/>
                <w:u w:val="none"/>
              </w:rPr>
            </w:pPr>
          </w:p>
        </w:tc>
        <w:tc>
          <w:tcPr>
            <w:tcW w:w="3670" w:type="dxa"/>
            <w:vMerge w:val="continue"/>
            <w:shd w:val="clear" w:color="auto" w:fill="auto"/>
            <w:noWrap/>
            <w:vAlign w:val="center"/>
          </w:tcPr>
          <w:p w14:paraId="01903126">
            <w:pPr>
              <w:jc w:val="center"/>
              <w:rPr>
                <w:rFonts w:hint="eastAsia" w:ascii="宋体" w:hAnsi="宋体" w:eastAsia="宋体" w:cs="宋体"/>
                <w:i w:val="0"/>
                <w:iCs w:val="0"/>
                <w:color w:val="000000"/>
                <w:sz w:val="18"/>
                <w:szCs w:val="18"/>
                <w:u w:val="none"/>
              </w:rPr>
            </w:pPr>
          </w:p>
        </w:tc>
        <w:tc>
          <w:tcPr>
            <w:tcW w:w="830" w:type="dxa"/>
            <w:vMerge w:val="continue"/>
            <w:shd w:val="clear" w:color="auto" w:fill="auto"/>
            <w:noWrap/>
            <w:vAlign w:val="center"/>
          </w:tcPr>
          <w:p w14:paraId="6BD307AA">
            <w:pPr>
              <w:jc w:val="center"/>
              <w:rPr>
                <w:rFonts w:hint="eastAsia" w:ascii="宋体" w:hAnsi="宋体" w:eastAsia="宋体" w:cs="宋体"/>
                <w:i w:val="0"/>
                <w:iCs w:val="0"/>
                <w:color w:val="000000"/>
                <w:sz w:val="18"/>
                <w:szCs w:val="18"/>
                <w:u w:val="none"/>
              </w:rPr>
            </w:pPr>
          </w:p>
        </w:tc>
      </w:tr>
      <w:tr w14:paraId="30482C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trPr>
        <w:tc>
          <w:tcPr>
            <w:tcW w:w="434" w:type="dxa"/>
            <w:vMerge w:val="continue"/>
            <w:shd w:val="clear" w:color="auto" w:fill="auto"/>
            <w:noWrap/>
            <w:vAlign w:val="center"/>
          </w:tcPr>
          <w:p w14:paraId="53007F23">
            <w:pPr>
              <w:jc w:val="center"/>
              <w:rPr>
                <w:rFonts w:hint="eastAsia" w:ascii="宋体" w:hAnsi="宋体" w:eastAsia="宋体" w:cs="宋体"/>
                <w:i w:val="0"/>
                <w:iCs w:val="0"/>
                <w:color w:val="000000"/>
                <w:sz w:val="18"/>
                <w:szCs w:val="18"/>
                <w:u w:val="none"/>
                <w:lang w:val="en-US" w:eastAsia="zh-CN"/>
              </w:rPr>
            </w:pPr>
          </w:p>
        </w:tc>
        <w:tc>
          <w:tcPr>
            <w:tcW w:w="463" w:type="dxa"/>
            <w:vMerge w:val="continue"/>
            <w:shd w:val="clear" w:color="auto" w:fill="auto"/>
            <w:noWrap/>
            <w:vAlign w:val="center"/>
          </w:tcPr>
          <w:p w14:paraId="5FE01F73">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920" w:type="dxa"/>
            <w:shd w:val="clear" w:color="auto" w:fill="auto"/>
            <w:vAlign w:val="center"/>
          </w:tcPr>
          <w:p w14:paraId="1D679AC0">
            <w:pPr>
              <w:jc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所辖七座变电站计算机等级保护测评中小修</w:t>
            </w:r>
          </w:p>
        </w:tc>
        <w:tc>
          <w:tcPr>
            <w:tcW w:w="2990" w:type="dxa"/>
            <w:shd w:val="clear" w:color="auto" w:fill="auto"/>
            <w:noWrap/>
            <w:vAlign w:val="center"/>
          </w:tcPr>
          <w:p w14:paraId="51A8D11A">
            <w:pPr>
              <w:jc w:val="left"/>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在500kV塔拉变电站、500kV灰腾梁变电站、500kV白音高勒变电站、500kV德义变电站、500kV宝拉格变电站、500kV苏尼特变电站、500kV东苏变电站进行监控系统等级保护测评并出具相关测试报告。</w:t>
            </w:r>
          </w:p>
        </w:tc>
        <w:tc>
          <w:tcPr>
            <w:tcW w:w="460" w:type="dxa"/>
            <w:shd w:val="clear" w:color="auto" w:fill="auto"/>
            <w:noWrap/>
            <w:vAlign w:val="center"/>
          </w:tcPr>
          <w:p w14:paraId="728A3CCC">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站</w:t>
            </w:r>
          </w:p>
        </w:tc>
        <w:tc>
          <w:tcPr>
            <w:tcW w:w="640" w:type="dxa"/>
            <w:shd w:val="clear" w:color="auto" w:fill="auto"/>
            <w:vAlign w:val="center"/>
          </w:tcPr>
          <w:p w14:paraId="572BCB00">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7</w:t>
            </w:r>
          </w:p>
        </w:tc>
        <w:tc>
          <w:tcPr>
            <w:tcW w:w="780" w:type="dxa"/>
            <w:shd w:val="clear" w:color="auto" w:fill="auto"/>
            <w:vAlign w:val="center"/>
          </w:tcPr>
          <w:p w14:paraId="6045F97F">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40000.00</w:t>
            </w:r>
          </w:p>
        </w:tc>
        <w:tc>
          <w:tcPr>
            <w:tcW w:w="840" w:type="dxa"/>
            <w:shd w:val="clear" w:color="auto" w:fill="auto"/>
            <w:vAlign w:val="center"/>
          </w:tcPr>
          <w:p w14:paraId="1D593D8A">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r>
              <w:rPr>
                <w:rFonts w:hint="eastAsia" w:ascii="宋体" w:hAnsi="宋体" w:eastAsia="宋体" w:cs="宋体"/>
                <w:i w:val="0"/>
                <w:iCs w:val="0"/>
                <w:color w:val="000000"/>
                <w:kern w:val="0"/>
                <w:sz w:val="18"/>
                <w:szCs w:val="18"/>
                <w:u w:val="none"/>
                <w:lang w:val="en-US" w:eastAsia="zh-CN" w:bidi="ar"/>
              </w:rPr>
              <w:t>280000.00</w:t>
            </w:r>
          </w:p>
        </w:tc>
        <w:tc>
          <w:tcPr>
            <w:tcW w:w="820" w:type="dxa"/>
            <w:vMerge w:val="continue"/>
            <w:shd w:val="clear" w:color="auto" w:fill="auto"/>
            <w:vAlign w:val="center"/>
          </w:tcPr>
          <w:p w14:paraId="195E29CC">
            <w:pPr>
              <w:keepNext w:val="0"/>
              <w:keepLines w:val="0"/>
              <w:widowControl/>
              <w:suppressLineNumbers w:val="0"/>
              <w:jc w:val="center"/>
              <w:textAlignment w:val="center"/>
              <w:rPr>
                <w:rFonts w:hint="eastAsia" w:ascii="宋体" w:hAnsi="宋体" w:eastAsia="宋体" w:cs="宋体"/>
                <w:i w:val="0"/>
                <w:iCs w:val="0"/>
                <w:color w:val="000000"/>
                <w:kern w:val="0"/>
                <w:sz w:val="18"/>
                <w:szCs w:val="18"/>
                <w:highlight w:val="yellow"/>
                <w:u w:val="none"/>
                <w:lang w:val="en-US" w:eastAsia="zh-CN" w:bidi="ar"/>
              </w:rPr>
            </w:pPr>
          </w:p>
        </w:tc>
        <w:tc>
          <w:tcPr>
            <w:tcW w:w="720" w:type="dxa"/>
            <w:vMerge w:val="continue"/>
            <w:shd w:val="clear" w:color="auto" w:fill="auto"/>
            <w:vAlign w:val="center"/>
          </w:tcPr>
          <w:p w14:paraId="558E116B">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700" w:type="dxa"/>
            <w:vMerge w:val="continue"/>
            <w:shd w:val="clear" w:color="auto" w:fill="auto"/>
            <w:vAlign w:val="center"/>
          </w:tcPr>
          <w:p w14:paraId="7CA36A45">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700" w:type="dxa"/>
            <w:vMerge w:val="continue"/>
            <w:shd w:val="clear" w:color="auto" w:fill="auto"/>
            <w:vAlign w:val="center"/>
          </w:tcPr>
          <w:p w14:paraId="729624B1">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3670" w:type="dxa"/>
            <w:vMerge w:val="continue"/>
            <w:shd w:val="clear" w:color="auto" w:fill="auto"/>
            <w:noWrap/>
            <w:vAlign w:val="center"/>
          </w:tcPr>
          <w:p w14:paraId="2D0138C1">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c>
          <w:tcPr>
            <w:tcW w:w="830" w:type="dxa"/>
            <w:vMerge w:val="continue"/>
            <w:shd w:val="clear" w:color="auto" w:fill="auto"/>
            <w:noWrap/>
            <w:vAlign w:val="center"/>
          </w:tcPr>
          <w:p w14:paraId="3ED0D33A">
            <w:pPr>
              <w:keepNext w:val="0"/>
              <w:keepLines w:val="0"/>
              <w:widowControl/>
              <w:suppressLineNumbers w:val="0"/>
              <w:jc w:val="center"/>
              <w:textAlignment w:val="center"/>
              <w:rPr>
                <w:rFonts w:hint="eastAsia" w:ascii="宋体" w:hAnsi="宋体" w:eastAsia="宋体" w:cs="宋体"/>
                <w:i w:val="0"/>
                <w:iCs w:val="0"/>
                <w:color w:val="000000"/>
                <w:kern w:val="0"/>
                <w:sz w:val="18"/>
                <w:szCs w:val="18"/>
                <w:u w:val="none"/>
                <w:lang w:val="en-US" w:eastAsia="zh-CN" w:bidi="ar"/>
              </w:rPr>
            </w:pPr>
          </w:p>
        </w:tc>
      </w:tr>
      <w:tr w14:paraId="723DE2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4" w:type="dxa"/>
            <w:shd w:val="clear" w:color="auto" w:fill="auto"/>
            <w:noWrap/>
            <w:vAlign w:val="center"/>
          </w:tcPr>
          <w:p w14:paraId="432C8D38">
            <w:pPr>
              <w:jc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5</w:t>
            </w:r>
          </w:p>
        </w:tc>
        <w:tc>
          <w:tcPr>
            <w:tcW w:w="463" w:type="dxa"/>
            <w:shd w:val="clear" w:color="auto" w:fill="auto"/>
            <w:noWrap/>
            <w:vAlign w:val="center"/>
          </w:tcPr>
          <w:p w14:paraId="08576333">
            <w:pPr>
              <w:jc w:val="center"/>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五</w:t>
            </w:r>
            <w:r>
              <w:rPr>
                <w:rFonts w:hint="eastAsia" w:ascii="宋体" w:hAnsi="宋体" w:eastAsia="宋体" w:cs="宋体"/>
                <w:i w:val="0"/>
                <w:iCs w:val="0"/>
                <w:color w:val="000000"/>
                <w:sz w:val="18"/>
                <w:szCs w:val="18"/>
                <w:u w:val="none"/>
                <w:lang w:val="en-US" w:eastAsia="zh-CN"/>
              </w:rPr>
              <w:t>标段</w:t>
            </w:r>
          </w:p>
        </w:tc>
        <w:tc>
          <w:tcPr>
            <w:tcW w:w="920" w:type="dxa"/>
            <w:shd w:val="clear" w:color="auto" w:fill="auto"/>
            <w:vAlign w:val="center"/>
          </w:tcPr>
          <w:p w14:paraId="1C7B4A6C">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所辖七座变电站内建筑物防雷检测服务</w:t>
            </w:r>
          </w:p>
        </w:tc>
        <w:tc>
          <w:tcPr>
            <w:tcW w:w="2990" w:type="dxa"/>
            <w:shd w:val="clear" w:color="auto" w:fill="auto"/>
            <w:noWrap/>
            <w:vAlign w:val="center"/>
          </w:tcPr>
          <w:p w14:paraId="6FA41E3C">
            <w:pPr>
              <w:keepNext w:val="0"/>
              <w:keepLines w:val="0"/>
              <w:widowControl/>
              <w:suppressLineNumbers w:val="0"/>
              <w:jc w:val="left"/>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对所辖七座变电站内建筑物进行全项防雷试验，预计全年共计开展14次（每站2次），据实结算，服务结束后出具报告。</w:t>
            </w:r>
          </w:p>
        </w:tc>
        <w:tc>
          <w:tcPr>
            <w:tcW w:w="460" w:type="dxa"/>
            <w:shd w:val="clear" w:color="auto" w:fill="auto"/>
            <w:noWrap/>
            <w:vAlign w:val="center"/>
          </w:tcPr>
          <w:p w14:paraId="3344647A">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次</w:t>
            </w:r>
          </w:p>
        </w:tc>
        <w:tc>
          <w:tcPr>
            <w:tcW w:w="640" w:type="dxa"/>
            <w:shd w:val="clear" w:color="auto" w:fill="auto"/>
            <w:vAlign w:val="center"/>
          </w:tcPr>
          <w:p w14:paraId="6765B142">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14</w:t>
            </w:r>
          </w:p>
        </w:tc>
        <w:tc>
          <w:tcPr>
            <w:tcW w:w="780" w:type="dxa"/>
            <w:shd w:val="clear" w:color="auto" w:fill="auto"/>
            <w:vAlign w:val="center"/>
          </w:tcPr>
          <w:p w14:paraId="46A05006">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 xml:space="preserve">8600.00 </w:t>
            </w:r>
          </w:p>
        </w:tc>
        <w:tc>
          <w:tcPr>
            <w:tcW w:w="840" w:type="dxa"/>
            <w:shd w:val="clear" w:color="auto" w:fill="auto"/>
            <w:vAlign w:val="center"/>
          </w:tcPr>
          <w:p w14:paraId="472B3CBF">
            <w:pPr>
              <w:keepNext w:val="0"/>
              <w:keepLines w:val="0"/>
              <w:widowControl/>
              <w:suppressLineNumbers w:val="0"/>
              <w:jc w:val="center"/>
              <w:textAlignment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kern w:val="0"/>
                <w:sz w:val="18"/>
                <w:szCs w:val="18"/>
                <w:u w:val="none"/>
                <w:lang w:val="en-US" w:eastAsia="zh-CN" w:bidi="ar"/>
              </w:rPr>
              <w:t xml:space="preserve">120400.00 </w:t>
            </w:r>
          </w:p>
        </w:tc>
        <w:tc>
          <w:tcPr>
            <w:tcW w:w="820" w:type="dxa"/>
            <w:shd w:val="clear" w:color="auto" w:fill="auto"/>
            <w:vAlign w:val="center"/>
          </w:tcPr>
          <w:p w14:paraId="47A49F00">
            <w:pPr>
              <w:jc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sz w:val="18"/>
                <w:szCs w:val="18"/>
                <w:u w:val="none"/>
              </w:rPr>
              <w:t>120400.00</w:t>
            </w:r>
          </w:p>
        </w:tc>
        <w:tc>
          <w:tcPr>
            <w:tcW w:w="720" w:type="dxa"/>
            <w:shd w:val="clear" w:color="auto" w:fill="auto"/>
            <w:vAlign w:val="center"/>
          </w:tcPr>
          <w:p w14:paraId="38812EA2">
            <w:pPr>
              <w:jc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合同签订之日起至2025年12月10日</w:t>
            </w:r>
          </w:p>
        </w:tc>
        <w:tc>
          <w:tcPr>
            <w:tcW w:w="700" w:type="dxa"/>
            <w:shd w:val="clear" w:color="auto" w:fill="auto"/>
            <w:vAlign w:val="center"/>
          </w:tcPr>
          <w:p w14:paraId="2EAE6984">
            <w:pPr>
              <w:jc w:val="center"/>
              <w:rPr>
                <w:rFonts w:hint="eastAsia" w:ascii="宋体" w:hAnsi="宋体" w:eastAsia="宋体" w:cs="宋体"/>
                <w:i w:val="0"/>
                <w:iCs w:val="0"/>
                <w:color w:val="000000"/>
                <w:sz w:val="18"/>
                <w:szCs w:val="18"/>
                <w:u w:val="none"/>
              </w:rPr>
            </w:pPr>
            <w:r>
              <w:rPr>
                <w:rFonts w:hint="eastAsia" w:ascii="宋体" w:hAnsi="宋体" w:cs="宋体"/>
                <w:i w:val="0"/>
                <w:iCs w:val="0"/>
                <w:color w:val="000000"/>
                <w:kern w:val="0"/>
                <w:sz w:val="18"/>
                <w:szCs w:val="18"/>
                <w:u w:val="none"/>
                <w:lang w:val="en-US" w:eastAsia="zh-CN" w:bidi="ar"/>
              </w:rPr>
              <w:t>锡林郭勒超高压供电分公司及所辖七个变电站</w:t>
            </w:r>
          </w:p>
        </w:tc>
        <w:tc>
          <w:tcPr>
            <w:tcW w:w="700" w:type="dxa"/>
            <w:shd w:val="clear" w:color="auto" w:fill="auto"/>
            <w:vAlign w:val="center"/>
          </w:tcPr>
          <w:p w14:paraId="7A74DBCC">
            <w:pPr>
              <w:jc w:val="center"/>
              <w:rPr>
                <w:rFonts w:hint="eastAsia" w:ascii="宋体" w:hAnsi="宋体" w:eastAsia="宋体" w:cs="宋体"/>
                <w:i w:val="0"/>
                <w:iCs w:val="0"/>
                <w:color w:val="000000"/>
                <w:sz w:val="18"/>
                <w:szCs w:val="18"/>
                <w:u w:val="none"/>
                <w:lang w:val="en-US" w:eastAsia="zh-CN"/>
              </w:rPr>
            </w:pPr>
            <w:r>
              <w:rPr>
                <w:rFonts w:hint="eastAsia" w:ascii="宋体" w:hAnsi="宋体" w:eastAsia="宋体" w:cs="宋体"/>
                <w:i w:val="0"/>
                <w:iCs w:val="0"/>
                <w:color w:val="000000"/>
                <w:sz w:val="18"/>
                <w:szCs w:val="18"/>
                <w:u w:val="none"/>
                <w:lang w:val="en-US" w:eastAsia="zh-CN"/>
              </w:rPr>
              <w:t>无</w:t>
            </w:r>
          </w:p>
        </w:tc>
        <w:tc>
          <w:tcPr>
            <w:tcW w:w="3670" w:type="dxa"/>
            <w:shd w:val="clear" w:color="auto" w:fill="auto"/>
            <w:noWrap/>
            <w:vAlign w:val="center"/>
          </w:tcPr>
          <w:p w14:paraId="78598721">
            <w:pPr>
              <w:jc w:val="left"/>
              <w:rPr>
                <w:rFonts w:hint="eastAsia" w:ascii="宋体" w:hAnsi="宋体" w:eastAsia="宋体" w:cs="宋体"/>
                <w:i w:val="0"/>
                <w:iCs w:val="0"/>
                <w:color w:val="000000"/>
                <w:sz w:val="18"/>
                <w:szCs w:val="18"/>
                <w:u w:val="none"/>
                <w:lang w:val="en-US" w:eastAsia="zh-CN"/>
              </w:rPr>
            </w:pPr>
            <w:r>
              <w:rPr>
                <w:rFonts w:hint="eastAsia" w:ascii="宋体" w:hAnsi="宋体" w:cs="宋体"/>
                <w:i w:val="0"/>
                <w:iCs w:val="0"/>
                <w:color w:val="000000"/>
                <w:sz w:val="18"/>
                <w:szCs w:val="18"/>
                <w:u w:val="none"/>
                <w:lang w:val="en-US" w:eastAsia="zh-CN"/>
              </w:rPr>
              <w:t>1、</w:t>
            </w:r>
            <w:r>
              <w:rPr>
                <w:rFonts w:hint="eastAsia" w:ascii="宋体" w:hAnsi="宋体" w:eastAsia="宋体" w:cs="宋体"/>
                <w:i w:val="0"/>
                <w:iCs w:val="0"/>
                <w:color w:val="000000"/>
                <w:sz w:val="18"/>
                <w:szCs w:val="18"/>
                <w:u w:val="none"/>
              </w:rPr>
              <w:t>具有省、自治区、直辖市及以上气象主管机构颁发的《雷电防护装置检测资质证》乙级及以上资质</w:t>
            </w:r>
            <w:r>
              <w:rPr>
                <w:rFonts w:hint="eastAsia" w:ascii="宋体" w:hAnsi="宋体" w:cs="宋体"/>
                <w:i w:val="0"/>
                <w:iCs w:val="0"/>
                <w:color w:val="000000"/>
                <w:sz w:val="18"/>
                <w:szCs w:val="18"/>
                <w:u w:val="none"/>
                <w:lang w:eastAsia="zh-CN"/>
              </w:rPr>
              <w:t>。</w:t>
            </w:r>
          </w:p>
        </w:tc>
        <w:tc>
          <w:tcPr>
            <w:tcW w:w="830" w:type="dxa"/>
            <w:shd w:val="clear" w:color="auto" w:fill="auto"/>
            <w:noWrap/>
            <w:vAlign w:val="center"/>
          </w:tcPr>
          <w:p w14:paraId="7D5A7ABC">
            <w:pPr>
              <w:jc w:val="center"/>
              <w:rPr>
                <w:rFonts w:hint="eastAsia" w:ascii="宋体" w:hAnsi="宋体" w:eastAsia="宋体" w:cs="宋体"/>
                <w:i w:val="0"/>
                <w:iCs w:val="0"/>
                <w:color w:val="000000"/>
                <w:sz w:val="18"/>
                <w:szCs w:val="18"/>
                <w:u w:val="none"/>
              </w:rPr>
            </w:pPr>
          </w:p>
        </w:tc>
      </w:tr>
    </w:tbl>
    <w:p w14:paraId="75BD4AE6">
      <w:pPr>
        <w:pStyle w:val="8"/>
        <w:spacing w:line="360" w:lineRule="auto"/>
        <w:rPr>
          <w:rFonts w:hint="eastAsia" w:ascii="宋体" w:hAnsi="宋体" w:eastAsia="宋体"/>
          <w:b/>
          <w:sz w:val="24"/>
          <w:szCs w:val="24"/>
        </w:rPr>
        <w:sectPr>
          <w:pgSz w:w="16838" w:h="11906" w:orient="landscape"/>
          <w:pgMar w:top="1134" w:right="1134" w:bottom="1134" w:left="1134" w:header="850" w:footer="992" w:gutter="0"/>
          <w:pgNumType w:fmt="decimal"/>
          <w:cols w:space="720" w:num="1"/>
          <w:rtlGutter w:val="0"/>
          <w:docGrid w:linePitch="462" w:charSpace="0"/>
        </w:sectPr>
      </w:pPr>
    </w:p>
    <w:bookmarkEnd w:id="0"/>
    <w:p w14:paraId="71E17BDE">
      <w:pPr>
        <w:pStyle w:val="9"/>
        <w:jc w:val="left"/>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 xml:space="preserve">附件二：           </w:t>
      </w:r>
    </w:p>
    <w:p w14:paraId="443E8AEB">
      <w:pPr>
        <w:pStyle w:val="9"/>
        <w:jc w:val="center"/>
        <w:rPr>
          <w:rFonts w:hint="eastAsia" w:ascii="宋体" w:hAnsi="宋体" w:eastAsia="宋体" w:cs="宋体"/>
          <w:sz w:val="24"/>
          <w:szCs w:val="24"/>
        </w:rPr>
      </w:pPr>
      <w:r>
        <w:rPr>
          <w:rFonts w:hint="eastAsia" w:ascii="宋体" w:hAnsi="宋体" w:eastAsia="宋体" w:cs="宋体"/>
          <w:b/>
          <w:bCs/>
          <w:sz w:val="28"/>
          <w:szCs w:val="28"/>
        </w:rPr>
        <w:t>法定代表人身份证明</w:t>
      </w:r>
    </w:p>
    <w:p w14:paraId="286188E3">
      <w:pPr>
        <w:spacing w:line="440" w:lineRule="exact"/>
        <w:jc w:val="center"/>
        <w:rPr>
          <w:rFonts w:hint="eastAsia" w:ascii="宋体" w:hAnsi="宋体" w:eastAsia="宋体" w:cs="宋体"/>
          <w:sz w:val="20"/>
          <w:szCs w:val="20"/>
        </w:rPr>
      </w:pPr>
    </w:p>
    <w:p w14:paraId="3BDF0599">
      <w:pPr>
        <w:spacing w:line="440" w:lineRule="exact"/>
        <w:rPr>
          <w:rFonts w:hint="eastAsia" w:ascii="宋体" w:hAnsi="宋体" w:eastAsia="宋体" w:cs="宋体"/>
          <w:szCs w:val="21"/>
        </w:rPr>
      </w:pPr>
    </w:p>
    <w:p w14:paraId="6D4B64EA">
      <w:pPr>
        <w:spacing w:line="360" w:lineRule="auto"/>
        <w:ind w:firstLine="480" w:firstLineChars="200"/>
        <w:rPr>
          <w:rFonts w:hint="eastAsia" w:ascii="宋体" w:hAnsi="宋体" w:eastAsia="宋体" w:cs="宋体"/>
          <w:sz w:val="24"/>
          <w:szCs w:val="24"/>
        </w:rPr>
      </w:pPr>
      <w:r>
        <w:rPr>
          <w:rFonts w:hint="eastAsia" w:ascii="宋体" w:hAnsi="宋体" w:cs="宋体"/>
          <w:sz w:val="24"/>
          <w:szCs w:val="24"/>
          <w:lang w:eastAsia="zh-CN"/>
        </w:rPr>
        <w:t>供应商</w:t>
      </w:r>
      <w:r>
        <w:rPr>
          <w:rFonts w:hint="eastAsia" w:ascii="宋体" w:hAnsi="宋体" w:eastAsia="宋体" w:cs="宋体"/>
          <w:sz w:val="24"/>
          <w:szCs w:val="24"/>
        </w:rPr>
        <w:t>名称：</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197990BB">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单位性质：</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3A26166F">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地址：</w:t>
      </w:r>
      <w:r>
        <w:rPr>
          <w:rFonts w:hint="eastAsia" w:ascii="宋体" w:hAnsi="宋体" w:eastAsia="宋体" w:cs="宋体"/>
          <w:sz w:val="24"/>
          <w:szCs w:val="24"/>
          <w:u w:val="single"/>
        </w:rPr>
        <w:t xml:space="preserve">                                   </w:t>
      </w:r>
    </w:p>
    <w:p w14:paraId="41F0B29B">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成立时间：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月</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日</w:t>
      </w:r>
    </w:p>
    <w:p w14:paraId="66D715EE">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经营期限：</w:t>
      </w:r>
      <w:r>
        <w:rPr>
          <w:rFonts w:hint="eastAsia" w:ascii="宋体" w:hAnsi="宋体" w:eastAsia="宋体" w:cs="宋体"/>
          <w:sz w:val="24"/>
          <w:szCs w:val="24"/>
          <w:u w:val="single"/>
        </w:rPr>
        <w:t xml:space="preserve">                               </w:t>
      </w:r>
    </w:p>
    <w:p w14:paraId="62E73DDB">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姓名：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性别：</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年龄：</w:t>
      </w:r>
      <w:r>
        <w:rPr>
          <w:rFonts w:hint="eastAsia" w:ascii="宋体" w:hAnsi="宋体" w:eastAsia="宋体" w:cs="宋体"/>
          <w:sz w:val="24"/>
          <w:szCs w:val="24"/>
          <w:u w:val="single"/>
        </w:rPr>
        <w:t xml:space="preserve">        </w:t>
      </w:r>
      <w:r>
        <w:rPr>
          <w:rFonts w:hint="eastAsia" w:ascii="宋体" w:hAnsi="宋体" w:eastAsia="宋体" w:cs="宋体"/>
          <w:sz w:val="24"/>
          <w:szCs w:val="24"/>
        </w:rPr>
        <w:t>职务：</w:t>
      </w:r>
      <w:r>
        <w:rPr>
          <w:rFonts w:hint="eastAsia" w:ascii="宋体" w:hAnsi="宋体" w:eastAsia="宋体" w:cs="宋体"/>
          <w:sz w:val="24"/>
          <w:szCs w:val="24"/>
          <w:u w:val="single"/>
        </w:rPr>
        <w:t xml:space="preserve">        </w:t>
      </w:r>
    </w:p>
    <w:p w14:paraId="4661B720">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系</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r>
        <w:rPr>
          <w:rFonts w:hint="eastAsia" w:ascii="宋体" w:hAnsi="宋体" w:cs="宋体"/>
          <w:sz w:val="24"/>
          <w:szCs w:val="24"/>
          <w:lang w:eastAsia="zh-CN"/>
        </w:rPr>
        <w:t>供应商</w:t>
      </w:r>
      <w:r>
        <w:rPr>
          <w:rFonts w:hint="eastAsia" w:ascii="宋体" w:hAnsi="宋体" w:eastAsia="宋体" w:cs="宋体"/>
          <w:sz w:val="24"/>
          <w:szCs w:val="24"/>
        </w:rPr>
        <w:t>名称）的法定代表人。</w:t>
      </w:r>
    </w:p>
    <w:p w14:paraId="0CC2F50B">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特此证明。</w:t>
      </w:r>
    </w:p>
    <w:p w14:paraId="3B6F3394">
      <w:pPr>
        <w:pStyle w:val="9"/>
        <w:spacing w:line="36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rPr>
        <w:t>附：法定代表人身份证正反面</w:t>
      </w:r>
    </w:p>
    <w:p w14:paraId="620A9554">
      <w:pPr>
        <w:spacing w:line="440" w:lineRule="exact"/>
        <w:rPr>
          <w:rFonts w:hint="eastAsia" w:ascii="宋体" w:hAnsi="宋体" w:eastAsia="宋体" w:cs="宋体"/>
          <w:sz w:val="24"/>
          <w:szCs w:val="24"/>
        </w:rPr>
      </w:pPr>
    </w:p>
    <w:p w14:paraId="583D59FD">
      <w:pPr>
        <w:spacing w:line="440" w:lineRule="exact"/>
        <w:jc w:val="right"/>
        <w:rPr>
          <w:rFonts w:hint="eastAsia" w:ascii="宋体" w:hAnsi="宋体" w:eastAsia="宋体" w:cs="宋体"/>
          <w:sz w:val="24"/>
          <w:szCs w:val="24"/>
        </w:rPr>
      </w:pPr>
      <w:r>
        <w:rPr>
          <w:rFonts w:hint="eastAsia" w:ascii="宋体" w:hAnsi="宋体" w:eastAsia="宋体" w:cs="宋体"/>
          <w:sz w:val="24"/>
          <w:szCs w:val="24"/>
        </w:rPr>
        <w:t xml:space="preserve">                         </w:t>
      </w:r>
    </w:p>
    <w:p w14:paraId="1C844124">
      <w:pPr>
        <w:spacing w:line="440" w:lineRule="exact"/>
        <w:jc w:val="right"/>
        <w:rPr>
          <w:rFonts w:hint="eastAsia" w:ascii="宋体" w:hAnsi="宋体" w:eastAsia="宋体" w:cs="宋体"/>
          <w:sz w:val="24"/>
          <w:szCs w:val="24"/>
        </w:rPr>
      </w:pPr>
      <w:r>
        <w:rPr>
          <w:rFonts w:hint="eastAsia" w:ascii="宋体" w:hAnsi="宋体" w:eastAsia="宋体" w:cs="宋体"/>
          <w:sz w:val="24"/>
          <w:szCs w:val="24"/>
        </w:rPr>
        <w:t xml:space="preserve"> </w:t>
      </w:r>
      <w:r>
        <w:rPr>
          <w:rFonts w:hint="eastAsia" w:ascii="宋体" w:hAnsi="宋体" w:cs="宋体"/>
          <w:sz w:val="24"/>
          <w:szCs w:val="24"/>
          <w:lang w:eastAsia="zh-CN"/>
        </w:rPr>
        <w:t>供应商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14:paraId="18FCDE52">
      <w:pPr>
        <w:spacing w:line="440" w:lineRule="exact"/>
        <w:rPr>
          <w:rFonts w:hint="eastAsia" w:ascii="宋体" w:hAnsi="宋体" w:eastAsia="宋体" w:cs="宋体"/>
          <w:sz w:val="24"/>
          <w:szCs w:val="24"/>
        </w:rPr>
      </w:pPr>
      <w:r>
        <w:rPr>
          <w:rFonts w:hint="eastAsia" w:ascii="宋体" w:hAnsi="宋体" w:eastAsia="宋体" w:cs="宋体"/>
          <w:sz w:val="24"/>
          <w:szCs w:val="24"/>
        </w:rPr>
        <w:t xml:space="preserve">                                                  </w:t>
      </w:r>
    </w:p>
    <w:p w14:paraId="375C277E">
      <w:pPr>
        <w:spacing w:line="440" w:lineRule="exact"/>
        <w:ind w:firstLine="6000" w:firstLineChars="2500"/>
        <w:rPr>
          <w:rFonts w:hint="eastAsia" w:ascii="宋体" w:hAnsi="宋体" w:eastAsia="宋体" w:cs="宋体"/>
          <w:sz w:val="24"/>
          <w:szCs w:val="24"/>
        </w:rPr>
      </w:pPr>
      <w:r>
        <w:rPr>
          <w:rFonts w:hint="eastAsia" w:ascii="宋体" w:hAnsi="宋体" w:cs="宋体"/>
          <w:sz w:val="24"/>
          <w:szCs w:val="24"/>
          <w:u w:val="none"/>
          <w:lang w:val="en-US" w:eastAsia="zh-CN"/>
        </w:rPr>
        <w:t>年</w:t>
      </w:r>
      <w:r>
        <w:rPr>
          <w:rFonts w:hint="eastAsia" w:ascii="宋体" w:hAnsi="宋体" w:eastAsia="宋体" w:cs="宋体"/>
          <w:sz w:val="24"/>
          <w:szCs w:val="24"/>
          <w:u w:val="none"/>
        </w:rPr>
        <w:t xml:space="preserve"> </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日          </w:t>
      </w:r>
    </w:p>
    <w:p w14:paraId="58747F7D">
      <w:pPr>
        <w:spacing w:line="440" w:lineRule="exact"/>
        <w:ind w:firstLine="5250" w:firstLineChars="2500"/>
        <w:rPr>
          <w:rFonts w:hint="eastAsia" w:ascii="宋体" w:hAnsi="宋体" w:eastAsia="宋体" w:cs="宋体"/>
          <w:szCs w:val="21"/>
        </w:rPr>
      </w:pPr>
    </w:p>
    <w:p w14:paraId="0A8669C9">
      <w:pPr>
        <w:spacing w:line="440" w:lineRule="exact"/>
        <w:ind w:firstLine="5250" w:firstLineChars="2500"/>
        <w:rPr>
          <w:rFonts w:hint="eastAsia" w:ascii="宋体" w:hAnsi="宋体" w:eastAsia="宋体" w:cs="宋体"/>
          <w:szCs w:val="21"/>
        </w:rPr>
      </w:pPr>
    </w:p>
    <w:p w14:paraId="7952E5B0">
      <w:pPr>
        <w:spacing w:line="440" w:lineRule="exact"/>
        <w:rPr>
          <w:rFonts w:hint="eastAsia" w:ascii="宋体" w:hAnsi="宋体" w:eastAsia="宋体" w:cs="宋体"/>
          <w:szCs w:val="21"/>
        </w:rPr>
      </w:pPr>
    </w:p>
    <w:p w14:paraId="142EC49C">
      <w:pPr>
        <w:ind w:firstLine="422" w:firstLineChars="200"/>
        <w:rPr>
          <w:rFonts w:hint="eastAsia" w:ascii="宋体" w:hAnsi="宋体" w:eastAsia="宋体" w:cs="宋体"/>
          <w:b/>
          <w:bCs/>
        </w:rPr>
      </w:pPr>
      <w:r>
        <w:rPr>
          <w:rFonts w:hint="eastAsia" w:ascii="宋体" w:hAnsi="宋体" w:eastAsia="宋体" w:cs="宋体"/>
          <w:b/>
          <w:bCs/>
        </w:rPr>
        <w:t>注：如</w:t>
      </w:r>
      <w:r>
        <w:rPr>
          <w:rFonts w:hint="eastAsia" w:ascii="宋体" w:hAnsi="宋体" w:cs="宋体"/>
          <w:b/>
          <w:bCs/>
          <w:lang w:eastAsia="zh-CN"/>
        </w:rPr>
        <w:t>供应商</w:t>
      </w:r>
      <w:r>
        <w:rPr>
          <w:rFonts w:hint="eastAsia" w:ascii="宋体" w:hAnsi="宋体" w:eastAsia="宋体" w:cs="宋体"/>
          <w:b/>
          <w:bCs/>
        </w:rPr>
        <w:t>是由法定代表人参加投标，则不需提供法定代表人授权委托书</w:t>
      </w:r>
    </w:p>
    <w:p w14:paraId="3E9C9A1C">
      <w:pPr>
        <w:rPr>
          <w:rFonts w:hint="eastAsia" w:ascii="宋体" w:hAnsi="宋体" w:eastAsia="宋体" w:cs="宋体"/>
          <w:b/>
          <w:bCs/>
          <w:sz w:val="28"/>
          <w:szCs w:val="28"/>
        </w:rPr>
      </w:pPr>
      <w:r>
        <w:rPr>
          <w:rFonts w:hint="eastAsia" w:ascii="宋体" w:hAnsi="宋体" w:eastAsia="宋体" w:cs="宋体"/>
          <w:b/>
          <w:bCs/>
          <w:sz w:val="28"/>
          <w:szCs w:val="28"/>
        </w:rPr>
        <w:br w:type="page"/>
      </w:r>
    </w:p>
    <w:p w14:paraId="76793572">
      <w:pPr>
        <w:spacing w:line="360" w:lineRule="auto"/>
        <w:jc w:val="center"/>
        <w:rPr>
          <w:rFonts w:hint="eastAsia" w:ascii="宋体" w:hAnsi="宋体" w:eastAsia="宋体" w:cs="宋体"/>
          <w:b/>
          <w:bCs/>
          <w:sz w:val="24"/>
        </w:rPr>
      </w:pPr>
      <w:r>
        <w:rPr>
          <w:rFonts w:hint="eastAsia" w:ascii="宋体" w:hAnsi="宋体" w:eastAsia="宋体" w:cs="宋体"/>
          <w:b/>
          <w:bCs/>
          <w:sz w:val="28"/>
          <w:szCs w:val="28"/>
        </w:rPr>
        <w:t>法定代表人授权委托书</w:t>
      </w:r>
    </w:p>
    <w:p w14:paraId="7C3EC402">
      <w:pPr>
        <w:pStyle w:val="9"/>
        <w:rPr>
          <w:rFonts w:hint="eastAsia" w:ascii="宋体" w:hAnsi="宋体" w:eastAsia="宋体" w:cs="宋体"/>
        </w:rPr>
      </w:pPr>
    </w:p>
    <w:p w14:paraId="6655D8BE">
      <w:pPr>
        <w:pStyle w:val="9"/>
        <w:rPr>
          <w:rFonts w:hint="eastAsia" w:ascii="宋体" w:hAnsi="宋体" w:eastAsia="宋体" w:cs="宋体"/>
        </w:rPr>
      </w:pPr>
    </w:p>
    <w:p w14:paraId="052A7856">
      <w:pPr>
        <w:topLinePunct/>
        <w:spacing w:line="440" w:lineRule="exact"/>
        <w:ind w:firstLine="480" w:firstLineChars="200"/>
        <w:rPr>
          <w:rFonts w:hint="eastAsia" w:ascii="宋体" w:hAnsi="宋体" w:eastAsia="宋体" w:cs="宋体"/>
          <w:sz w:val="24"/>
        </w:rPr>
      </w:pPr>
      <w:r>
        <w:rPr>
          <w:rFonts w:hint="eastAsia" w:ascii="宋体" w:hAnsi="宋体" w:eastAsia="宋体" w:cs="宋体"/>
          <w:sz w:val="24"/>
        </w:rPr>
        <w:t>本人</w:t>
      </w:r>
      <w:r>
        <w:rPr>
          <w:rFonts w:hint="eastAsia" w:ascii="宋体" w:hAnsi="宋体" w:eastAsia="宋体" w:cs="宋体"/>
          <w:sz w:val="24"/>
          <w:u w:val="single"/>
        </w:rPr>
        <w:t xml:space="preserve">       </w:t>
      </w:r>
      <w:r>
        <w:rPr>
          <w:rFonts w:hint="eastAsia" w:ascii="宋体" w:hAnsi="宋体" w:eastAsia="宋体" w:cs="宋体"/>
          <w:sz w:val="24"/>
        </w:rPr>
        <w:t>（姓名）系</w:t>
      </w:r>
      <w:r>
        <w:rPr>
          <w:rFonts w:hint="eastAsia" w:ascii="宋体" w:hAnsi="宋体" w:eastAsia="宋体" w:cs="宋体"/>
          <w:sz w:val="24"/>
          <w:u w:val="single"/>
        </w:rPr>
        <w:t xml:space="preserve">        </w:t>
      </w:r>
      <w:r>
        <w:rPr>
          <w:rFonts w:hint="eastAsia" w:ascii="宋体" w:hAnsi="宋体" w:eastAsia="宋体" w:cs="宋体"/>
          <w:sz w:val="24"/>
        </w:rPr>
        <w:t>（</w:t>
      </w:r>
      <w:r>
        <w:rPr>
          <w:rFonts w:hint="eastAsia" w:ascii="宋体" w:hAnsi="宋体" w:cs="宋体"/>
          <w:sz w:val="24"/>
          <w:lang w:eastAsia="zh-CN"/>
        </w:rPr>
        <w:t>供应商</w:t>
      </w:r>
      <w:r>
        <w:rPr>
          <w:rFonts w:hint="eastAsia" w:ascii="宋体" w:hAnsi="宋体" w:eastAsia="宋体" w:cs="宋体"/>
          <w:sz w:val="24"/>
        </w:rPr>
        <w:t>名称）的法定代表人，现委托</w:t>
      </w:r>
      <w:r>
        <w:rPr>
          <w:rFonts w:hint="eastAsia" w:ascii="宋体" w:hAnsi="宋体" w:eastAsia="宋体" w:cs="宋体"/>
          <w:sz w:val="24"/>
          <w:u w:val="single"/>
        </w:rPr>
        <w:t xml:space="preserve">        </w:t>
      </w:r>
      <w:r>
        <w:rPr>
          <w:rFonts w:hint="eastAsia" w:ascii="宋体" w:hAnsi="宋体" w:eastAsia="宋体" w:cs="宋体"/>
          <w:sz w:val="24"/>
        </w:rPr>
        <w:t>（姓名）为我方委托代理人。委托代理人根据授权，以我方名义签署、澄清、说明、补正、递交、撤回、修改</w:t>
      </w:r>
      <w:r>
        <w:rPr>
          <w:rFonts w:hint="eastAsia" w:ascii="宋体" w:hAnsi="宋体" w:eastAsia="宋体" w:cs="宋体"/>
          <w:sz w:val="24"/>
          <w:u w:val="single"/>
        </w:rPr>
        <w:t xml:space="preserve">           </w:t>
      </w:r>
      <w:r>
        <w:rPr>
          <w:rFonts w:hint="eastAsia" w:ascii="宋体" w:hAnsi="宋体" w:eastAsia="宋体" w:cs="宋体"/>
          <w:sz w:val="24"/>
        </w:rPr>
        <w:t>（项目名称）</w:t>
      </w:r>
      <w:r>
        <w:rPr>
          <w:rFonts w:hint="eastAsia" w:ascii="宋体" w:hAnsi="宋体" w:eastAsia="宋体" w:cs="宋体"/>
          <w:sz w:val="24"/>
          <w:u w:val="single"/>
        </w:rPr>
        <w:t xml:space="preserve">           </w:t>
      </w:r>
      <w:r>
        <w:rPr>
          <w:rFonts w:hint="eastAsia" w:ascii="宋体" w:hAnsi="宋体" w:eastAsia="宋体" w:cs="宋体"/>
          <w:sz w:val="24"/>
        </w:rPr>
        <w:t>标段</w:t>
      </w:r>
      <w:r>
        <w:rPr>
          <w:rFonts w:hint="eastAsia" w:ascii="宋体" w:hAnsi="宋体" w:cs="宋体"/>
          <w:sz w:val="24"/>
          <w:lang w:eastAsia="zh-CN"/>
        </w:rPr>
        <w:t>响应文件</w:t>
      </w:r>
      <w:r>
        <w:rPr>
          <w:rFonts w:hint="eastAsia" w:ascii="宋体" w:hAnsi="宋体" w:eastAsia="宋体" w:cs="宋体"/>
          <w:sz w:val="24"/>
        </w:rPr>
        <w:t>、签订合同和处理有关事宜，其法律后果由我方承担。</w:t>
      </w:r>
    </w:p>
    <w:p w14:paraId="6A5C25AD">
      <w:pPr>
        <w:spacing w:line="440" w:lineRule="exact"/>
        <w:rPr>
          <w:rFonts w:hint="eastAsia" w:ascii="宋体" w:hAnsi="宋体" w:eastAsia="宋体" w:cs="宋体"/>
          <w:sz w:val="24"/>
        </w:rPr>
      </w:pPr>
      <w:r>
        <w:rPr>
          <w:rFonts w:hint="eastAsia" w:ascii="宋体" w:hAnsi="宋体" w:eastAsia="宋体" w:cs="宋体"/>
          <w:sz w:val="24"/>
        </w:rPr>
        <w:t xml:space="preserve">    委托期限：</w:t>
      </w:r>
      <w:r>
        <w:rPr>
          <w:rFonts w:hint="eastAsia" w:ascii="宋体" w:hAnsi="宋体" w:eastAsia="宋体" w:cs="宋体"/>
          <w:sz w:val="24"/>
          <w:u w:val="single"/>
        </w:rPr>
        <w:t xml:space="preserve">             </w:t>
      </w:r>
      <w:r>
        <w:rPr>
          <w:rFonts w:hint="eastAsia" w:ascii="宋体" w:hAnsi="宋体" w:eastAsia="宋体" w:cs="宋体"/>
          <w:sz w:val="24"/>
        </w:rPr>
        <w:t>。</w:t>
      </w:r>
    </w:p>
    <w:p w14:paraId="0B8F5CAB">
      <w:pPr>
        <w:spacing w:line="440" w:lineRule="exact"/>
        <w:ind w:firstLine="480" w:firstLineChars="200"/>
        <w:rPr>
          <w:rFonts w:hint="eastAsia" w:ascii="宋体" w:hAnsi="宋体" w:eastAsia="宋体" w:cs="宋体"/>
          <w:sz w:val="24"/>
        </w:rPr>
      </w:pPr>
      <w:r>
        <w:rPr>
          <w:rFonts w:hint="eastAsia" w:ascii="宋体" w:hAnsi="宋体" w:eastAsia="宋体" w:cs="宋体"/>
          <w:sz w:val="24"/>
        </w:rPr>
        <w:t>委托代理人无转委托权。</w:t>
      </w:r>
    </w:p>
    <w:p w14:paraId="15AE8A97">
      <w:pPr>
        <w:spacing w:line="440" w:lineRule="exact"/>
        <w:ind w:firstLine="480" w:firstLineChars="200"/>
        <w:rPr>
          <w:rFonts w:hint="eastAsia" w:ascii="宋体" w:hAnsi="宋体" w:eastAsia="宋体" w:cs="宋体"/>
          <w:sz w:val="24"/>
        </w:rPr>
      </w:pPr>
      <w:r>
        <w:rPr>
          <w:rFonts w:hint="eastAsia" w:ascii="宋体" w:hAnsi="宋体" w:eastAsia="宋体" w:cs="宋体"/>
          <w:sz w:val="24"/>
        </w:rPr>
        <w:t>附：法定代表人及委托代理人身份证正反面</w:t>
      </w:r>
    </w:p>
    <w:p w14:paraId="110EEA06">
      <w:pPr>
        <w:spacing w:line="440" w:lineRule="exact"/>
        <w:rPr>
          <w:rFonts w:hint="eastAsia" w:ascii="宋体" w:hAnsi="宋体" w:eastAsia="宋体" w:cs="宋体"/>
          <w:sz w:val="24"/>
        </w:rPr>
      </w:pPr>
    </w:p>
    <w:p w14:paraId="0CD1C944">
      <w:pPr>
        <w:pStyle w:val="9"/>
        <w:rPr>
          <w:rFonts w:hint="eastAsia" w:ascii="宋体" w:hAnsi="宋体" w:eastAsia="宋体" w:cs="宋体"/>
          <w:sz w:val="24"/>
          <w:szCs w:val="24"/>
        </w:rPr>
      </w:pPr>
    </w:p>
    <w:p w14:paraId="5DB54DBF">
      <w:pPr>
        <w:pStyle w:val="9"/>
        <w:rPr>
          <w:rFonts w:hint="eastAsia" w:ascii="宋体" w:hAnsi="宋体" w:eastAsia="宋体" w:cs="宋体"/>
          <w:sz w:val="24"/>
          <w:szCs w:val="24"/>
        </w:rPr>
      </w:pPr>
    </w:p>
    <w:p w14:paraId="24BA84F3">
      <w:pPr>
        <w:spacing w:line="480" w:lineRule="auto"/>
        <w:ind w:firstLine="480" w:firstLineChars="200"/>
        <w:rPr>
          <w:rFonts w:hint="eastAsia" w:ascii="宋体" w:hAnsi="宋体" w:eastAsia="宋体" w:cs="宋体"/>
          <w:sz w:val="24"/>
        </w:rPr>
      </w:pPr>
      <w:r>
        <w:rPr>
          <w:rFonts w:hint="eastAsia" w:ascii="宋体" w:hAnsi="宋体" w:cs="宋体"/>
          <w:sz w:val="24"/>
          <w:lang w:eastAsia="zh-CN"/>
        </w:rPr>
        <w:t>供应商</w:t>
      </w:r>
      <w:r>
        <w:rPr>
          <w:rFonts w:hint="eastAsia" w:ascii="宋体" w:hAnsi="宋体" w:eastAsia="宋体" w:cs="宋体"/>
          <w:sz w:val="24"/>
        </w:rPr>
        <w:t>：</w:t>
      </w:r>
      <w:r>
        <w:rPr>
          <w:rFonts w:hint="eastAsia" w:ascii="宋体" w:hAnsi="宋体" w:eastAsia="宋体" w:cs="宋体"/>
          <w:sz w:val="24"/>
          <w:u w:val="single"/>
        </w:rPr>
        <w:t xml:space="preserve">                          </w:t>
      </w:r>
      <w:r>
        <w:rPr>
          <w:rFonts w:hint="eastAsia" w:ascii="宋体" w:hAnsi="宋体" w:eastAsia="宋体" w:cs="宋体"/>
          <w:sz w:val="24"/>
        </w:rPr>
        <w:t>（盖单位章）</w:t>
      </w:r>
    </w:p>
    <w:p w14:paraId="6DB9F687">
      <w:pPr>
        <w:spacing w:line="480" w:lineRule="auto"/>
        <w:ind w:firstLine="480" w:firstLineChars="200"/>
        <w:rPr>
          <w:rFonts w:hint="eastAsia" w:ascii="宋体" w:hAnsi="宋体" w:eastAsia="宋体" w:cs="宋体"/>
          <w:sz w:val="24"/>
        </w:rPr>
      </w:pPr>
      <w:r>
        <w:rPr>
          <w:rFonts w:hint="eastAsia" w:ascii="宋体" w:hAnsi="宋体" w:eastAsia="宋体" w:cs="宋体"/>
          <w:sz w:val="24"/>
        </w:rPr>
        <w:t>法定代表人：</w:t>
      </w:r>
      <w:r>
        <w:rPr>
          <w:rFonts w:hint="eastAsia" w:ascii="宋体" w:hAnsi="宋体" w:eastAsia="宋体" w:cs="宋体"/>
          <w:sz w:val="24"/>
          <w:u w:val="single"/>
        </w:rPr>
        <w:t xml:space="preserve">                          </w:t>
      </w:r>
      <w:r>
        <w:rPr>
          <w:rFonts w:hint="eastAsia" w:ascii="宋体" w:hAnsi="宋体" w:eastAsia="宋体" w:cs="宋体"/>
          <w:sz w:val="24"/>
        </w:rPr>
        <w:t>（签字）</w:t>
      </w:r>
    </w:p>
    <w:p w14:paraId="4F1D66E2">
      <w:pPr>
        <w:spacing w:line="480" w:lineRule="auto"/>
        <w:ind w:firstLine="480" w:firstLineChars="200"/>
        <w:rPr>
          <w:rFonts w:hint="eastAsia" w:ascii="宋体" w:hAnsi="宋体" w:eastAsia="宋体" w:cs="宋体"/>
          <w:sz w:val="24"/>
        </w:rPr>
      </w:pPr>
      <w:r>
        <w:rPr>
          <w:rFonts w:hint="eastAsia" w:ascii="宋体" w:hAnsi="宋体" w:eastAsia="宋体" w:cs="宋体"/>
          <w:sz w:val="24"/>
        </w:rPr>
        <w:t>身份证号码：</w:t>
      </w:r>
      <w:r>
        <w:rPr>
          <w:rFonts w:hint="eastAsia" w:ascii="宋体" w:hAnsi="宋体" w:eastAsia="宋体" w:cs="宋体"/>
          <w:sz w:val="24"/>
          <w:u w:val="single"/>
        </w:rPr>
        <w:t xml:space="preserve">                          </w:t>
      </w:r>
    </w:p>
    <w:p w14:paraId="41073CD1">
      <w:pPr>
        <w:spacing w:line="480" w:lineRule="auto"/>
        <w:ind w:firstLine="480" w:firstLineChars="200"/>
        <w:rPr>
          <w:rFonts w:hint="eastAsia" w:ascii="宋体" w:hAnsi="宋体" w:eastAsia="宋体" w:cs="宋体"/>
          <w:sz w:val="24"/>
        </w:rPr>
      </w:pPr>
      <w:r>
        <w:rPr>
          <w:rFonts w:hint="eastAsia" w:ascii="宋体" w:hAnsi="宋体" w:eastAsia="宋体" w:cs="宋体"/>
          <w:sz w:val="24"/>
        </w:rPr>
        <w:t>委托代理人：</w:t>
      </w:r>
      <w:r>
        <w:rPr>
          <w:rFonts w:hint="eastAsia" w:ascii="宋体" w:hAnsi="宋体" w:eastAsia="宋体" w:cs="宋体"/>
          <w:sz w:val="24"/>
          <w:u w:val="single"/>
        </w:rPr>
        <w:t xml:space="preserve">                          </w:t>
      </w:r>
      <w:r>
        <w:rPr>
          <w:rFonts w:hint="eastAsia" w:ascii="宋体" w:hAnsi="宋体" w:eastAsia="宋体" w:cs="宋体"/>
          <w:sz w:val="24"/>
        </w:rPr>
        <w:t xml:space="preserve">（签字） </w:t>
      </w:r>
    </w:p>
    <w:p w14:paraId="37B1D9F9">
      <w:pPr>
        <w:spacing w:line="480" w:lineRule="auto"/>
        <w:ind w:firstLine="480" w:firstLineChars="200"/>
        <w:rPr>
          <w:rFonts w:hint="default" w:ascii="宋体" w:hAnsi="宋体" w:eastAsia="宋体" w:cs="宋体"/>
          <w:sz w:val="24"/>
          <w:u w:val="single"/>
          <w:lang w:val="en-US" w:eastAsia="zh-CN"/>
        </w:rPr>
      </w:pPr>
      <w:r>
        <w:rPr>
          <w:rFonts w:hint="eastAsia" w:ascii="宋体" w:hAnsi="宋体" w:eastAsia="宋体" w:cs="宋体"/>
          <w:sz w:val="24"/>
        </w:rPr>
        <w:t>身份证号码：</w:t>
      </w:r>
      <w:r>
        <w:rPr>
          <w:rFonts w:hint="eastAsia" w:ascii="宋体" w:hAnsi="宋体" w:cs="宋体"/>
          <w:sz w:val="24"/>
          <w:u w:val="single"/>
          <w:lang w:val="en-US" w:eastAsia="zh-CN"/>
        </w:rPr>
        <w:t xml:space="preserve">                       </w:t>
      </w:r>
    </w:p>
    <w:p w14:paraId="44C1F627">
      <w:pPr>
        <w:pStyle w:val="9"/>
        <w:rPr>
          <w:rFonts w:hint="eastAsia" w:ascii="宋体" w:hAnsi="宋体" w:eastAsia="宋体" w:cs="宋体"/>
          <w:sz w:val="24"/>
          <w:szCs w:val="24"/>
        </w:rPr>
      </w:pPr>
    </w:p>
    <w:p w14:paraId="60F5732A">
      <w:pPr>
        <w:pStyle w:val="9"/>
        <w:rPr>
          <w:rFonts w:hint="eastAsia" w:ascii="宋体" w:hAnsi="宋体" w:eastAsia="宋体" w:cs="宋体"/>
          <w:sz w:val="24"/>
          <w:szCs w:val="24"/>
        </w:rPr>
      </w:pPr>
    </w:p>
    <w:p w14:paraId="40C84F25">
      <w:pPr>
        <w:spacing w:line="440" w:lineRule="exact"/>
        <w:jc w:val="right"/>
        <w:rPr>
          <w:rFonts w:hint="eastAsia" w:ascii="宋体" w:hAnsi="宋体" w:eastAsia="宋体" w:cs="宋体"/>
          <w:sz w:val="24"/>
        </w:rPr>
      </w:pPr>
      <w:r>
        <w:rPr>
          <w:rFonts w:hint="eastAsia" w:ascii="宋体" w:hAnsi="宋体" w:eastAsia="宋体" w:cs="宋体"/>
          <w:sz w:val="24"/>
          <w:u w:val="single"/>
        </w:rPr>
        <w:t xml:space="preserve">       </w:t>
      </w:r>
      <w:r>
        <w:rPr>
          <w:rFonts w:hint="eastAsia" w:ascii="宋体" w:hAnsi="宋体" w:eastAsia="宋体" w:cs="宋体"/>
          <w:sz w:val="24"/>
        </w:rPr>
        <w:t>年</w:t>
      </w:r>
      <w:r>
        <w:rPr>
          <w:rFonts w:hint="eastAsia" w:ascii="宋体" w:hAnsi="宋体" w:eastAsia="宋体" w:cs="宋体"/>
          <w:sz w:val="24"/>
          <w:u w:val="single"/>
        </w:rPr>
        <w:t xml:space="preserve">       </w:t>
      </w:r>
      <w:r>
        <w:rPr>
          <w:rFonts w:hint="eastAsia" w:ascii="宋体" w:hAnsi="宋体" w:eastAsia="宋体" w:cs="宋体"/>
          <w:sz w:val="24"/>
        </w:rPr>
        <w:t>月</w:t>
      </w:r>
      <w:r>
        <w:rPr>
          <w:rFonts w:hint="eastAsia" w:ascii="宋体" w:hAnsi="宋体" w:eastAsia="宋体" w:cs="宋体"/>
          <w:sz w:val="24"/>
          <w:u w:val="single"/>
        </w:rPr>
        <w:t xml:space="preserve">       </w:t>
      </w:r>
      <w:r>
        <w:rPr>
          <w:rFonts w:hint="eastAsia" w:ascii="宋体" w:hAnsi="宋体" w:eastAsia="宋体" w:cs="宋体"/>
          <w:sz w:val="24"/>
        </w:rPr>
        <w:t>日</w:t>
      </w:r>
    </w:p>
    <w:p w14:paraId="700BA1A4">
      <w:pPr>
        <w:pStyle w:val="9"/>
        <w:rPr>
          <w:rFonts w:hint="eastAsia" w:ascii="宋体" w:hAnsi="宋体" w:eastAsia="宋体" w:cs="宋体"/>
          <w:sz w:val="24"/>
          <w:szCs w:val="24"/>
        </w:rPr>
      </w:pPr>
    </w:p>
    <w:p w14:paraId="42AB7D4A">
      <w:pPr>
        <w:pStyle w:val="9"/>
        <w:rPr>
          <w:rFonts w:hint="eastAsia" w:ascii="宋体" w:hAnsi="宋体" w:eastAsia="宋体" w:cs="宋体"/>
          <w:sz w:val="24"/>
          <w:szCs w:val="24"/>
        </w:rPr>
      </w:pPr>
    </w:p>
    <w:p w14:paraId="7EA6D0A0">
      <w:pPr>
        <w:pStyle w:val="9"/>
        <w:rPr>
          <w:rFonts w:hint="eastAsia" w:ascii="宋体" w:hAnsi="宋体" w:eastAsia="宋体" w:cs="宋体"/>
          <w:sz w:val="24"/>
          <w:szCs w:val="24"/>
        </w:rPr>
      </w:pPr>
    </w:p>
    <w:p w14:paraId="36F52268">
      <w:pPr>
        <w:pStyle w:val="9"/>
        <w:rPr>
          <w:rFonts w:hint="eastAsia" w:ascii="宋体" w:hAnsi="宋体" w:eastAsia="宋体" w:cs="宋体"/>
          <w:sz w:val="24"/>
          <w:szCs w:val="24"/>
        </w:rPr>
      </w:pPr>
    </w:p>
    <w:p w14:paraId="4F71206F">
      <w:pPr>
        <w:pStyle w:val="9"/>
        <w:ind w:firstLine="482" w:firstLineChars="200"/>
        <w:rPr>
          <w:rFonts w:hint="eastAsia" w:ascii="宋体" w:hAnsi="宋体" w:eastAsia="宋体" w:cs="宋体"/>
          <w:b/>
          <w:bCs/>
        </w:rPr>
      </w:pPr>
      <w:r>
        <w:rPr>
          <w:rFonts w:hint="eastAsia" w:ascii="宋体" w:hAnsi="宋体" w:eastAsia="宋体" w:cs="宋体"/>
          <w:b/>
          <w:bCs/>
          <w:sz w:val="24"/>
          <w:szCs w:val="24"/>
        </w:rPr>
        <w:t>注：如</w:t>
      </w:r>
      <w:r>
        <w:rPr>
          <w:rFonts w:hint="eastAsia" w:ascii="宋体" w:hAnsi="宋体" w:eastAsia="宋体" w:cs="宋体"/>
          <w:b/>
          <w:bCs/>
          <w:sz w:val="24"/>
          <w:szCs w:val="24"/>
          <w:lang w:eastAsia="zh-CN"/>
        </w:rPr>
        <w:t>供应商</w:t>
      </w:r>
      <w:r>
        <w:rPr>
          <w:rFonts w:hint="eastAsia" w:ascii="宋体" w:hAnsi="宋体" w:eastAsia="宋体" w:cs="宋体"/>
          <w:b/>
          <w:bCs/>
          <w:sz w:val="24"/>
          <w:szCs w:val="24"/>
        </w:rPr>
        <w:t>是由法定代表人参加投标，则不需提供授权委托书。</w:t>
      </w:r>
    </w:p>
    <w:p w14:paraId="4C428B25">
      <w:pPr>
        <w:pStyle w:val="9"/>
        <w:rPr>
          <w:rFonts w:hint="eastAsia" w:ascii="宋体" w:hAnsi="宋体" w:eastAsia="宋体" w:cs="宋体"/>
          <w:sz w:val="24"/>
          <w:szCs w:val="24"/>
        </w:rPr>
      </w:pPr>
    </w:p>
    <w:p w14:paraId="135E748B">
      <w:pPr>
        <w:pStyle w:val="9"/>
        <w:rPr>
          <w:rFonts w:hint="eastAsia" w:ascii="宋体" w:hAnsi="宋体" w:eastAsia="宋体" w:cs="宋体"/>
          <w:sz w:val="24"/>
          <w:szCs w:val="24"/>
        </w:rPr>
      </w:pPr>
    </w:p>
    <w:p w14:paraId="1D975A08">
      <w:pPr>
        <w:pStyle w:val="2"/>
        <w:ind w:left="0" w:leftChars="0" w:firstLine="0" w:firstLineChars="0"/>
        <w:jc w:val="left"/>
        <w:rPr>
          <w:rFonts w:hint="eastAsia" w:ascii="宋体" w:hAnsi="宋体" w:eastAsia="宋体" w:cs="宋体"/>
        </w:rPr>
      </w:pPr>
      <w:r>
        <w:rPr>
          <w:rFonts w:hint="eastAsia" w:ascii="宋体" w:hAnsi="宋体" w:eastAsia="宋体" w:cs="宋体"/>
          <w:sz w:val="24"/>
        </w:rPr>
        <w:br w:type="page"/>
      </w:r>
      <w:r>
        <w:rPr>
          <w:rFonts w:hint="eastAsia" w:ascii="宋体" w:hAnsi="宋体" w:eastAsia="宋体" w:cs="宋体"/>
          <w:b/>
          <w:bCs/>
          <w:sz w:val="24"/>
        </w:rPr>
        <w:t>附件</w:t>
      </w:r>
      <w:r>
        <w:rPr>
          <w:rFonts w:hint="eastAsia" w:ascii="宋体" w:hAnsi="宋体" w:cs="宋体"/>
          <w:b/>
          <w:bCs/>
          <w:sz w:val="24"/>
          <w:lang w:val="en-US" w:eastAsia="zh-CN"/>
        </w:rPr>
        <w:t>三</w:t>
      </w:r>
      <w:r>
        <w:rPr>
          <w:rFonts w:hint="eastAsia" w:ascii="宋体" w:hAnsi="宋体" w:eastAsia="宋体" w:cs="宋体"/>
          <w:b/>
          <w:bCs/>
          <w:sz w:val="24"/>
        </w:rPr>
        <w:t>：</w:t>
      </w:r>
    </w:p>
    <w:p w14:paraId="24D86F67">
      <w:pPr>
        <w:jc w:val="left"/>
        <w:rPr>
          <w:rFonts w:ascii="宋体" w:hAnsi="宋体" w:cs="宋体"/>
          <w:b/>
          <w:kern w:val="0"/>
          <w:sz w:val="24"/>
          <w:szCs w:val="24"/>
        </w:rPr>
      </w:pPr>
      <w:r>
        <w:rPr>
          <w:rFonts w:hint="eastAsia" w:ascii="宋体" w:hAnsi="宋体" w:cs="宋体"/>
          <w:b/>
          <w:kern w:val="0"/>
          <w:sz w:val="24"/>
          <w:szCs w:val="24"/>
        </w:rPr>
        <w:t>信用中国查询方式</w:t>
      </w:r>
    </w:p>
    <w:p w14:paraId="71DA5D7B">
      <w:pPr>
        <w:rPr>
          <w:rFonts w:ascii="宋体" w:hAnsi="宋体" w:cs="宋体"/>
          <w:kern w:val="0"/>
          <w:sz w:val="24"/>
          <w:szCs w:val="24"/>
        </w:rPr>
      </w:pPr>
      <w:r>
        <w:rPr>
          <w:rFonts w:hint="eastAsia" w:ascii="宋体" w:hAnsi="宋体" w:cs="宋体"/>
          <w:kern w:val="0"/>
          <w:sz w:val="24"/>
          <w:szCs w:val="24"/>
        </w:rPr>
        <w:t>1、国家信息中心主办“信用中国”网站地址：http://www.creditchina.gov.cn打开网页后，点击“信用服务”。</w:t>
      </w:r>
    </w:p>
    <w:p w14:paraId="1106A1A6">
      <w:pPr>
        <w:rPr>
          <w:rFonts w:ascii="宋体" w:hAnsi="宋体" w:cs="宋体"/>
          <w:szCs w:val="22"/>
        </w:rPr>
      </w:pPr>
      <w:r>
        <w:rPr>
          <w:rFonts w:hint="eastAsia" w:ascii="宋体" w:hAnsi="宋体" w:cs="宋体"/>
          <w:kern w:val="0"/>
          <w:sz w:val="21"/>
          <w:szCs w:val="21"/>
        </w:rPr>
        <w:drawing>
          <wp:inline distT="0" distB="0" distL="114300" distR="114300">
            <wp:extent cx="5676265" cy="3137535"/>
            <wp:effectExtent l="0" t="0" r="635"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676265" cy="3137535"/>
                    </a:xfrm>
                    <a:prstGeom prst="rect">
                      <a:avLst/>
                    </a:prstGeom>
                    <a:noFill/>
                    <a:ln>
                      <a:noFill/>
                    </a:ln>
                  </pic:spPr>
                </pic:pic>
              </a:graphicData>
            </a:graphic>
          </wp:inline>
        </w:drawing>
      </w:r>
    </w:p>
    <w:p w14:paraId="4FF4A7F7">
      <w:pPr>
        <w:rPr>
          <w:rFonts w:ascii="宋体" w:hAnsi="宋体" w:cs="宋体"/>
          <w:kern w:val="0"/>
          <w:sz w:val="24"/>
          <w:szCs w:val="24"/>
        </w:rPr>
      </w:pPr>
      <w:r>
        <w:rPr>
          <w:rFonts w:hint="eastAsia" w:ascii="宋体" w:hAnsi="宋体" w:cs="宋体"/>
          <w:sz w:val="24"/>
          <w:szCs w:val="24"/>
        </w:rPr>
        <w:t>2、</w:t>
      </w:r>
      <w:r>
        <w:rPr>
          <w:rFonts w:hint="eastAsia" w:ascii="宋体" w:hAnsi="宋体" w:cs="宋体"/>
          <w:kern w:val="0"/>
          <w:sz w:val="24"/>
          <w:szCs w:val="24"/>
        </w:rPr>
        <w:t>在以下页面中点击“失信被执行人”</w:t>
      </w:r>
    </w:p>
    <w:p w14:paraId="1A74BEBC">
      <w:pPr>
        <w:ind w:firstLine="482"/>
        <w:rPr>
          <w:rFonts w:ascii="宋体" w:hAnsi="宋体" w:cs="宋体"/>
          <w:szCs w:val="22"/>
        </w:rPr>
      </w:pPr>
      <w:r>
        <w:rPr>
          <w:rFonts w:hint="eastAsia" w:ascii="宋体" w:hAnsi="宋体" w:cs="宋体"/>
          <w:szCs w:val="22"/>
        </w:rPr>
        <w:drawing>
          <wp:anchor distT="0" distB="0" distL="114300" distR="114300" simplePos="0" relativeHeight="251665408" behindDoc="0" locked="0" layoutInCell="1" allowOverlap="1">
            <wp:simplePos x="0" y="0"/>
            <wp:positionH relativeFrom="column">
              <wp:posOffset>-46355</wp:posOffset>
            </wp:positionH>
            <wp:positionV relativeFrom="paragraph">
              <wp:posOffset>22225</wp:posOffset>
            </wp:positionV>
            <wp:extent cx="5810885" cy="3295015"/>
            <wp:effectExtent l="0" t="0" r="18415" b="635"/>
            <wp:wrapTopAndBottom/>
            <wp:docPr id="1055" name="图片 5"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 name="图片 5" descr="失信"/>
                    <pic:cNvPicPr>
                      <a:picLocks noChangeAspect="1"/>
                    </pic:cNvPicPr>
                  </pic:nvPicPr>
                  <pic:blipFill>
                    <a:blip r:embed="rId5" cstate="print"/>
                    <a:stretch>
                      <a:fillRect/>
                    </a:stretch>
                  </pic:blipFill>
                  <pic:spPr>
                    <a:xfrm>
                      <a:off x="0" y="0"/>
                      <a:ext cx="5810885" cy="3295015"/>
                    </a:xfrm>
                    <a:prstGeom prst="rect">
                      <a:avLst/>
                    </a:prstGeom>
                    <a:noFill/>
                    <a:ln>
                      <a:noFill/>
                    </a:ln>
                  </pic:spPr>
                </pic:pic>
              </a:graphicData>
            </a:graphic>
          </wp:anchor>
        </w:drawing>
      </w:r>
    </w:p>
    <w:p w14:paraId="6CEA8824">
      <w:pPr>
        <w:ind w:firstLine="420"/>
        <w:rPr>
          <w:rFonts w:ascii="宋体" w:hAnsi="宋体" w:cs="宋体"/>
          <w:szCs w:val="22"/>
        </w:rPr>
      </w:pPr>
    </w:p>
    <w:p w14:paraId="5D1ADFC8">
      <w:pPr>
        <w:widowControl/>
        <w:autoSpaceDE w:val="0"/>
        <w:autoSpaceDN w:val="0"/>
        <w:snapToGrid w:val="0"/>
        <w:spacing w:line="360" w:lineRule="auto"/>
        <w:ind w:firstLine="680" w:firstLineChars="200"/>
        <w:rPr>
          <w:rFonts w:ascii="宋体" w:hAnsi="宋体" w:cs="宋体"/>
          <w:kern w:val="0"/>
          <w:sz w:val="34"/>
          <w:szCs w:val="21"/>
        </w:rPr>
        <w:sectPr>
          <w:pgSz w:w="11905" w:h="16838"/>
          <w:pgMar w:top="1417" w:right="1417" w:bottom="1417" w:left="1417" w:header="850" w:footer="992" w:gutter="0"/>
          <w:pgNumType w:fmt="decimal"/>
          <w:cols w:space="0" w:num="1"/>
          <w:docGrid w:type="lines" w:linePitch="389" w:charSpace="0"/>
        </w:sectPr>
      </w:pPr>
    </w:p>
    <w:p w14:paraId="75C7367C">
      <w:pPr>
        <w:widowControl/>
        <w:autoSpaceDE w:val="0"/>
        <w:autoSpaceDN w:val="0"/>
        <w:snapToGrid w:val="0"/>
        <w:spacing w:line="360" w:lineRule="auto"/>
        <w:rPr>
          <w:rFonts w:ascii="宋体" w:hAnsi="宋体" w:cs="宋体"/>
          <w:kern w:val="0"/>
          <w:sz w:val="24"/>
          <w:szCs w:val="24"/>
        </w:rPr>
      </w:pPr>
      <w:r>
        <w:rPr>
          <w:rFonts w:hint="eastAsia" w:ascii="宋体" w:hAnsi="宋体" w:cs="宋体"/>
          <w:kern w:val="0"/>
          <w:sz w:val="24"/>
          <w:szCs w:val="24"/>
        </w:rPr>
        <w:t>3、在弹出窗口进入链接网站，在查询窗口输入查询企业名称，将查询结果截图。</w:t>
      </w:r>
    </w:p>
    <w:p w14:paraId="789FADAE">
      <w:pPr>
        <w:widowControl/>
        <w:autoSpaceDE w:val="0"/>
        <w:autoSpaceDN w:val="0"/>
        <w:snapToGrid w:val="0"/>
        <w:spacing w:line="360" w:lineRule="auto"/>
        <w:rPr>
          <w:rFonts w:ascii="宋体" w:hAnsi="宋体" w:cs="宋体"/>
          <w:kern w:val="0"/>
          <w:sz w:val="24"/>
          <w:szCs w:val="24"/>
        </w:rPr>
      </w:pPr>
      <w:r>
        <w:rPr>
          <w:rFonts w:hint="eastAsia" w:ascii="宋体" w:hAnsi="宋体" w:cs="宋体"/>
          <w:kern w:val="0"/>
          <w:sz w:val="24"/>
          <w:szCs w:val="24"/>
        </w:rPr>
        <w:drawing>
          <wp:inline distT="0" distB="0" distL="114300" distR="114300">
            <wp:extent cx="5898515" cy="3856355"/>
            <wp:effectExtent l="0" t="0" r="6985" b="10795"/>
            <wp:docPr id="105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 name="图片 6"/>
                    <pic:cNvPicPr>
                      <a:picLocks noChangeAspect="1"/>
                    </pic:cNvPicPr>
                  </pic:nvPicPr>
                  <pic:blipFill>
                    <a:blip r:embed="rId6" cstate="print"/>
                    <a:stretch>
                      <a:fillRect/>
                    </a:stretch>
                  </pic:blipFill>
                  <pic:spPr>
                    <a:xfrm>
                      <a:off x="0" y="0"/>
                      <a:ext cx="5898515" cy="3856355"/>
                    </a:xfrm>
                    <a:prstGeom prst="rect">
                      <a:avLst/>
                    </a:prstGeom>
                    <a:noFill/>
                    <a:ln>
                      <a:noFill/>
                    </a:ln>
                  </pic:spPr>
                </pic:pic>
              </a:graphicData>
            </a:graphic>
          </wp:inline>
        </w:drawing>
      </w:r>
    </w:p>
    <w:p w14:paraId="4D7CDA3A">
      <w:pPr>
        <w:jc w:val="left"/>
        <w:rPr>
          <w:rFonts w:hint="eastAsia" w:ascii="宋体" w:hAnsi="宋体" w:eastAsia="宋体" w:cs="宋体"/>
          <w:b/>
          <w:kern w:val="0"/>
          <w:sz w:val="28"/>
          <w:szCs w:val="18"/>
          <w:lang w:val="en-US" w:eastAsia="zh-CN"/>
        </w:rPr>
      </w:pPr>
      <w:r>
        <w:drawing>
          <wp:inline distT="0" distB="0" distL="114300" distR="114300">
            <wp:extent cx="5928995" cy="4526280"/>
            <wp:effectExtent l="0" t="0" r="14605" b="7620"/>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7"/>
                    <a:stretch>
                      <a:fillRect/>
                    </a:stretch>
                  </pic:blipFill>
                  <pic:spPr>
                    <a:xfrm>
                      <a:off x="0" y="0"/>
                      <a:ext cx="5928995" cy="4526280"/>
                    </a:xfrm>
                    <a:prstGeom prst="rect">
                      <a:avLst/>
                    </a:prstGeom>
                    <a:noFill/>
                    <a:ln>
                      <a:noFill/>
                    </a:ln>
                  </pic:spPr>
                </pic:pic>
              </a:graphicData>
            </a:graphic>
          </wp:inline>
        </w:drawing>
      </w:r>
      <w:r>
        <w:rPr>
          <w:rFonts w:hint="eastAsia" w:ascii="宋体" w:hAnsi="宋体" w:eastAsia="宋体" w:cs="宋体"/>
          <w:b/>
          <w:kern w:val="0"/>
          <w:sz w:val="28"/>
          <w:szCs w:val="18"/>
          <w:lang w:val="en-US" w:eastAsia="zh-CN"/>
        </w:rPr>
        <w:br w:type="page"/>
      </w:r>
    </w:p>
    <w:p w14:paraId="46F681D0">
      <w:pPr>
        <w:pStyle w:val="2"/>
        <w:ind w:firstLine="0"/>
        <w:jc w:val="left"/>
        <w:rPr>
          <w:rFonts w:ascii="宋体" w:hAnsi="宋体" w:cs="宋体"/>
          <w:b/>
          <w:bCs/>
          <w:sz w:val="24"/>
        </w:rPr>
      </w:pPr>
      <w:r>
        <w:rPr>
          <w:rFonts w:hint="eastAsia" w:ascii="宋体" w:hAnsi="宋体" w:cs="宋体"/>
          <w:b/>
          <w:bCs/>
          <w:sz w:val="24"/>
        </w:rPr>
        <w:t>附件四：</w:t>
      </w:r>
    </w:p>
    <w:p w14:paraId="6A09A4DF">
      <w:pPr>
        <w:pStyle w:val="2"/>
        <w:ind w:firstLine="0"/>
        <w:jc w:val="left"/>
        <w:rPr>
          <w:rFonts w:ascii="宋体" w:hAnsi="宋体" w:cs="宋体"/>
          <w:b/>
          <w:kern w:val="0"/>
          <w:sz w:val="24"/>
          <w:szCs w:val="24"/>
        </w:rPr>
      </w:pPr>
      <w:r>
        <w:rPr>
          <w:rFonts w:hint="eastAsia" w:ascii="宋体" w:hAnsi="宋体" w:cs="宋体"/>
          <w:b/>
          <w:bCs/>
          <w:sz w:val="24"/>
        </w:rPr>
        <w:t>“中国裁判文书网”（wenshu.court.gov.cn）站查询截图；</w:t>
      </w:r>
    </w:p>
    <w:p w14:paraId="73F80960">
      <w:pPr>
        <w:pStyle w:val="2"/>
        <w:ind w:firstLine="0"/>
        <w:jc w:val="left"/>
        <w:rPr>
          <w:rFonts w:ascii="宋体" w:hAnsi="宋体" w:cs="宋体"/>
          <w:sz w:val="24"/>
        </w:rPr>
      </w:pPr>
      <w:r>
        <w:rPr>
          <w:rFonts w:hint="eastAsia" w:ascii="宋体" w:hAnsi="宋体" w:cs="宋体"/>
          <w:sz w:val="24"/>
        </w:rPr>
        <w:t>第1步：打开系统首页。</w:t>
      </w:r>
    </w:p>
    <w:p w14:paraId="34CDF939">
      <w:r>
        <w:drawing>
          <wp:inline distT="0" distB="0" distL="114300" distR="114300">
            <wp:extent cx="5914390" cy="4012565"/>
            <wp:effectExtent l="0" t="0" r="10160" b="6985"/>
            <wp:docPr id="3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8"/>
                    <pic:cNvPicPr>
                      <a:picLocks noChangeAspect="1"/>
                    </pic:cNvPicPr>
                  </pic:nvPicPr>
                  <pic:blipFill>
                    <a:blip r:embed="rId8"/>
                    <a:stretch>
                      <a:fillRect/>
                    </a:stretch>
                  </pic:blipFill>
                  <pic:spPr>
                    <a:xfrm>
                      <a:off x="0" y="0"/>
                      <a:ext cx="5914390" cy="4012565"/>
                    </a:xfrm>
                    <a:prstGeom prst="rect">
                      <a:avLst/>
                    </a:prstGeom>
                    <a:noFill/>
                    <a:ln>
                      <a:noFill/>
                    </a:ln>
                  </pic:spPr>
                </pic:pic>
              </a:graphicData>
            </a:graphic>
          </wp:inline>
        </w:drawing>
      </w:r>
    </w:p>
    <w:p w14:paraId="66360561">
      <w:pPr>
        <w:rPr>
          <w:sz w:val="24"/>
          <w:szCs w:val="24"/>
        </w:rPr>
      </w:pPr>
      <w:r>
        <w:rPr>
          <w:rFonts w:hint="eastAsia"/>
          <w:sz w:val="24"/>
          <w:szCs w:val="24"/>
        </w:rPr>
        <w:br w:type="page"/>
      </w:r>
    </w:p>
    <w:p w14:paraId="16AC916B">
      <w:pPr>
        <w:adjustRightInd w:val="0"/>
        <w:snapToGrid w:val="0"/>
        <w:spacing w:line="360" w:lineRule="auto"/>
        <w:ind w:firstLine="480" w:firstLineChars="200"/>
        <w:rPr>
          <w:sz w:val="24"/>
          <w:szCs w:val="24"/>
        </w:rPr>
      </w:pPr>
      <w:r>
        <w:rPr>
          <w:rFonts w:hint="eastAsia"/>
          <w:sz w:val="24"/>
          <w:szCs w:val="24"/>
        </w:rPr>
        <w:t>第2步：点击“高级检索”，“当事人”为供应商名称或供应商法定代表人，“全文”为“行贿罪”，“裁判日期”不得少于近三年（自询比采购文件</w:t>
      </w:r>
      <w:r>
        <w:rPr>
          <w:rFonts w:hint="eastAsia"/>
          <w:sz w:val="24"/>
          <w:szCs w:val="24"/>
          <w:lang w:eastAsia="zh-CN"/>
        </w:rPr>
        <w:t>发布</w:t>
      </w:r>
      <w:r>
        <w:rPr>
          <w:rFonts w:hint="eastAsia"/>
          <w:sz w:val="24"/>
          <w:szCs w:val="24"/>
        </w:rPr>
        <w:t>之日起前三年，多于三年或不选裁判日期均可）。</w:t>
      </w:r>
    </w:p>
    <w:p w14:paraId="5D18255C">
      <w:pPr>
        <w:rPr>
          <w:b/>
        </w:rPr>
      </w:pPr>
      <w:r>
        <w:drawing>
          <wp:inline distT="0" distB="0" distL="114300" distR="114300">
            <wp:extent cx="6031230" cy="4309745"/>
            <wp:effectExtent l="0" t="0" r="7620" b="14605"/>
            <wp:docPr id="3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9"/>
                    <pic:cNvPicPr>
                      <a:picLocks noChangeAspect="1"/>
                    </pic:cNvPicPr>
                  </pic:nvPicPr>
                  <pic:blipFill>
                    <a:blip r:embed="rId9"/>
                    <a:stretch>
                      <a:fillRect/>
                    </a:stretch>
                  </pic:blipFill>
                  <pic:spPr>
                    <a:xfrm>
                      <a:off x="0" y="0"/>
                      <a:ext cx="6031230" cy="4309745"/>
                    </a:xfrm>
                    <a:prstGeom prst="rect">
                      <a:avLst/>
                    </a:prstGeom>
                    <a:noFill/>
                    <a:ln>
                      <a:noFill/>
                    </a:ln>
                  </pic:spPr>
                </pic:pic>
              </a:graphicData>
            </a:graphic>
          </wp:inline>
        </w:drawing>
      </w:r>
    </w:p>
    <w:p w14:paraId="0EF18D41">
      <w:pPr>
        <w:spacing w:line="360" w:lineRule="auto"/>
        <w:rPr>
          <w:rFonts w:ascii="宋体" w:hAnsi="宋体" w:cs="宋体"/>
          <w:b/>
          <w:bCs/>
          <w:sz w:val="24"/>
          <w:szCs w:val="24"/>
        </w:rPr>
      </w:pPr>
    </w:p>
    <w:p w14:paraId="76D8E925">
      <w:pPr>
        <w:spacing w:beforeLines="0" w:after="120" w:afterLines="0"/>
        <w:jc w:val="left"/>
        <w:rPr>
          <w:rFonts w:hint="eastAsia" w:ascii="宋体" w:hAnsi="宋体" w:eastAsia="宋体" w:cs="宋体"/>
          <w:kern w:val="0"/>
          <w:sz w:val="20"/>
          <w:szCs w:val="24"/>
          <w:highlight w:val="none"/>
          <w:lang w:eastAsia="zh-CN"/>
        </w:rPr>
      </w:pPr>
    </w:p>
    <w:p w14:paraId="73F82865">
      <w:pPr>
        <w:ind w:right="-1029" w:rightChars="-490"/>
        <w:jc w:val="left"/>
        <w:outlineLvl w:val="9"/>
        <w:rPr>
          <w:rFonts w:hint="eastAsia" w:ascii="宋体" w:hAnsi="宋体" w:eastAsia="宋体" w:cs="宋体"/>
          <w:b/>
          <w:kern w:val="0"/>
          <w:sz w:val="32"/>
          <w:szCs w:val="22"/>
          <w:highlight w:val="none"/>
        </w:rPr>
      </w:pPr>
      <w:bookmarkStart w:id="1" w:name="_Toc4949"/>
      <w:bookmarkStart w:id="2" w:name="_Toc13476"/>
      <w:bookmarkStart w:id="3" w:name="_Toc9085"/>
      <w:bookmarkStart w:id="4" w:name="_Toc15378"/>
      <w:bookmarkStart w:id="5" w:name="_Toc9800"/>
      <w:bookmarkStart w:id="6" w:name="_Toc26244"/>
    </w:p>
    <w:p w14:paraId="0CE8E5B6">
      <w:pPr>
        <w:rPr>
          <w:rFonts w:hint="eastAsia" w:ascii="宋体" w:hAnsi="宋体" w:eastAsia="宋体" w:cs="宋体"/>
          <w:b/>
          <w:kern w:val="0"/>
          <w:sz w:val="32"/>
          <w:szCs w:val="22"/>
          <w:highlight w:val="none"/>
        </w:rPr>
      </w:pPr>
      <w:r>
        <w:rPr>
          <w:rFonts w:hint="eastAsia" w:ascii="宋体" w:hAnsi="宋体" w:eastAsia="宋体" w:cs="宋体"/>
          <w:b/>
          <w:kern w:val="0"/>
          <w:sz w:val="32"/>
          <w:szCs w:val="22"/>
          <w:highlight w:val="none"/>
        </w:rPr>
        <w:br w:type="page"/>
      </w:r>
    </w:p>
    <w:bookmarkEnd w:id="1"/>
    <w:bookmarkEnd w:id="2"/>
    <w:bookmarkEnd w:id="3"/>
    <w:bookmarkEnd w:id="4"/>
    <w:bookmarkEnd w:id="5"/>
    <w:bookmarkEnd w:id="6"/>
    <w:p w14:paraId="4198DBCB">
      <w:pPr>
        <w:rPr>
          <w:rFonts w:hint="eastAsia" w:ascii="宋体" w:hAnsi="宋体" w:eastAsia="宋体" w:cs="宋体"/>
          <w:highlight w:val="none"/>
          <w:lang w:eastAsia="zh-CN"/>
        </w:rPr>
      </w:pPr>
    </w:p>
    <w:p w14:paraId="446F969E">
      <w:pPr>
        <w:spacing w:line="360" w:lineRule="auto"/>
        <w:rPr>
          <w:rFonts w:ascii="宋体" w:hAnsi="宋体" w:cs="宋体"/>
          <w:b/>
          <w:bCs/>
          <w:sz w:val="24"/>
          <w:szCs w:val="24"/>
        </w:rPr>
      </w:pPr>
      <w:r>
        <w:rPr>
          <w:rFonts w:hint="eastAsia" w:ascii="宋体" w:hAnsi="宋体" w:cs="宋体"/>
          <w:b/>
          <w:bCs/>
          <w:sz w:val="24"/>
          <w:szCs w:val="24"/>
        </w:rPr>
        <w:t>附件五：</w:t>
      </w:r>
    </w:p>
    <w:p w14:paraId="1D8F85D8">
      <w:pPr>
        <w:spacing w:line="360" w:lineRule="auto"/>
        <w:rPr>
          <w:rFonts w:ascii="宋体" w:hAnsi="宋体" w:cs="宋体"/>
          <w:b/>
          <w:bCs/>
          <w:sz w:val="24"/>
          <w:szCs w:val="24"/>
        </w:rPr>
      </w:pPr>
      <w:r>
        <w:rPr>
          <w:rFonts w:hint="eastAsia" w:ascii="宋体" w:hAnsi="宋体" w:cs="宋体"/>
          <w:b/>
          <w:bCs/>
          <w:sz w:val="24"/>
          <w:szCs w:val="24"/>
        </w:rPr>
        <w:t>国家企业信用信息公示系统网站截图</w:t>
      </w:r>
    </w:p>
    <w:p w14:paraId="7216EC29">
      <w:pPr>
        <w:pStyle w:val="2"/>
        <w:adjustRightInd w:val="0"/>
        <w:snapToGrid w:val="0"/>
        <w:spacing w:line="360" w:lineRule="auto"/>
        <w:ind w:firstLine="560"/>
        <w:rPr>
          <w:rFonts w:ascii="宋体" w:hAnsi="宋体" w:cs="宋体"/>
          <w:kern w:val="0"/>
          <w:sz w:val="24"/>
          <w:szCs w:val="24"/>
        </w:rPr>
      </w:pPr>
      <w:r>
        <w:rPr>
          <w:rFonts w:hint="eastAsia" w:ascii="宋体" w:hAnsi="宋体" w:cs="宋体"/>
          <w:kern w:val="0"/>
          <w:sz w:val="24"/>
          <w:szCs w:val="24"/>
        </w:rPr>
        <w:t>第1步：打开系统首页。</w:t>
      </w:r>
    </w:p>
    <w:p w14:paraId="449F1704">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第2步：空白处输入供应商名称并点击“查询”。</w:t>
      </w:r>
    </w:p>
    <w:p w14:paraId="757DA199">
      <w:pPr>
        <w:ind w:firstLine="420" w:firstLineChars="200"/>
        <w:jc w:val="center"/>
        <w:rPr>
          <w:rFonts w:ascii="仿宋" w:hAnsi="仿宋" w:eastAsia="仿宋" w:cs="仿宋"/>
          <w:kern w:val="0"/>
        </w:rPr>
      </w:pPr>
      <w:r>
        <w:drawing>
          <wp:inline distT="0" distB="0" distL="114300" distR="114300">
            <wp:extent cx="5028565" cy="2008505"/>
            <wp:effectExtent l="0" t="0" r="635" b="10795"/>
            <wp:docPr id="2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
                    <pic:cNvPicPr>
                      <a:picLocks noChangeAspect="1"/>
                    </pic:cNvPicPr>
                  </pic:nvPicPr>
                  <pic:blipFill>
                    <a:blip r:embed="rId10"/>
                    <a:stretch>
                      <a:fillRect/>
                    </a:stretch>
                  </pic:blipFill>
                  <pic:spPr>
                    <a:xfrm>
                      <a:off x="0" y="0"/>
                      <a:ext cx="5028565" cy="2008505"/>
                    </a:xfrm>
                    <a:prstGeom prst="rect">
                      <a:avLst/>
                    </a:prstGeom>
                    <a:noFill/>
                    <a:ln>
                      <a:noFill/>
                    </a:ln>
                  </pic:spPr>
                </pic:pic>
              </a:graphicData>
            </a:graphic>
          </wp:inline>
        </w:drawing>
      </w:r>
    </w:p>
    <w:p w14:paraId="5CA474AF">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第3步：点击选择供应商名称。</w:t>
      </w:r>
    </w:p>
    <w:p w14:paraId="72861AF6">
      <w:pPr>
        <w:ind w:firstLine="420" w:firstLineChars="200"/>
        <w:jc w:val="center"/>
      </w:pPr>
      <w:r>
        <w:drawing>
          <wp:inline distT="0" distB="0" distL="114300" distR="114300">
            <wp:extent cx="5175885" cy="2152650"/>
            <wp:effectExtent l="0" t="0" r="5715" b="0"/>
            <wp:docPr id="2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5"/>
                    <pic:cNvPicPr>
                      <a:picLocks noChangeAspect="1"/>
                    </pic:cNvPicPr>
                  </pic:nvPicPr>
                  <pic:blipFill>
                    <a:blip r:embed="rId11"/>
                    <a:stretch>
                      <a:fillRect/>
                    </a:stretch>
                  </pic:blipFill>
                  <pic:spPr>
                    <a:xfrm>
                      <a:off x="0" y="0"/>
                      <a:ext cx="5175885" cy="2152650"/>
                    </a:xfrm>
                    <a:prstGeom prst="rect">
                      <a:avLst/>
                    </a:prstGeom>
                    <a:noFill/>
                    <a:ln>
                      <a:noFill/>
                    </a:ln>
                  </pic:spPr>
                </pic:pic>
              </a:graphicData>
            </a:graphic>
          </wp:inline>
        </w:drawing>
      </w:r>
    </w:p>
    <w:p w14:paraId="56789D4F">
      <w:pPr>
        <w:rPr>
          <w:rFonts w:ascii="宋体" w:hAnsi="宋体" w:cs="宋体"/>
          <w:kern w:val="0"/>
          <w:sz w:val="24"/>
          <w:szCs w:val="24"/>
        </w:rPr>
      </w:pPr>
      <w:r>
        <w:rPr>
          <w:rFonts w:hint="eastAsia" w:ascii="宋体" w:hAnsi="宋体" w:cs="宋体"/>
          <w:kern w:val="0"/>
          <w:sz w:val="24"/>
          <w:szCs w:val="24"/>
        </w:rPr>
        <w:br w:type="page"/>
      </w:r>
    </w:p>
    <w:p w14:paraId="233DA117">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第4步：选择“列入经营异常名录信息”，截取当前页面，显示“暂无列入经营异常名录信息”，即可报名。</w:t>
      </w:r>
    </w:p>
    <w:p w14:paraId="472E4FC8">
      <w:pPr>
        <w:pStyle w:val="2"/>
        <w:ind w:left="0" w:leftChars="0" w:firstLine="0" w:firstLineChars="0"/>
        <w:jc w:val="center"/>
        <w:rPr>
          <w:rFonts w:eastAsia="等线"/>
        </w:rPr>
      </w:pPr>
      <w:r>
        <w:rPr>
          <w:rFonts w:ascii="仿宋" w:hAnsi="仿宋" w:eastAsia="仿宋" w:cs="仿宋"/>
          <w:b/>
          <w:kern w:val="0"/>
        </w:rPr>
        <w:drawing>
          <wp:inline distT="0" distB="0" distL="114300" distR="114300">
            <wp:extent cx="4975225" cy="2550160"/>
            <wp:effectExtent l="0" t="0" r="15875" b="2540"/>
            <wp:docPr id="2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6"/>
                    <pic:cNvPicPr>
                      <a:picLocks noChangeAspect="1"/>
                    </pic:cNvPicPr>
                  </pic:nvPicPr>
                  <pic:blipFill>
                    <a:blip r:embed="rId12"/>
                    <a:stretch>
                      <a:fillRect/>
                    </a:stretch>
                  </pic:blipFill>
                  <pic:spPr>
                    <a:xfrm>
                      <a:off x="0" y="0"/>
                      <a:ext cx="4975225" cy="2550160"/>
                    </a:xfrm>
                    <a:prstGeom prst="rect">
                      <a:avLst/>
                    </a:prstGeom>
                    <a:noFill/>
                    <a:ln>
                      <a:noFill/>
                    </a:ln>
                  </pic:spPr>
                </pic:pic>
              </a:graphicData>
            </a:graphic>
          </wp:inline>
        </w:drawing>
      </w:r>
    </w:p>
    <w:p w14:paraId="5CBE42C5">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第5步：选择“列入严重违法失信企业名单（黑名单）信息”，截取当前页面，显示“暂无列入严重违法失信企业名单（黑名单）信息”即可报名。</w:t>
      </w:r>
    </w:p>
    <w:p w14:paraId="4AB19C6C">
      <w:pPr>
        <w:spacing w:line="360" w:lineRule="auto"/>
        <w:jc w:val="center"/>
        <w:rPr>
          <w:rFonts w:ascii="宋体" w:hAnsi="宋体" w:cs="宋体"/>
          <w:b/>
          <w:kern w:val="0"/>
          <w:sz w:val="24"/>
          <w:szCs w:val="24"/>
        </w:rPr>
      </w:pPr>
      <w:r>
        <w:drawing>
          <wp:inline distT="0" distB="0" distL="114300" distR="114300">
            <wp:extent cx="5238115" cy="2458720"/>
            <wp:effectExtent l="0" t="0" r="635" b="17780"/>
            <wp:docPr id="2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7"/>
                    <pic:cNvPicPr>
                      <a:picLocks noChangeAspect="1"/>
                    </pic:cNvPicPr>
                  </pic:nvPicPr>
                  <pic:blipFill>
                    <a:blip r:embed="rId13"/>
                    <a:stretch>
                      <a:fillRect/>
                    </a:stretch>
                  </pic:blipFill>
                  <pic:spPr>
                    <a:xfrm>
                      <a:off x="0" y="0"/>
                      <a:ext cx="5238115" cy="2458720"/>
                    </a:xfrm>
                    <a:prstGeom prst="rect">
                      <a:avLst/>
                    </a:prstGeom>
                    <a:noFill/>
                    <a:ln>
                      <a:noFill/>
                    </a:ln>
                  </pic:spPr>
                </pic:pic>
              </a:graphicData>
            </a:graphic>
          </wp:inline>
        </w:drawing>
      </w:r>
      <w:r>
        <w:rPr>
          <w:rFonts w:hint="eastAsia" w:ascii="宋体" w:hAnsi="宋体" w:cs="宋体"/>
          <w:b/>
          <w:bCs/>
          <w:sz w:val="24"/>
          <w:szCs w:val="24"/>
        </w:rPr>
        <w:br w:type="page"/>
      </w:r>
      <w:r>
        <w:rPr>
          <w:rFonts w:hint="eastAsia" w:ascii="宋体" w:hAnsi="宋体" w:cs="宋体"/>
          <w:b/>
          <w:bCs/>
          <w:sz w:val="24"/>
          <w:szCs w:val="24"/>
        </w:rPr>
        <w:t>附件六：</w:t>
      </w:r>
    </w:p>
    <w:p w14:paraId="559BB741">
      <w:pPr>
        <w:pStyle w:val="9"/>
        <w:jc w:val="center"/>
        <w:rPr>
          <w:rFonts w:ascii="宋体" w:hAnsi="宋体" w:cs="宋体"/>
          <w:b/>
          <w:bCs/>
          <w:sz w:val="28"/>
          <w:szCs w:val="28"/>
        </w:rPr>
      </w:pPr>
      <w:r>
        <w:rPr>
          <w:rFonts w:hint="eastAsia" w:ascii="宋体" w:hAnsi="宋体" w:cs="宋体"/>
          <w:b/>
          <w:bCs/>
          <w:sz w:val="28"/>
          <w:szCs w:val="28"/>
        </w:rPr>
        <w:t>响应真实性承诺书</w:t>
      </w:r>
    </w:p>
    <w:p w14:paraId="2CDCE83C">
      <w:pPr>
        <w:spacing w:line="360" w:lineRule="auto"/>
        <w:rPr>
          <w:rFonts w:ascii="宋体" w:hAnsi="宋体" w:cs="宋体"/>
          <w:sz w:val="24"/>
          <w:szCs w:val="24"/>
        </w:rPr>
      </w:pPr>
    </w:p>
    <w:p w14:paraId="4AA8CBBF">
      <w:pPr>
        <w:spacing w:line="360" w:lineRule="auto"/>
        <w:rPr>
          <w:rFonts w:ascii="宋体" w:hAnsi="宋体" w:cs="宋体"/>
          <w:sz w:val="24"/>
          <w:szCs w:val="24"/>
        </w:rPr>
      </w:pPr>
      <w:r>
        <w:rPr>
          <w:rFonts w:hint="eastAsia" w:ascii="宋体" w:hAnsi="宋体" w:cs="宋体"/>
          <w:sz w:val="24"/>
          <w:szCs w:val="24"/>
        </w:rPr>
        <w:t>致：</w:t>
      </w:r>
      <w:r>
        <w:rPr>
          <w:rFonts w:hint="eastAsia" w:ascii="宋体" w:hAnsi="宋体" w:cs="宋体"/>
          <w:sz w:val="24"/>
          <w:szCs w:val="24"/>
          <w:u w:val="single"/>
        </w:rPr>
        <w:t xml:space="preserve">              </w:t>
      </w:r>
      <w:r>
        <w:rPr>
          <w:rFonts w:hint="eastAsia" w:ascii="宋体" w:hAnsi="宋体" w:cs="宋体"/>
          <w:sz w:val="24"/>
          <w:szCs w:val="24"/>
        </w:rPr>
        <w:t>（采购人）</w:t>
      </w:r>
    </w:p>
    <w:p w14:paraId="62AD7A08">
      <w:pPr>
        <w:spacing w:line="360" w:lineRule="auto"/>
        <w:ind w:firstLine="3570"/>
        <w:rPr>
          <w:rFonts w:ascii="宋体" w:hAnsi="宋体" w:cs="宋体"/>
          <w:sz w:val="24"/>
          <w:szCs w:val="24"/>
        </w:rPr>
      </w:pPr>
    </w:p>
    <w:p w14:paraId="7A8BF32C">
      <w:pPr>
        <w:spacing w:line="360" w:lineRule="auto"/>
        <w:ind w:firstLine="480" w:firstLineChars="200"/>
        <w:rPr>
          <w:rFonts w:ascii="宋体" w:hAnsi="宋体" w:cs="宋体"/>
          <w:sz w:val="24"/>
          <w:szCs w:val="24"/>
        </w:rPr>
      </w:pPr>
      <w:r>
        <w:rPr>
          <w:rFonts w:hint="eastAsia" w:ascii="宋体" w:hAnsi="宋体" w:cs="宋体"/>
          <w:sz w:val="24"/>
          <w:szCs w:val="24"/>
        </w:rPr>
        <w:t>我公司郑重承诺提交的报名审查资料及响应文件中提供所有资料等内容均真实有效，并对所提交的所有资料内容的真实性负责，如有不实，我公司自愿承担由此引发的所有责任及接受相应的处罚。</w:t>
      </w:r>
    </w:p>
    <w:p w14:paraId="077DB971">
      <w:pPr>
        <w:spacing w:line="360" w:lineRule="auto"/>
        <w:ind w:firstLine="3570"/>
        <w:rPr>
          <w:rFonts w:ascii="宋体" w:hAnsi="宋体" w:cs="宋体"/>
          <w:sz w:val="24"/>
          <w:szCs w:val="24"/>
        </w:rPr>
      </w:pPr>
    </w:p>
    <w:p w14:paraId="20EBAD82">
      <w:pPr>
        <w:spacing w:line="360" w:lineRule="auto"/>
        <w:ind w:firstLine="3570"/>
        <w:rPr>
          <w:rFonts w:ascii="宋体" w:hAnsi="宋体" w:cs="宋体"/>
          <w:sz w:val="24"/>
          <w:szCs w:val="24"/>
        </w:rPr>
      </w:pPr>
    </w:p>
    <w:p w14:paraId="06E79255">
      <w:pPr>
        <w:spacing w:line="360" w:lineRule="auto"/>
        <w:ind w:firstLine="3570"/>
        <w:rPr>
          <w:rFonts w:ascii="宋体" w:hAnsi="宋体" w:cs="宋体"/>
          <w:sz w:val="24"/>
          <w:szCs w:val="24"/>
        </w:rPr>
      </w:pPr>
    </w:p>
    <w:p w14:paraId="3378DAD6">
      <w:pPr>
        <w:spacing w:line="360" w:lineRule="auto"/>
        <w:ind w:firstLine="3570"/>
        <w:rPr>
          <w:rFonts w:ascii="宋体" w:hAnsi="宋体" w:cs="宋体"/>
          <w:sz w:val="24"/>
          <w:szCs w:val="24"/>
        </w:rPr>
      </w:pPr>
    </w:p>
    <w:p w14:paraId="73E53261">
      <w:pPr>
        <w:spacing w:line="360" w:lineRule="auto"/>
        <w:ind w:firstLine="3570"/>
        <w:rPr>
          <w:rFonts w:ascii="宋体" w:hAnsi="宋体" w:cs="宋体"/>
          <w:sz w:val="24"/>
          <w:szCs w:val="24"/>
        </w:rPr>
      </w:pPr>
    </w:p>
    <w:p w14:paraId="60D9C777">
      <w:pPr>
        <w:spacing w:line="360" w:lineRule="auto"/>
        <w:ind w:firstLine="3570"/>
        <w:rPr>
          <w:rFonts w:ascii="宋体" w:hAnsi="宋体" w:cs="宋体"/>
          <w:sz w:val="24"/>
          <w:szCs w:val="24"/>
        </w:rPr>
      </w:pPr>
    </w:p>
    <w:p w14:paraId="551B7AE7">
      <w:pPr>
        <w:spacing w:line="360" w:lineRule="auto"/>
        <w:ind w:firstLine="3570"/>
        <w:rPr>
          <w:rFonts w:ascii="宋体" w:hAnsi="宋体" w:cs="宋体"/>
          <w:sz w:val="24"/>
          <w:szCs w:val="24"/>
        </w:rPr>
      </w:pPr>
    </w:p>
    <w:p w14:paraId="3EC4C1B5">
      <w:pPr>
        <w:spacing w:line="360" w:lineRule="auto"/>
        <w:ind w:firstLine="3570"/>
        <w:rPr>
          <w:rFonts w:ascii="宋体" w:hAnsi="宋体" w:cs="宋体"/>
          <w:sz w:val="24"/>
          <w:szCs w:val="24"/>
        </w:rPr>
      </w:pPr>
      <w:r>
        <w:rPr>
          <w:rFonts w:hint="eastAsia" w:ascii="宋体" w:hAnsi="宋体" w:cs="宋体"/>
          <w:sz w:val="24"/>
          <w:szCs w:val="24"/>
        </w:rPr>
        <w:t>供应商：</w:t>
      </w:r>
      <w:r>
        <w:rPr>
          <w:rFonts w:hint="eastAsia" w:ascii="宋体" w:hAnsi="宋体" w:cs="宋体"/>
          <w:sz w:val="24"/>
          <w:szCs w:val="24"/>
          <w:u w:val="single"/>
        </w:rPr>
        <w:t xml:space="preserve">                     </w:t>
      </w:r>
      <w:r>
        <w:rPr>
          <w:rFonts w:hint="eastAsia" w:ascii="宋体" w:hAnsi="宋体" w:cs="宋体"/>
          <w:sz w:val="24"/>
          <w:szCs w:val="24"/>
        </w:rPr>
        <w:t>（盖单位章）</w:t>
      </w:r>
    </w:p>
    <w:p w14:paraId="33D91762">
      <w:pPr>
        <w:spacing w:line="360" w:lineRule="auto"/>
        <w:ind w:firstLine="3570"/>
        <w:rPr>
          <w:rFonts w:ascii="宋体" w:hAnsi="宋体" w:cs="宋体"/>
          <w:sz w:val="24"/>
          <w:szCs w:val="24"/>
        </w:rPr>
      </w:pPr>
      <w:r>
        <w:rPr>
          <w:rFonts w:hint="eastAsia" w:ascii="宋体" w:hAnsi="宋体" w:cs="宋体"/>
          <w:sz w:val="24"/>
          <w:szCs w:val="24"/>
        </w:rPr>
        <w:t>______年_____月______日</w:t>
      </w:r>
    </w:p>
    <w:p w14:paraId="6F38788B">
      <w:pPr>
        <w:jc w:val="center"/>
        <w:rPr>
          <w:rFonts w:hint="eastAsia" w:ascii="宋体" w:hAnsi="宋体" w:eastAsia="宋体" w:cs="宋体"/>
          <w:b/>
          <w:bCs/>
          <w:sz w:val="24"/>
        </w:rPr>
      </w:pPr>
      <w:r>
        <w:rPr>
          <w:rFonts w:hint="eastAsia" w:ascii="宋体" w:hAnsi="宋体" w:eastAsia="宋体" w:cs="宋体"/>
          <w:b/>
          <w:bCs/>
          <w:sz w:val="24"/>
        </w:rPr>
        <w:br w:type="page"/>
      </w:r>
    </w:p>
    <w:p w14:paraId="2527034D">
      <w:pPr>
        <w:tabs>
          <w:tab w:val="left" w:pos="840"/>
        </w:tabs>
        <w:spacing w:line="400" w:lineRule="exact"/>
        <w:jc w:val="left"/>
        <w:rPr>
          <w:rFonts w:hint="eastAsia" w:ascii="宋体" w:hAnsi="宋体" w:eastAsia="宋体" w:cs="宋体"/>
          <w:b/>
          <w:sz w:val="24"/>
        </w:rPr>
      </w:pPr>
      <w:r>
        <w:rPr>
          <w:rFonts w:hint="eastAsia" w:ascii="宋体" w:hAnsi="宋体" w:eastAsia="宋体" w:cs="宋体"/>
          <w:b/>
          <w:sz w:val="24"/>
        </w:rPr>
        <w:t>附件</w:t>
      </w:r>
      <w:r>
        <w:rPr>
          <w:rFonts w:hint="eastAsia" w:ascii="宋体" w:hAnsi="宋体" w:cs="宋体"/>
          <w:b/>
          <w:sz w:val="24"/>
          <w:lang w:val="en-US" w:eastAsia="zh-CN"/>
        </w:rPr>
        <w:t>七</w:t>
      </w:r>
      <w:r>
        <w:rPr>
          <w:rFonts w:hint="eastAsia" w:ascii="宋体" w:hAnsi="宋体" w:eastAsia="宋体" w:cs="宋体"/>
          <w:b/>
          <w:sz w:val="24"/>
        </w:rPr>
        <w:t>：</w:t>
      </w:r>
    </w:p>
    <w:p w14:paraId="1CAF0007">
      <w:pPr>
        <w:spacing w:line="220" w:lineRule="atLeast"/>
        <w:ind w:firstLine="0" w:firstLineChars="0"/>
        <w:jc w:val="center"/>
        <w:outlineLvl w:val="9"/>
        <w:rPr>
          <w:rFonts w:ascii="宋体" w:hAnsi="宋体" w:eastAsia="宋体"/>
          <w:b/>
          <w:sz w:val="32"/>
        </w:rPr>
      </w:pPr>
      <w:r>
        <w:rPr>
          <w:rFonts w:hint="eastAsia" w:ascii="宋体" w:hAnsi="宋体" w:eastAsia="宋体"/>
          <w:b/>
          <w:sz w:val="32"/>
        </w:rPr>
        <w:t>异议函</w:t>
      </w:r>
    </w:p>
    <w:p w14:paraId="58E85474">
      <w:pPr>
        <w:tabs>
          <w:tab w:val="center" w:pos="4201"/>
          <w:tab w:val="right" w:leader="dot" w:pos="9298"/>
        </w:tabs>
        <w:autoSpaceDE w:val="0"/>
        <w:autoSpaceDN w:val="0"/>
        <w:spacing w:line="276" w:lineRule="auto"/>
        <w:ind w:firstLine="0" w:firstLineChars="0"/>
        <w:outlineLvl w:val="9"/>
        <w:rPr>
          <w:rFonts w:ascii="宋体" w:hAnsi="宋体" w:eastAsia="宋体" w:cs="Times New Roman"/>
          <w:sz w:val="21"/>
          <w:szCs w:val="21"/>
        </w:rPr>
      </w:pPr>
    </w:p>
    <w:p w14:paraId="2B0FF186">
      <w:pPr>
        <w:autoSpaceDE w:val="0"/>
        <w:autoSpaceDN w:val="0"/>
        <w:adjustRightInd w:val="0"/>
        <w:snapToGrid w:val="0"/>
        <w:outlineLvl w:val="9"/>
        <w:rPr>
          <w:rFonts w:ascii="宋体" w:hAnsi="宋体" w:eastAsia="宋体" w:cs="Times New Roman"/>
          <w:bCs/>
        </w:rPr>
      </w:pPr>
      <w:r>
        <w:rPr>
          <w:rFonts w:hint="eastAsia" w:ascii="宋体" w:hAnsi="宋体" w:eastAsia="宋体" w:cs="Times New Roman"/>
          <w:bCs/>
        </w:rPr>
        <w:t>致</w:t>
      </w:r>
      <w:r>
        <w:rPr>
          <w:rFonts w:hint="eastAsia" w:ascii="宋体" w:hAnsi="宋体" w:eastAsia="宋体" w:cs="Times New Roman"/>
          <w:bCs/>
          <w:lang w:eastAsia="zh-CN"/>
        </w:rPr>
        <w:t>（</w:t>
      </w:r>
      <w:r>
        <w:rPr>
          <w:rFonts w:hint="eastAsia" w:ascii="宋体" w:hAnsi="宋体" w:eastAsia="宋体" w:cs="Times New Roman"/>
          <w:bCs/>
          <w:lang w:val="en-US" w:eastAsia="zh-CN"/>
        </w:rPr>
        <w:t>采购人）</w:t>
      </w:r>
      <w:r>
        <w:rPr>
          <w:rFonts w:hint="eastAsia" w:ascii="宋体" w:hAnsi="宋体" w:eastAsia="宋体" w:cs="Times New Roman"/>
          <w:bCs/>
        </w:rPr>
        <w:t>：</w:t>
      </w:r>
    </w:p>
    <w:p w14:paraId="0C95C38F">
      <w:pPr>
        <w:tabs>
          <w:tab w:val="center" w:pos="4201"/>
          <w:tab w:val="right" w:leader="dot" w:pos="9298"/>
        </w:tabs>
        <w:autoSpaceDE w:val="0"/>
        <w:autoSpaceDN w:val="0"/>
        <w:ind w:firstLine="480"/>
        <w:outlineLvl w:val="9"/>
        <w:rPr>
          <w:rFonts w:ascii="宋体" w:hAnsi="宋体" w:eastAsia="宋体" w:cs="宋体"/>
        </w:rPr>
      </w:pPr>
    </w:p>
    <w:p w14:paraId="5E8927F4">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0" w:firstLineChars="200"/>
        <w:textAlignment w:val="auto"/>
        <w:outlineLvl w:val="9"/>
        <w:rPr>
          <w:rFonts w:ascii="宋体" w:hAnsi="宋体" w:eastAsia="宋体" w:cs="宋体"/>
        </w:rPr>
      </w:pPr>
      <w:r>
        <w:rPr>
          <w:rFonts w:hint="eastAsia" w:ascii="宋体" w:hAnsi="宋体" w:eastAsia="宋体" w:cs="宋体"/>
        </w:rPr>
        <w:t>我公司依法参与了贵公司于</w:t>
      </w:r>
      <w:r>
        <w:rPr>
          <w:rFonts w:hint="eastAsia" w:ascii="宋体" w:hAnsi="宋体" w:eastAsia="宋体" w:cs="宋体"/>
          <w:u w:val="single"/>
        </w:rPr>
        <w:t xml:space="preserve">       </w:t>
      </w:r>
      <w:r>
        <w:rPr>
          <w:rFonts w:hint="eastAsia" w:ascii="宋体" w:hAnsi="宋体" w:eastAsia="宋体" w:cs="宋体"/>
        </w:rPr>
        <w:t xml:space="preserve"> 年</w:t>
      </w:r>
      <w:r>
        <w:rPr>
          <w:rFonts w:hint="eastAsia" w:ascii="宋体" w:hAnsi="宋体" w:eastAsia="宋体" w:cs="宋体"/>
          <w:u w:val="single"/>
        </w:rPr>
        <w:t xml:space="preserve">      </w:t>
      </w:r>
      <w:r>
        <w:rPr>
          <w:rFonts w:hint="eastAsia" w:ascii="宋体" w:hAnsi="宋体" w:eastAsia="宋体" w:cs="宋体"/>
        </w:rPr>
        <w:t>月</w:t>
      </w:r>
      <w:r>
        <w:rPr>
          <w:rFonts w:hint="eastAsia" w:ascii="宋体" w:hAnsi="宋体" w:eastAsia="宋体" w:cs="宋体"/>
          <w:u w:val="single"/>
        </w:rPr>
        <w:t xml:space="preserve">      </w:t>
      </w:r>
      <w:r>
        <w:rPr>
          <w:rFonts w:hint="eastAsia" w:ascii="宋体" w:hAnsi="宋体" w:eastAsia="宋体" w:cs="宋体"/>
        </w:rPr>
        <w:t>日组织的项目名称为</w:t>
      </w:r>
      <w:r>
        <w:rPr>
          <w:rFonts w:hint="eastAsia" w:ascii="宋体" w:hAnsi="宋体" w:eastAsia="宋体" w:cs="宋体"/>
          <w:u w:val="single"/>
        </w:rPr>
        <w:t xml:space="preserve">                         </w:t>
      </w:r>
      <w:r>
        <w:rPr>
          <w:rFonts w:hint="eastAsia" w:ascii="宋体" w:hAnsi="宋体" w:eastAsia="宋体" w:cs="宋体"/>
        </w:rPr>
        <w:t>，项目编号为：</w:t>
      </w:r>
      <w:r>
        <w:rPr>
          <w:rFonts w:hint="eastAsia" w:ascii="宋体" w:hAnsi="宋体" w:eastAsia="宋体" w:cs="宋体"/>
          <w:u w:val="single"/>
        </w:rPr>
        <w:t xml:space="preserve">                 </w:t>
      </w:r>
      <w:r>
        <w:rPr>
          <w:rFonts w:hint="eastAsia" w:ascii="宋体" w:hAnsi="宋体" w:eastAsia="宋体" w:cs="宋体"/>
        </w:rPr>
        <w:t>，标段名称：</w:t>
      </w:r>
      <w:r>
        <w:rPr>
          <w:rFonts w:hint="eastAsia" w:ascii="宋体" w:hAnsi="宋体" w:eastAsia="宋体" w:cs="宋体"/>
          <w:u w:val="single"/>
        </w:rPr>
        <w:t xml:space="preserve"> </w:t>
      </w:r>
      <w:r>
        <w:rPr>
          <w:rFonts w:ascii="宋体" w:hAnsi="宋体" w:eastAsia="宋体" w:cs="宋体"/>
          <w:u w:val="single"/>
        </w:rPr>
        <w:t xml:space="preserve">    </w:t>
      </w:r>
      <w:r>
        <w:rPr>
          <w:rFonts w:hint="eastAsia" w:ascii="宋体" w:hAnsi="宋体" w:eastAsia="宋体" w:cs="宋体"/>
          <w:u w:val="single"/>
        </w:rPr>
        <w:t xml:space="preserve"> </w:t>
      </w:r>
      <w:r>
        <w:rPr>
          <w:rFonts w:hint="eastAsia" w:ascii="宋体" w:hAnsi="宋体" w:eastAsia="宋体" w:cs="宋体"/>
        </w:rPr>
        <w:t>的采购活动，该项目目前正处于：</w:t>
      </w:r>
      <w:r>
        <w:rPr>
          <w:rFonts w:hint="eastAsia" w:ascii="宋体" w:hAnsi="宋体" w:eastAsia="宋体" w:cs="宋体"/>
          <w:u w:val="single"/>
        </w:rPr>
        <w:t xml:space="preserve">                     </w:t>
      </w:r>
      <w:r>
        <w:rPr>
          <w:rFonts w:hint="eastAsia" w:ascii="宋体" w:hAnsi="宋体" w:eastAsia="宋体" w:cs="宋体"/>
        </w:rPr>
        <w:t>。现我公司对</w:t>
      </w:r>
      <w:r>
        <w:rPr>
          <w:rFonts w:hint="eastAsia" w:ascii="宋体" w:hAnsi="宋体" w:eastAsia="宋体" w:cs="宋体"/>
          <w:u w:val="single"/>
        </w:rPr>
        <w:t xml:space="preserve">                  </w:t>
      </w:r>
      <w:r>
        <w:rPr>
          <w:rFonts w:hint="eastAsia" w:ascii="宋体" w:hAnsi="宋体" w:eastAsia="宋体" w:cs="宋体"/>
        </w:rPr>
        <w:t>提出异议。</w:t>
      </w:r>
    </w:p>
    <w:p w14:paraId="03FEEF03">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0" w:firstLineChars="200"/>
        <w:textAlignment w:val="auto"/>
        <w:outlineLvl w:val="9"/>
        <w:rPr>
          <w:rFonts w:ascii="宋体" w:hAnsi="宋体" w:eastAsia="宋体" w:cs="宋体"/>
        </w:rPr>
      </w:pPr>
      <w:r>
        <w:rPr>
          <w:rFonts w:hint="eastAsia" w:ascii="宋体" w:hAnsi="宋体" w:eastAsia="宋体" w:cs="宋体"/>
        </w:rPr>
        <w:t>一、被异议人</w:t>
      </w:r>
    </w:p>
    <w:p w14:paraId="0717415A">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2" w:firstLineChars="200"/>
        <w:textAlignment w:val="auto"/>
        <w:outlineLvl w:val="9"/>
        <w:rPr>
          <w:rFonts w:ascii="宋体" w:hAnsi="宋体" w:eastAsia="宋体" w:cs="宋体"/>
        </w:rPr>
      </w:pPr>
      <w:r>
        <w:rPr>
          <w:rFonts w:hint="eastAsia" w:ascii="宋体" w:hAnsi="宋体" w:eastAsia="宋体" w:cs="宋体"/>
          <w:b/>
          <w:bCs/>
        </w:rPr>
        <w:t>.......</w:t>
      </w:r>
    </w:p>
    <w:p w14:paraId="51C11F28">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0" w:firstLineChars="200"/>
        <w:textAlignment w:val="auto"/>
        <w:outlineLvl w:val="9"/>
        <w:rPr>
          <w:rFonts w:ascii="宋体" w:hAnsi="宋体" w:eastAsia="宋体" w:cs="宋体"/>
        </w:rPr>
      </w:pPr>
      <w:r>
        <w:rPr>
          <w:rFonts w:hint="eastAsia" w:ascii="宋体" w:hAnsi="宋体" w:eastAsia="宋体" w:cs="宋体"/>
        </w:rPr>
        <w:t>二、异议事项的基本事实</w:t>
      </w:r>
    </w:p>
    <w:p w14:paraId="19CD4BE2">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2" w:firstLineChars="200"/>
        <w:textAlignment w:val="auto"/>
        <w:outlineLvl w:val="9"/>
        <w:rPr>
          <w:rFonts w:ascii="宋体" w:hAnsi="宋体" w:eastAsia="宋体" w:cs="宋体"/>
        </w:rPr>
      </w:pPr>
      <w:r>
        <w:rPr>
          <w:rFonts w:hint="eastAsia" w:ascii="宋体" w:hAnsi="宋体" w:eastAsia="宋体" w:cs="宋体"/>
          <w:b/>
          <w:bCs/>
        </w:rPr>
        <w:t>.......</w:t>
      </w:r>
    </w:p>
    <w:p w14:paraId="32DDFC05">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0" w:firstLineChars="200"/>
        <w:textAlignment w:val="auto"/>
        <w:outlineLvl w:val="9"/>
        <w:rPr>
          <w:rFonts w:ascii="宋体" w:hAnsi="宋体" w:eastAsia="宋体" w:cs="宋体"/>
        </w:rPr>
      </w:pPr>
      <w:r>
        <w:rPr>
          <w:rFonts w:hint="eastAsia" w:ascii="宋体" w:hAnsi="宋体" w:eastAsia="宋体" w:cs="宋体"/>
        </w:rPr>
        <w:t>三、请求及主张</w:t>
      </w:r>
    </w:p>
    <w:p w14:paraId="1E1A9BAF">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2" w:firstLineChars="200"/>
        <w:textAlignment w:val="auto"/>
        <w:outlineLvl w:val="9"/>
        <w:rPr>
          <w:rFonts w:ascii="宋体" w:hAnsi="宋体" w:eastAsia="宋体" w:cs="宋体"/>
        </w:rPr>
      </w:pPr>
      <w:r>
        <w:rPr>
          <w:rFonts w:hint="eastAsia" w:ascii="宋体" w:hAnsi="宋体" w:eastAsia="宋体" w:cs="宋体"/>
          <w:b/>
          <w:bCs/>
        </w:rPr>
        <w:t>.......</w:t>
      </w:r>
    </w:p>
    <w:p w14:paraId="72EE7B48">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0" w:firstLineChars="200"/>
        <w:textAlignment w:val="auto"/>
        <w:outlineLvl w:val="9"/>
        <w:rPr>
          <w:rFonts w:ascii="宋体" w:hAnsi="宋体" w:eastAsia="宋体" w:cs="宋体"/>
        </w:rPr>
      </w:pPr>
      <w:r>
        <w:rPr>
          <w:rFonts w:hint="eastAsia" w:ascii="宋体" w:hAnsi="宋体" w:eastAsia="宋体" w:cs="宋体"/>
        </w:rPr>
        <w:t>四、法律依据、有效线索及相关材料</w:t>
      </w:r>
    </w:p>
    <w:p w14:paraId="4EBE8204">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2" w:firstLineChars="200"/>
        <w:textAlignment w:val="auto"/>
        <w:outlineLvl w:val="9"/>
        <w:rPr>
          <w:rFonts w:ascii="宋体" w:hAnsi="宋体" w:eastAsia="宋体" w:cs="宋体"/>
        </w:rPr>
      </w:pPr>
      <w:r>
        <w:rPr>
          <w:rFonts w:hint="eastAsia" w:ascii="宋体" w:hAnsi="宋体" w:eastAsia="宋体" w:cs="宋体"/>
          <w:b/>
          <w:bCs/>
        </w:rPr>
        <w:t>.......</w:t>
      </w:r>
    </w:p>
    <w:p w14:paraId="3725D436">
      <w:pPr>
        <w:keepNext w:val="0"/>
        <w:keepLines w:val="0"/>
        <w:pageBreakBefore w:val="0"/>
        <w:widowControl w:val="0"/>
        <w:tabs>
          <w:tab w:val="center" w:pos="4201"/>
          <w:tab w:val="right" w:leader="dot" w:pos="9298"/>
        </w:tabs>
        <w:kinsoku/>
        <w:wordWrap w:val="0"/>
        <w:overflowPunct/>
        <w:topLinePunct w:val="0"/>
        <w:autoSpaceDE w:val="0"/>
        <w:autoSpaceDN w:val="0"/>
        <w:bidi w:val="0"/>
        <w:adjustRightInd/>
        <w:snapToGrid/>
        <w:spacing w:line="440" w:lineRule="exact"/>
        <w:ind w:firstLine="420" w:firstLineChars="200"/>
        <w:textAlignment w:val="auto"/>
        <w:outlineLvl w:val="9"/>
        <w:rPr>
          <w:rFonts w:ascii="宋体" w:hAnsi="宋体" w:eastAsia="宋体" w:cs="宋体"/>
        </w:rPr>
      </w:pPr>
      <w:r>
        <w:rPr>
          <w:rFonts w:hint="eastAsia" w:ascii="宋体" w:hAnsi="宋体" w:eastAsia="宋体" w:cs="宋体"/>
        </w:rPr>
        <w:t>五、 附件：1.异议授权函</w:t>
      </w:r>
    </w:p>
    <w:p w14:paraId="075E2C98">
      <w:pPr>
        <w:keepNext w:val="0"/>
        <w:keepLines w:val="0"/>
        <w:pageBreakBefore w:val="0"/>
        <w:widowControl w:val="0"/>
        <w:kinsoku/>
        <w:wordWrap w:val="0"/>
        <w:overflowPunct/>
        <w:topLinePunct w:val="0"/>
        <w:bidi w:val="0"/>
        <w:adjustRightInd/>
        <w:snapToGrid/>
        <w:spacing w:line="440" w:lineRule="exact"/>
        <w:ind w:firstLine="420" w:firstLineChars="200"/>
        <w:jc w:val="left"/>
        <w:textAlignment w:val="auto"/>
        <w:outlineLvl w:val="9"/>
        <w:rPr>
          <w:rFonts w:ascii="宋体" w:hAnsi="宋体" w:eastAsia="宋体" w:cs="宋体"/>
          <w:kern w:val="0"/>
        </w:rPr>
      </w:pPr>
      <w:r>
        <w:rPr>
          <w:rFonts w:hint="eastAsia" w:ascii="宋体" w:hAnsi="宋体" w:eastAsia="宋体" w:cs="宋体"/>
          <w:kern w:val="0"/>
        </w:rPr>
        <w:t>2.营业执照复印件（加盖公章）</w:t>
      </w:r>
    </w:p>
    <w:p w14:paraId="48C4B95D">
      <w:pPr>
        <w:keepNext w:val="0"/>
        <w:keepLines w:val="0"/>
        <w:pageBreakBefore w:val="0"/>
        <w:widowControl w:val="0"/>
        <w:kinsoku/>
        <w:wordWrap w:val="0"/>
        <w:overflowPunct/>
        <w:topLinePunct w:val="0"/>
        <w:bidi w:val="0"/>
        <w:adjustRightInd/>
        <w:snapToGrid/>
        <w:spacing w:line="440" w:lineRule="exact"/>
        <w:ind w:firstLine="420" w:firstLineChars="200"/>
        <w:jc w:val="left"/>
        <w:textAlignment w:val="auto"/>
        <w:outlineLvl w:val="9"/>
        <w:rPr>
          <w:rFonts w:ascii="宋体" w:hAnsi="宋体" w:eastAsia="宋体" w:cs="宋体"/>
          <w:kern w:val="0"/>
        </w:rPr>
      </w:pPr>
      <w:r>
        <w:rPr>
          <w:rFonts w:hint="eastAsia" w:ascii="宋体" w:hAnsi="宋体" w:eastAsia="宋体" w:cs="宋体"/>
          <w:kern w:val="0"/>
        </w:rPr>
        <w:t>3.异议真实性承诺函</w:t>
      </w:r>
    </w:p>
    <w:p w14:paraId="05CAB7F1">
      <w:pPr>
        <w:keepNext w:val="0"/>
        <w:keepLines w:val="0"/>
        <w:pageBreakBefore w:val="0"/>
        <w:widowControl w:val="0"/>
        <w:kinsoku/>
        <w:wordWrap w:val="0"/>
        <w:overflowPunct/>
        <w:topLinePunct w:val="0"/>
        <w:bidi w:val="0"/>
        <w:adjustRightInd/>
        <w:snapToGrid/>
        <w:spacing w:line="440" w:lineRule="exact"/>
        <w:jc w:val="left"/>
        <w:textAlignment w:val="auto"/>
        <w:outlineLvl w:val="9"/>
        <w:rPr>
          <w:rFonts w:ascii="宋体" w:hAnsi="宋体" w:eastAsia="宋体" w:cs="宋体"/>
          <w:kern w:val="0"/>
        </w:rPr>
      </w:pPr>
    </w:p>
    <w:p w14:paraId="7324235F">
      <w:pPr>
        <w:spacing w:after="312" w:afterLines="100"/>
        <w:jc w:val="left"/>
        <w:outlineLvl w:val="9"/>
        <w:rPr>
          <w:rFonts w:ascii="宋体" w:hAnsi="宋体" w:eastAsia="宋体" w:cs="宋体"/>
          <w:kern w:val="0"/>
        </w:rPr>
      </w:pPr>
    </w:p>
    <w:p w14:paraId="387C7B06">
      <w:pPr>
        <w:keepNext w:val="0"/>
        <w:keepLines w:val="0"/>
        <w:pageBreakBefore w:val="0"/>
        <w:widowControl w:val="0"/>
        <w:tabs>
          <w:tab w:val="center" w:pos="4201"/>
          <w:tab w:val="right" w:leader="dot" w:pos="9298"/>
        </w:tabs>
        <w:kinsoku/>
        <w:wordWrap/>
        <w:overflowPunct/>
        <w:topLinePunct w:val="0"/>
        <w:autoSpaceDE w:val="0"/>
        <w:autoSpaceDN w:val="0"/>
        <w:bidi w:val="0"/>
        <w:adjustRightInd/>
        <w:snapToGrid/>
        <w:ind w:right="0"/>
        <w:jc w:val="right"/>
        <w:textAlignment w:val="auto"/>
        <w:outlineLvl w:val="9"/>
        <w:rPr>
          <w:rFonts w:hint="eastAsia" w:ascii="宋体" w:hAnsi="宋体" w:eastAsia="宋体" w:cs="宋体"/>
          <w:lang w:eastAsia="zh-CN"/>
        </w:rPr>
      </w:pPr>
      <w:r>
        <w:rPr>
          <w:rFonts w:hint="eastAsia" w:ascii="宋体" w:hAnsi="宋体" w:eastAsia="宋体" w:cs="宋体"/>
        </w:rPr>
        <w:t>公司名称（公章）：</w:t>
      </w:r>
      <w:r>
        <w:rPr>
          <w:rFonts w:hint="eastAsia" w:ascii="宋体" w:hAnsi="宋体" w:eastAsia="宋体" w:cs="宋体"/>
          <w:u w:val="single"/>
        </w:rPr>
        <w:t xml:space="preserve">               </w:t>
      </w:r>
      <w:r>
        <w:rPr>
          <w:rFonts w:hint="eastAsia" w:ascii="宋体" w:hAnsi="宋体" w:cs="宋体"/>
          <w:u w:val="single"/>
          <w:lang w:eastAsia="zh-CN"/>
        </w:rPr>
        <w:t>；</w:t>
      </w:r>
    </w:p>
    <w:p w14:paraId="5EB3101A">
      <w:pPr>
        <w:tabs>
          <w:tab w:val="center" w:pos="4201"/>
          <w:tab w:val="right" w:leader="dot" w:pos="9298"/>
        </w:tabs>
        <w:autoSpaceDE w:val="0"/>
        <w:autoSpaceDN w:val="0"/>
        <w:jc w:val="right"/>
        <w:outlineLvl w:val="9"/>
        <w:rPr>
          <w:rFonts w:hint="eastAsia" w:ascii="宋体" w:hAnsi="宋体" w:eastAsia="宋体" w:cs="宋体"/>
        </w:rPr>
      </w:pPr>
    </w:p>
    <w:p w14:paraId="465FD515">
      <w:pPr>
        <w:tabs>
          <w:tab w:val="center" w:pos="4201"/>
          <w:tab w:val="right" w:leader="dot" w:pos="9298"/>
        </w:tabs>
        <w:autoSpaceDE w:val="0"/>
        <w:autoSpaceDN w:val="0"/>
        <w:jc w:val="right"/>
        <w:outlineLvl w:val="9"/>
        <w:rPr>
          <w:rFonts w:hint="eastAsia" w:ascii="宋体" w:hAnsi="宋体" w:eastAsia="宋体" w:cs="宋体"/>
          <w:kern w:val="0"/>
          <w:lang w:eastAsia="zh-CN"/>
        </w:rPr>
      </w:pPr>
      <w:r>
        <w:rPr>
          <w:rFonts w:hint="eastAsia" w:ascii="宋体" w:hAnsi="宋体" w:eastAsia="宋体" w:cs="宋体"/>
        </w:rPr>
        <w:t>联系电话：</w:t>
      </w:r>
      <w:r>
        <w:rPr>
          <w:rFonts w:hint="eastAsia" w:ascii="宋体" w:hAnsi="宋体" w:eastAsia="宋体" w:cs="宋体"/>
          <w:u w:val="single"/>
        </w:rPr>
        <w:t xml:space="preserve">        </w:t>
      </w:r>
      <w:r>
        <w:rPr>
          <w:rFonts w:hint="eastAsia" w:ascii="宋体" w:hAnsi="宋体" w:cs="宋体"/>
          <w:u w:val="single"/>
          <w:lang w:val="en-US" w:eastAsia="zh-CN"/>
        </w:rPr>
        <w:t xml:space="preserve">        </w:t>
      </w:r>
      <w:r>
        <w:rPr>
          <w:rFonts w:hint="eastAsia" w:ascii="宋体" w:hAnsi="宋体" w:eastAsia="宋体" w:cs="宋体"/>
          <w:u w:val="single"/>
        </w:rPr>
        <w:t xml:space="preserve">       </w:t>
      </w:r>
      <w:r>
        <w:rPr>
          <w:rFonts w:hint="eastAsia" w:ascii="宋体" w:hAnsi="宋体" w:cs="宋体"/>
          <w:u w:val="single"/>
          <w:lang w:eastAsia="zh-CN"/>
        </w:rPr>
        <w:t>；</w:t>
      </w:r>
    </w:p>
    <w:p w14:paraId="16655BCE">
      <w:pPr>
        <w:tabs>
          <w:tab w:val="center" w:pos="4201"/>
          <w:tab w:val="right" w:leader="dot" w:pos="9298"/>
        </w:tabs>
        <w:autoSpaceDE w:val="0"/>
        <w:autoSpaceDN w:val="0"/>
        <w:jc w:val="right"/>
        <w:outlineLvl w:val="9"/>
        <w:rPr>
          <w:rFonts w:hint="eastAsia" w:ascii="宋体" w:hAnsi="宋体" w:eastAsia="宋体" w:cs="宋体"/>
          <w:kern w:val="0"/>
        </w:rPr>
      </w:pPr>
    </w:p>
    <w:p w14:paraId="796DEBFE">
      <w:pPr>
        <w:tabs>
          <w:tab w:val="center" w:pos="4201"/>
          <w:tab w:val="right" w:leader="dot" w:pos="9298"/>
        </w:tabs>
        <w:autoSpaceDE w:val="0"/>
        <w:autoSpaceDN w:val="0"/>
        <w:jc w:val="right"/>
        <w:outlineLvl w:val="9"/>
        <w:rPr>
          <w:rFonts w:hint="eastAsia" w:ascii="宋体" w:hAnsi="宋体" w:eastAsia="宋体" w:cs="宋体"/>
          <w:color w:val="FF0000"/>
          <w:kern w:val="0"/>
          <w:sz w:val="21"/>
          <w:szCs w:val="21"/>
          <w:lang w:val="en-US" w:eastAsia="zh-CN"/>
        </w:rPr>
      </w:pPr>
      <w:r>
        <w:rPr>
          <w:rFonts w:hint="eastAsia" w:ascii="宋体" w:hAnsi="宋体" w:eastAsia="宋体" w:cs="宋体"/>
          <w:kern w:val="0"/>
        </w:rPr>
        <w:t>联系地址：</w:t>
      </w:r>
      <w:r>
        <w:rPr>
          <w:rFonts w:hint="eastAsia" w:ascii="宋体" w:hAnsi="宋体" w:eastAsia="宋体" w:cs="宋体"/>
          <w:u w:val="single"/>
        </w:rPr>
        <w:t xml:space="preserve">           </w:t>
      </w:r>
      <w:r>
        <w:rPr>
          <w:rFonts w:hint="eastAsia" w:ascii="宋体" w:hAnsi="宋体" w:cs="宋体"/>
          <w:u w:val="single"/>
          <w:lang w:val="en-US" w:eastAsia="zh-CN"/>
        </w:rPr>
        <w:t xml:space="preserve">         </w:t>
      </w:r>
      <w:r>
        <w:rPr>
          <w:rFonts w:hint="eastAsia" w:ascii="宋体" w:hAnsi="宋体" w:eastAsia="宋体" w:cs="宋体"/>
          <w:u w:val="single"/>
        </w:rPr>
        <w:t xml:space="preserve">   </w:t>
      </w:r>
      <w:r>
        <w:rPr>
          <w:rFonts w:hint="eastAsia" w:ascii="宋体" w:hAnsi="宋体" w:cs="宋体"/>
          <w:u w:val="single"/>
          <w:lang w:eastAsia="zh-CN"/>
        </w:rPr>
        <w:t>；</w:t>
      </w:r>
    </w:p>
    <w:p w14:paraId="4EBF438C">
      <w:pPr>
        <w:spacing w:line="276" w:lineRule="auto"/>
        <w:ind w:firstLine="420"/>
        <w:outlineLvl w:val="9"/>
        <w:rPr>
          <w:rFonts w:ascii="宋体" w:hAnsi="宋体" w:eastAsia="宋体" w:cs="宋体"/>
          <w:color w:val="FF0000"/>
          <w:kern w:val="0"/>
          <w:sz w:val="21"/>
          <w:szCs w:val="21"/>
        </w:rPr>
      </w:pPr>
      <w:r>
        <w:rPr>
          <w:rFonts w:ascii="宋体" w:hAnsi="宋体" w:eastAsia="宋体" w:cs="宋体"/>
          <w:color w:val="FF0000"/>
          <w:kern w:val="0"/>
          <w:sz w:val="21"/>
          <w:szCs w:val="21"/>
        </w:rPr>
        <w:br w:type="page"/>
      </w:r>
    </w:p>
    <w:p w14:paraId="5C49073C">
      <w:pPr>
        <w:spacing w:line="220" w:lineRule="atLeast"/>
        <w:ind w:firstLine="0" w:firstLineChars="0"/>
        <w:jc w:val="center"/>
        <w:outlineLvl w:val="9"/>
        <w:rPr>
          <w:rFonts w:ascii="宋体" w:hAnsi="宋体" w:eastAsia="宋体"/>
          <w:b/>
          <w:sz w:val="32"/>
        </w:rPr>
      </w:pPr>
      <w:r>
        <w:rPr>
          <w:rFonts w:hint="eastAsia" w:ascii="宋体" w:hAnsi="宋体" w:eastAsia="宋体"/>
          <w:b/>
          <w:sz w:val="32"/>
        </w:rPr>
        <w:t>异议授权函</w:t>
      </w:r>
    </w:p>
    <w:p w14:paraId="6BF7D0F3">
      <w:pPr>
        <w:keepNext w:val="0"/>
        <w:keepLines w:val="0"/>
        <w:pageBreakBefore w:val="0"/>
        <w:widowControl w:val="0"/>
        <w:kinsoku/>
        <w:wordWrap/>
        <w:overflowPunct/>
        <w:topLinePunct w:val="0"/>
        <w:autoSpaceDE w:val="0"/>
        <w:autoSpaceDN w:val="0"/>
        <w:bidi w:val="0"/>
        <w:adjustRightInd/>
        <w:snapToGrid/>
        <w:spacing w:line="440" w:lineRule="exact"/>
        <w:ind w:right="0" w:firstLine="602" w:firstLineChars="200"/>
        <w:jc w:val="center"/>
        <w:textAlignment w:val="auto"/>
        <w:outlineLvl w:val="9"/>
        <w:rPr>
          <w:rFonts w:ascii="宋体" w:hAnsi="宋体" w:eastAsia="宋体" w:cs="Times New Roman"/>
          <w:b/>
          <w:bCs/>
          <w:sz w:val="30"/>
          <w:szCs w:val="30"/>
        </w:rPr>
      </w:pPr>
    </w:p>
    <w:p w14:paraId="265C6CE7">
      <w:pPr>
        <w:keepNext w:val="0"/>
        <w:keepLines w:val="0"/>
        <w:pageBreakBefore w:val="0"/>
        <w:widowControl w:val="0"/>
        <w:kinsoku/>
        <w:wordWrap/>
        <w:overflowPunct/>
        <w:topLinePunct w:val="0"/>
        <w:autoSpaceDE w:val="0"/>
        <w:autoSpaceDN w:val="0"/>
        <w:bidi w:val="0"/>
        <w:adjustRightInd/>
        <w:snapToGrid/>
        <w:spacing w:line="440" w:lineRule="exact"/>
        <w:ind w:right="0" w:firstLine="420" w:firstLineChars="200"/>
        <w:textAlignment w:val="auto"/>
        <w:outlineLvl w:val="9"/>
        <w:rPr>
          <w:rFonts w:ascii="宋体" w:hAnsi="宋体" w:eastAsia="宋体" w:cs="Times New Roman"/>
          <w:bCs/>
        </w:rPr>
      </w:pPr>
      <w:r>
        <w:rPr>
          <w:rFonts w:hint="eastAsia" w:ascii="宋体" w:hAnsi="宋体" w:eastAsia="宋体" w:cs="Times New Roman"/>
          <w:bCs/>
        </w:rPr>
        <w:t>致</w:t>
      </w:r>
      <w:r>
        <w:rPr>
          <w:rFonts w:hint="eastAsia" w:ascii="宋体" w:hAnsi="宋体" w:eastAsia="宋体" w:cs="Times New Roman"/>
          <w:bCs/>
          <w:lang w:eastAsia="zh-CN"/>
        </w:rPr>
        <w:t>（</w:t>
      </w:r>
      <w:r>
        <w:rPr>
          <w:rFonts w:hint="eastAsia" w:ascii="宋体" w:hAnsi="宋体" w:eastAsia="宋体" w:cs="Times New Roman"/>
          <w:bCs/>
          <w:lang w:val="en-US" w:eastAsia="zh-CN"/>
        </w:rPr>
        <w:t>采购人）</w:t>
      </w:r>
      <w:r>
        <w:rPr>
          <w:rFonts w:hint="eastAsia" w:ascii="宋体" w:hAnsi="宋体" w:eastAsia="宋体" w:cs="Times New Roman"/>
          <w:bCs/>
        </w:rPr>
        <w:t>：</w:t>
      </w:r>
    </w:p>
    <w:p w14:paraId="6EF608E6">
      <w:pPr>
        <w:keepNext w:val="0"/>
        <w:keepLines w:val="0"/>
        <w:pageBreakBefore w:val="0"/>
        <w:widowControl w:val="0"/>
        <w:kinsoku/>
        <w:wordWrap/>
        <w:overflowPunct/>
        <w:topLinePunct w:val="0"/>
        <w:bidi w:val="0"/>
        <w:adjustRightInd/>
        <w:snapToGrid/>
        <w:spacing w:line="440" w:lineRule="exact"/>
        <w:ind w:right="0" w:firstLine="420" w:firstLineChars="200"/>
        <w:jc w:val="left"/>
        <w:textAlignment w:val="auto"/>
        <w:outlineLvl w:val="9"/>
        <w:rPr>
          <w:rFonts w:ascii="宋体" w:hAnsi="宋体" w:eastAsia="宋体" w:cs="Times New Roman"/>
        </w:rPr>
      </w:pPr>
    </w:p>
    <w:p w14:paraId="74F5E1F6">
      <w:pPr>
        <w:keepNext w:val="0"/>
        <w:keepLines w:val="0"/>
        <w:pageBreakBefore w:val="0"/>
        <w:widowControl w:val="0"/>
        <w:kinsoku/>
        <w:wordWrap/>
        <w:overflowPunct/>
        <w:topLinePunct w:val="0"/>
        <w:bidi w:val="0"/>
        <w:adjustRightInd/>
        <w:snapToGrid/>
        <w:spacing w:line="440" w:lineRule="exact"/>
        <w:ind w:right="0" w:firstLine="420" w:firstLineChars="200"/>
        <w:jc w:val="left"/>
        <w:textAlignment w:val="auto"/>
        <w:outlineLvl w:val="9"/>
        <w:rPr>
          <w:rFonts w:ascii="宋体" w:hAnsi="宋体" w:eastAsia="宋体" w:cs="Times New Roman"/>
        </w:rPr>
      </w:pPr>
      <w:r>
        <w:rPr>
          <w:rFonts w:ascii="宋体" w:hAnsi="宋体" w:eastAsia="宋体" w:cs="Times New Roman"/>
        </w:rPr>
        <w:t>_____________</w:t>
      </w:r>
      <w:r>
        <w:rPr>
          <w:rFonts w:hint="eastAsia" w:ascii="宋体" w:hAnsi="宋体" w:eastAsia="宋体" w:cs="Times New Roman"/>
        </w:rPr>
        <w:t>（供应商名称），中华人民共和国合法企业，法定地址：</w:t>
      </w:r>
      <w:r>
        <w:rPr>
          <w:rFonts w:ascii="宋体" w:hAnsi="宋体" w:eastAsia="宋体" w:cs="Times New Roman"/>
          <w:u w:val="single"/>
        </w:rPr>
        <w:t xml:space="preserve">             </w:t>
      </w:r>
      <w:r>
        <w:rPr>
          <w:rFonts w:hint="eastAsia" w:ascii="宋体" w:hAnsi="宋体" w:eastAsia="宋体" w:cs="Times New Roman"/>
          <w:u w:val="single"/>
        </w:rPr>
        <w:t xml:space="preserve">      </w:t>
      </w:r>
      <w:r>
        <w:rPr>
          <w:rFonts w:ascii="宋体" w:hAnsi="宋体" w:eastAsia="宋体" w:cs="Times New Roman"/>
          <w:u w:val="single"/>
        </w:rPr>
        <w:t xml:space="preserve">  </w:t>
      </w:r>
      <w:r>
        <w:rPr>
          <w:rFonts w:hint="eastAsia" w:ascii="宋体" w:hAnsi="宋体" w:eastAsia="宋体" w:cs="Times New Roman"/>
        </w:rPr>
        <w:t>。</w:t>
      </w:r>
    </w:p>
    <w:p w14:paraId="14B1769F">
      <w:pPr>
        <w:keepNext w:val="0"/>
        <w:keepLines w:val="0"/>
        <w:pageBreakBefore w:val="0"/>
        <w:widowControl w:val="0"/>
        <w:kinsoku/>
        <w:wordWrap/>
        <w:overflowPunct/>
        <w:topLinePunct w:val="0"/>
        <w:bidi w:val="0"/>
        <w:adjustRightInd/>
        <w:snapToGrid/>
        <w:spacing w:line="440" w:lineRule="exact"/>
        <w:ind w:right="0" w:firstLine="420" w:firstLineChars="200"/>
        <w:jc w:val="left"/>
        <w:textAlignment w:val="auto"/>
        <w:outlineLvl w:val="9"/>
        <w:rPr>
          <w:rFonts w:ascii="宋体" w:hAnsi="宋体" w:eastAsia="宋体" w:cs="Times New Roman"/>
        </w:rPr>
      </w:pPr>
      <w:r>
        <w:rPr>
          <w:rFonts w:ascii="宋体" w:hAnsi="宋体" w:eastAsia="宋体" w:cs="Times New Roman"/>
        </w:rPr>
        <w:t>_____________</w:t>
      </w:r>
      <w:r>
        <w:rPr>
          <w:rFonts w:hint="eastAsia" w:ascii="宋体" w:hAnsi="宋体" w:eastAsia="宋体" w:cs="Times New Roman"/>
        </w:rPr>
        <w:t>（营业执照法定代表人）特授权</w:t>
      </w:r>
      <w:r>
        <w:rPr>
          <w:rFonts w:ascii="宋体" w:hAnsi="宋体" w:eastAsia="宋体" w:cs="Times New Roman"/>
        </w:rPr>
        <w:t>________</w:t>
      </w:r>
      <w:r>
        <w:rPr>
          <w:rFonts w:hint="eastAsia" w:ascii="宋体" w:hAnsi="宋体" w:eastAsia="宋体" w:cs="Times New Roman"/>
        </w:rPr>
        <w:t>代表我公司全权办理</w:t>
      </w:r>
      <w:r>
        <w:rPr>
          <w:rFonts w:ascii="宋体" w:hAnsi="宋体" w:eastAsia="宋体" w:cs="Times New Roman"/>
        </w:rPr>
        <w:t>____________</w:t>
      </w:r>
      <w:r>
        <w:rPr>
          <w:rFonts w:hint="eastAsia" w:ascii="宋体" w:hAnsi="宋体" w:eastAsia="宋体" w:cs="Times New Roman"/>
        </w:rPr>
        <w:t>（项目名称）</w:t>
      </w:r>
      <w:r>
        <w:rPr>
          <w:rFonts w:hint="eastAsia" w:ascii="宋体" w:hAnsi="宋体" w:cs="Times New Roman"/>
          <w:u w:val="single"/>
          <w:lang w:val="en-US" w:eastAsia="zh-CN"/>
        </w:rPr>
        <w:t xml:space="preserve">      </w:t>
      </w:r>
      <w:r>
        <w:rPr>
          <w:rFonts w:hint="eastAsia" w:ascii="宋体" w:hAnsi="宋体" w:eastAsia="宋体" w:cs="Times New Roman"/>
        </w:rPr>
        <w:t>（招标编号）</w:t>
      </w:r>
      <w:r>
        <w:rPr>
          <w:rFonts w:hint="eastAsia" w:ascii="宋体" w:hAnsi="宋体" w:eastAsia="宋体" w:cs="Times New Roman"/>
          <w:u w:val="single"/>
        </w:rPr>
        <w:t xml:space="preserve">    </w:t>
      </w:r>
      <w:r>
        <w:rPr>
          <w:rFonts w:hint="eastAsia" w:ascii="宋体" w:hAnsi="宋体" w:eastAsia="宋体" w:cs="Times New Roman"/>
        </w:rPr>
        <w:t>（标段</w:t>
      </w:r>
      <w:r>
        <w:rPr>
          <w:rFonts w:hint="eastAsia" w:ascii="宋体" w:hAnsi="宋体" w:cs="Times New Roman"/>
          <w:lang w:val="en-US" w:eastAsia="zh-CN"/>
        </w:rPr>
        <w:t>名称</w:t>
      </w:r>
      <w:r>
        <w:rPr>
          <w:rFonts w:hint="eastAsia" w:ascii="宋体" w:hAnsi="宋体" w:eastAsia="宋体" w:cs="Times New Roman"/>
        </w:rPr>
        <w:t>）的</w:t>
      </w:r>
      <w:r>
        <w:rPr>
          <w:rFonts w:hint="eastAsia" w:ascii="宋体" w:hAnsi="宋体" w:eastAsia="宋体" w:cs="Times New Roman"/>
          <w:b/>
          <w:bCs/>
        </w:rPr>
        <w:t>异议</w:t>
      </w:r>
      <w:r>
        <w:rPr>
          <w:rFonts w:hint="eastAsia" w:ascii="宋体" w:hAnsi="宋体" w:eastAsia="宋体" w:cs="Times New Roman"/>
        </w:rPr>
        <w:t>等具体工作，并签署全部有关的文件。我公司对被授权人签署的所有文件负全部责任。</w:t>
      </w:r>
    </w:p>
    <w:p w14:paraId="79156B01">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rPr>
      </w:pPr>
      <w:r>
        <w:rPr>
          <w:rFonts w:hint="eastAsia" w:ascii="宋体" w:hAnsi="宋体" w:eastAsia="宋体" w:cs="Times New Roman"/>
        </w:rPr>
        <w:t>在收到撤销本授权的通知以前，本授权书一直有效。被授权人签署的所有文件（在本授权书有效期内签署的）不因授权的撤销而失效。</w:t>
      </w:r>
    </w:p>
    <w:p w14:paraId="6B6CA513">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rPr>
      </w:pPr>
      <w:r>
        <w:rPr>
          <w:rFonts w:hint="eastAsia" w:ascii="宋体" w:hAnsi="宋体" w:eastAsia="宋体" w:cs="Times New Roman"/>
        </w:rPr>
        <w:t>被授权人不得转授权。</w:t>
      </w:r>
    </w:p>
    <w:p w14:paraId="21B2B830">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rPr>
      </w:pPr>
    </w:p>
    <w:p w14:paraId="2862E858">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rPr>
      </w:pPr>
      <w:r>
        <w:rPr>
          <w:rFonts w:hint="eastAsia" w:ascii="宋体" w:hAnsi="宋体" w:eastAsia="宋体" w:cs="Times New Roman"/>
        </w:rPr>
        <w:t>被授权人签名：</w:t>
      </w:r>
      <w:r>
        <w:rPr>
          <w:rFonts w:ascii="宋体" w:hAnsi="宋体" w:eastAsia="宋体" w:cs="Times New Roman"/>
        </w:rPr>
        <w:t xml:space="preserve">_________   </w:t>
      </w:r>
      <w:r>
        <w:rPr>
          <w:rFonts w:hint="eastAsia" w:ascii="宋体" w:hAnsi="宋体" w:eastAsia="宋体" w:cs="Times New Roman"/>
        </w:rPr>
        <w:t xml:space="preserve">                  授权人签名：</w:t>
      </w:r>
      <w:r>
        <w:rPr>
          <w:rFonts w:ascii="宋体" w:hAnsi="宋体" w:eastAsia="宋体" w:cs="Times New Roman"/>
        </w:rPr>
        <w:t>__________</w:t>
      </w:r>
    </w:p>
    <w:p w14:paraId="6F6D031D">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u w:val="single"/>
        </w:rPr>
      </w:pPr>
      <w:r>
        <w:rPr>
          <w:rFonts w:hint="eastAsia" w:ascii="宋体" w:hAnsi="宋体" w:eastAsia="宋体" w:cs="Times New Roman"/>
        </w:rPr>
        <w:t>职</w:t>
      </w:r>
      <w:r>
        <w:rPr>
          <w:rFonts w:hint="eastAsia" w:ascii="宋体" w:hAnsi="宋体" w:cs="Times New Roman"/>
          <w:lang w:val="en-US" w:eastAsia="zh-CN"/>
        </w:rPr>
        <w:t xml:space="preserve">    </w:t>
      </w:r>
      <w:r>
        <w:rPr>
          <w:rFonts w:hint="eastAsia" w:ascii="宋体" w:hAnsi="宋体" w:eastAsia="宋体" w:cs="Times New Roman"/>
        </w:rPr>
        <w:t>务：</w:t>
      </w:r>
      <w:r>
        <w:rPr>
          <w:rFonts w:ascii="宋体" w:hAnsi="宋体" w:eastAsia="宋体" w:cs="Times New Roman"/>
        </w:rPr>
        <w:t xml:space="preserve">_____________  </w:t>
      </w:r>
      <w:r>
        <w:rPr>
          <w:rFonts w:hint="eastAsia" w:ascii="宋体" w:hAnsi="宋体" w:eastAsia="宋体" w:cs="Times New Roman"/>
        </w:rPr>
        <w:t xml:space="preserve">        </w:t>
      </w:r>
      <w:r>
        <w:rPr>
          <w:rFonts w:ascii="宋体" w:hAnsi="宋体" w:eastAsia="宋体" w:cs="Times New Roman"/>
        </w:rPr>
        <w:t xml:space="preserve">     </w:t>
      </w:r>
      <w:r>
        <w:rPr>
          <w:rFonts w:hint="eastAsia" w:ascii="宋体" w:hAnsi="宋体" w:eastAsia="宋体" w:cs="Times New Roman"/>
        </w:rPr>
        <w:t xml:space="preserve">      职</w:t>
      </w:r>
      <w:r>
        <w:rPr>
          <w:rFonts w:hint="eastAsia" w:ascii="宋体" w:hAnsi="宋体" w:cs="Times New Roman"/>
          <w:lang w:val="en-US" w:eastAsia="zh-CN"/>
        </w:rPr>
        <w:t xml:space="preserve">    </w:t>
      </w:r>
      <w:r>
        <w:rPr>
          <w:rFonts w:hint="eastAsia" w:ascii="宋体" w:hAnsi="宋体" w:eastAsia="宋体" w:cs="Times New Roman"/>
        </w:rPr>
        <w:t>务：</w:t>
      </w:r>
      <w:r>
        <w:rPr>
          <w:rFonts w:ascii="宋体" w:hAnsi="宋体" w:eastAsia="宋体" w:cs="Times New Roman"/>
        </w:rPr>
        <w:t>____________</w:t>
      </w:r>
    </w:p>
    <w:p w14:paraId="03AF6215">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rPr>
      </w:pPr>
      <w:r>
        <w:rPr>
          <w:rFonts w:hint="eastAsia" w:ascii="宋体" w:hAnsi="宋体" w:eastAsia="宋体" w:cs="Times New Roman"/>
        </w:rPr>
        <w:t>联系电话：</w:t>
      </w:r>
      <w:r>
        <w:rPr>
          <w:rFonts w:ascii="宋体" w:hAnsi="宋体" w:eastAsia="宋体" w:cs="Times New Roman"/>
        </w:rPr>
        <w:t xml:space="preserve">_____________ </w:t>
      </w:r>
      <w:r>
        <w:rPr>
          <w:rFonts w:hint="eastAsia" w:ascii="宋体" w:hAnsi="宋体" w:eastAsia="宋体" w:cs="Times New Roman"/>
        </w:rPr>
        <w:t xml:space="preserve">                   </w:t>
      </w:r>
      <w:r>
        <w:rPr>
          <w:rFonts w:hint="eastAsia" w:ascii="宋体" w:hAnsi="宋体" w:cs="Times New Roman"/>
          <w:lang w:val="en-US" w:eastAsia="zh-CN"/>
        </w:rPr>
        <w:t xml:space="preserve"> </w:t>
      </w:r>
      <w:r>
        <w:rPr>
          <w:rFonts w:hint="eastAsia" w:ascii="宋体" w:hAnsi="宋体" w:eastAsia="宋体" w:cs="Times New Roman"/>
        </w:rPr>
        <w:t>联系电话：</w:t>
      </w:r>
      <w:r>
        <w:rPr>
          <w:rFonts w:ascii="宋体" w:hAnsi="宋体" w:eastAsia="宋体" w:cs="Times New Roman"/>
        </w:rPr>
        <w:t>____________</w:t>
      </w:r>
    </w:p>
    <w:p w14:paraId="3A5BCF49">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rPr>
      </w:pPr>
      <w:r>
        <w:rPr>
          <w:rFonts w:hint="eastAsia" w:ascii="宋体" w:hAnsi="宋体" w:eastAsia="宋体" w:cs="Times New Roman"/>
        </w:rPr>
        <w:t>日</w:t>
      </w:r>
      <w:r>
        <w:rPr>
          <w:rFonts w:hint="eastAsia" w:ascii="宋体" w:hAnsi="宋体" w:cs="Times New Roman"/>
          <w:lang w:val="en-US" w:eastAsia="zh-CN"/>
        </w:rPr>
        <w:t xml:space="preserve">    </w:t>
      </w:r>
      <w:r>
        <w:rPr>
          <w:rFonts w:hint="eastAsia" w:ascii="宋体" w:hAnsi="宋体" w:eastAsia="宋体" w:cs="Times New Roman"/>
        </w:rPr>
        <w:t>期：</w:t>
      </w:r>
      <w:r>
        <w:rPr>
          <w:rFonts w:ascii="宋体" w:hAnsi="宋体" w:eastAsia="宋体" w:cs="Times New Roman"/>
        </w:rPr>
        <w:t xml:space="preserve">____________                     </w:t>
      </w:r>
      <w:r>
        <w:rPr>
          <w:rFonts w:hint="eastAsia" w:ascii="宋体" w:hAnsi="宋体" w:eastAsia="宋体" w:cs="Times New Roman"/>
        </w:rPr>
        <w:t xml:space="preserve"> 日</w:t>
      </w:r>
      <w:r>
        <w:rPr>
          <w:rFonts w:hint="eastAsia" w:ascii="宋体" w:hAnsi="宋体" w:cs="Times New Roman"/>
          <w:lang w:val="en-US" w:eastAsia="zh-CN"/>
        </w:rPr>
        <w:t xml:space="preserve">    </w:t>
      </w:r>
      <w:r>
        <w:rPr>
          <w:rFonts w:hint="eastAsia" w:ascii="宋体" w:hAnsi="宋体" w:eastAsia="宋体" w:cs="Times New Roman"/>
        </w:rPr>
        <w:t>期：</w:t>
      </w:r>
      <w:r>
        <w:rPr>
          <w:rFonts w:ascii="宋体" w:hAnsi="宋体" w:eastAsia="宋体" w:cs="Times New Roman"/>
        </w:rPr>
        <w:t>____________</w:t>
      </w:r>
    </w:p>
    <w:p w14:paraId="78727EDF">
      <w:pPr>
        <w:keepNext w:val="0"/>
        <w:keepLines w:val="0"/>
        <w:pageBreakBefore w:val="0"/>
        <w:widowControl w:val="0"/>
        <w:kinsoku/>
        <w:wordWrap/>
        <w:overflowPunct/>
        <w:topLinePunct w:val="0"/>
        <w:bidi w:val="0"/>
        <w:adjustRightInd/>
        <w:snapToGrid/>
        <w:spacing w:line="440" w:lineRule="exact"/>
        <w:ind w:right="0" w:firstLine="420" w:firstLineChars="200"/>
        <w:textAlignment w:val="auto"/>
        <w:outlineLvl w:val="9"/>
        <w:rPr>
          <w:rFonts w:ascii="宋体" w:hAnsi="宋体" w:eastAsia="宋体" w:cs="Times New Roman"/>
        </w:rPr>
      </w:pPr>
      <w:r>
        <w:rPr>
          <w:rFonts w:hint="eastAsia" w:ascii="宋体" w:hAnsi="宋体" w:eastAsia="宋体" w:cs="Times New Roman"/>
          <w:color w:val="FF0000"/>
        </w:rPr>
        <w:t>附：授权人身份证扫描件（正反面）及被授权人身份证扫描件（正反面）。</w:t>
      </w:r>
    </w:p>
    <w:p w14:paraId="2CF03A82">
      <w:pPr>
        <w:ind w:firstLine="420"/>
        <w:outlineLvl w:val="9"/>
        <w:rPr>
          <w:rFonts w:ascii="宋体" w:hAnsi="宋体" w:eastAsia="宋体" w:cs="Arial"/>
          <w:sz w:val="21"/>
          <w:szCs w:val="21"/>
        </w:rPr>
      </w:pPr>
      <w:r>
        <w:rPr>
          <w:rFonts w:ascii="宋体" w:hAnsi="宋体" w:eastAsia="宋体" w:cs="Times New Roman"/>
          <w:sz w:val="21"/>
        </w:rPr>
        <mc:AlternateContent>
          <mc:Choice Requires="wps">
            <w:drawing>
              <wp:anchor distT="0" distB="0" distL="114300" distR="114300" simplePos="0" relativeHeight="251660288" behindDoc="0" locked="0" layoutInCell="1" allowOverlap="1">
                <wp:simplePos x="0" y="0"/>
                <wp:positionH relativeFrom="column">
                  <wp:posOffset>2834005</wp:posOffset>
                </wp:positionH>
                <wp:positionV relativeFrom="paragraph">
                  <wp:posOffset>4445</wp:posOffset>
                </wp:positionV>
                <wp:extent cx="2362200" cy="1171575"/>
                <wp:effectExtent l="5080" t="5080" r="13970" b="4445"/>
                <wp:wrapNone/>
                <wp:docPr id="30" name="圆角矩形 30"/>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2BDB93F5">
                            <w:pPr>
                              <w:ind w:firstLine="420"/>
                              <w:jc w:val="center"/>
                              <w:rPr>
                                <w:rFonts w:ascii="Times New Roman" w:hAnsi="Times New Roman" w:cs="Times New Roman"/>
                                <w:sz w:val="21"/>
                              </w:rPr>
                            </w:pPr>
                          </w:p>
                          <w:p w14:paraId="12D5B136">
                            <w:pPr>
                              <w:ind w:firstLine="420"/>
                              <w:jc w:val="center"/>
                              <w:rPr>
                                <w:rFonts w:ascii="Times New Roman" w:hAnsi="Times New Roman" w:cs="Times New Roman"/>
                                <w:sz w:val="21"/>
                              </w:rPr>
                            </w:pPr>
                            <w:r>
                              <w:rPr>
                                <w:rFonts w:hint="eastAsia" w:ascii="Times New Roman" w:hAnsi="Times New Roman" w:cs="Times New Roman"/>
                                <w:sz w:val="21"/>
                                <w:highlight w:val="white"/>
                              </w:rPr>
                              <w:t>授权人身份证</w:t>
                            </w:r>
                            <w:r>
                              <w:rPr>
                                <w:rFonts w:hint="eastAsia" w:ascii="Times New Roman" w:hAnsi="Times New Roman" w:cs="Times New Roman"/>
                                <w:sz w:val="21"/>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15pt;margin-top:0.35pt;height:92.25pt;width:186pt;z-index:251660288;mso-width-relative:page;mso-height-relative:page;" filled="f" stroked="t" coordsize="21600,21600" arcsize="0.166666666666667" o:gfxdata="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L/6C5bWAAAACAEAAA8AAAAAAAAAAQAgAAAAIgAAAGRycy9kb3ducmV2LnhtbFBLAQIU&#10;ABQAAAAIAIdO4kDXtoGOZwIAAKQEAAAOAAAAAAAAAAEAIAAAACUBAABkcnMvZTJvRG9jLnhtbFBL&#10;BQYAAAAABgAGAFkBAAD+BQAAAAA=&#10;">
                <v:fill on="f" focussize="0,0"/>
                <v:stroke weight="0.5pt" color="#000000" joinstyle="round" dashstyle="dash"/>
                <v:imagedata o:title=""/>
                <o:lock v:ext="edit" aspectratio="f"/>
                <v:textbox>
                  <w:txbxContent>
                    <w:p w14:paraId="2BDB93F5">
                      <w:pPr>
                        <w:ind w:firstLine="420"/>
                        <w:jc w:val="center"/>
                        <w:rPr>
                          <w:rFonts w:ascii="Times New Roman" w:hAnsi="Times New Roman" w:cs="Times New Roman"/>
                          <w:sz w:val="21"/>
                        </w:rPr>
                      </w:pPr>
                    </w:p>
                    <w:p w14:paraId="12D5B136">
                      <w:pPr>
                        <w:ind w:firstLine="420"/>
                        <w:jc w:val="center"/>
                        <w:rPr>
                          <w:rFonts w:ascii="Times New Roman" w:hAnsi="Times New Roman" w:cs="Times New Roman"/>
                          <w:sz w:val="21"/>
                        </w:rPr>
                      </w:pPr>
                      <w:r>
                        <w:rPr>
                          <w:rFonts w:hint="eastAsia" w:ascii="Times New Roman" w:hAnsi="Times New Roman" w:cs="Times New Roman"/>
                          <w:sz w:val="21"/>
                          <w:highlight w:val="white"/>
                        </w:rPr>
                        <w:t>授权人身份证</w:t>
                      </w:r>
                      <w:r>
                        <w:rPr>
                          <w:rFonts w:hint="eastAsia" w:ascii="Times New Roman" w:hAnsi="Times New Roman" w:cs="Times New Roman"/>
                          <w:sz w:val="21"/>
                        </w:rPr>
                        <w:t>扫描件</w:t>
                      </w:r>
                    </w:p>
                  </w:txbxContent>
                </v:textbox>
              </v:roundrect>
            </w:pict>
          </mc:Fallback>
        </mc:AlternateContent>
      </w:r>
      <w:r>
        <w:rPr>
          <w:rFonts w:ascii="宋体" w:hAnsi="宋体" w:eastAsia="宋体" w:cs="Times New Roman"/>
          <w:sz w:val="21"/>
        </w:rPr>
        <mc:AlternateContent>
          <mc:Choice Requires="wps">
            <w:drawing>
              <wp:anchor distT="0" distB="0" distL="114300" distR="114300" simplePos="0" relativeHeight="251659264" behindDoc="0" locked="0" layoutInCell="1" allowOverlap="1">
                <wp:simplePos x="0" y="0"/>
                <wp:positionH relativeFrom="column">
                  <wp:posOffset>193040</wp:posOffset>
                </wp:positionH>
                <wp:positionV relativeFrom="paragraph">
                  <wp:posOffset>32385</wp:posOffset>
                </wp:positionV>
                <wp:extent cx="2362200" cy="1171575"/>
                <wp:effectExtent l="5080" t="5080" r="13970" b="4445"/>
                <wp:wrapNone/>
                <wp:docPr id="25" name="圆角矩形 25"/>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2B256DAA">
                            <w:pPr>
                              <w:ind w:firstLine="420"/>
                              <w:jc w:val="center"/>
                              <w:rPr>
                                <w:rFonts w:ascii="Times New Roman" w:hAnsi="Times New Roman" w:cs="Times New Roman"/>
                                <w:sz w:val="21"/>
                              </w:rPr>
                            </w:pPr>
                          </w:p>
                          <w:p w14:paraId="1908AC6E">
                            <w:pPr>
                              <w:ind w:firstLine="420"/>
                              <w:jc w:val="center"/>
                              <w:rPr>
                                <w:rFonts w:ascii="Times New Roman" w:hAnsi="Times New Roman" w:cs="Times New Roman"/>
                                <w:sz w:val="21"/>
                              </w:rPr>
                            </w:pPr>
                            <w:r>
                              <w:rPr>
                                <w:rFonts w:hint="eastAsia" w:ascii="Times New Roman" w:hAnsi="Times New Roman" w:cs="Times New Roman"/>
                                <w:sz w:val="21"/>
                                <w:highlight w:val="white"/>
                              </w:rPr>
                              <w:t>授权人身份证扫描件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5.2pt;margin-top:2.55pt;height:92.25pt;width:186pt;z-index:251659264;mso-width-relative:page;mso-height-relative:page;" filled="f" stroked="t" coordsize="21600,21600" arcsize="0.166666666666667" o:gfxdata="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Dr6OuU1gAAAAgBAAAPAAAAAAAAAAEAIAAAACIAAABkcnMvZG93bnJldi54bWxQSwEC&#10;FAAUAAAACACHTuJArvAZJWgCAACkBAAADgAAAAAAAAABACAAAAAlAQAAZHJzL2Uyb0RvYy54bWxQ&#10;SwUGAAAAAAYABgBZAQAA/wUAAAAA&#10;">
                <v:fill on="f" focussize="0,0"/>
                <v:stroke weight="0.5pt" color="#000000" joinstyle="round" dashstyle="dash"/>
                <v:imagedata o:title=""/>
                <o:lock v:ext="edit" aspectratio="f"/>
                <v:textbox>
                  <w:txbxContent>
                    <w:p w14:paraId="2B256DAA">
                      <w:pPr>
                        <w:ind w:firstLine="420"/>
                        <w:jc w:val="center"/>
                        <w:rPr>
                          <w:rFonts w:ascii="Times New Roman" w:hAnsi="Times New Roman" w:cs="Times New Roman"/>
                          <w:sz w:val="21"/>
                        </w:rPr>
                      </w:pPr>
                    </w:p>
                    <w:p w14:paraId="1908AC6E">
                      <w:pPr>
                        <w:ind w:firstLine="420"/>
                        <w:jc w:val="center"/>
                        <w:rPr>
                          <w:rFonts w:ascii="Times New Roman" w:hAnsi="Times New Roman" w:cs="Times New Roman"/>
                          <w:sz w:val="21"/>
                        </w:rPr>
                      </w:pPr>
                      <w:r>
                        <w:rPr>
                          <w:rFonts w:hint="eastAsia" w:ascii="Times New Roman" w:hAnsi="Times New Roman" w:cs="Times New Roman"/>
                          <w:sz w:val="21"/>
                          <w:highlight w:val="white"/>
                        </w:rPr>
                        <w:t>授权人身份证扫描件</w:t>
                      </w:r>
                    </w:p>
                  </w:txbxContent>
                </v:textbox>
              </v:roundrect>
            </w:pict>
          </mc:Fallback>
        </mc:AlternateContent>
      </w:r>
    </w:p>
    <w:p w14:paraId="2E1EE95F">
      <w:pPr>
        <w:ind w:firstLine="420"/>
        <w:outlineLvl w:val="9"/>
        <w:rPr>
          <w:rFonts w:ascii="宋体" w:hAnsi="宋体" w:eastAsia="宋体" w:cs="Arial"/>
          <w:sz w:val="21"/>
          <w:szCs w:val="21"/>
        </w:rPr>
      </w:pPr>
    </w:p>
    <w:p w14:paraId="15D9ECFF">
      <w:pPr>
        <w:ind w:firstLine="420"/>
        <w:outlineLvl w:val="9"/>
        <w:rPr>
          <w:rFonts w:ascii="宋体" w:hAnsi="宋体" w:eastAsia="宋体" w:cs="Arial"/>
          <w:sz w:val="21"/>
          <w:szCs w:val="21"/>
        </w:rPr>
      </w:pPr>
    </w:p>
    <w:p w14:paraId="6D9B3E09">
      <w:pPr>
        <w:ind w:firstLine="420"/>
        <w:outlineLvl w:val="9"/>
        <w:rPr>
          <w:rFonts w:ascii="宋体" w:hAnsi="宋体" w:eastAsia="宋体" w:cs="Arial"/>
          <w:sz w:val="21"/>
          <w:szCs w:val="21"/>
        </w:rPr>
      </w:pPr>
      <w:r>
        <w:rPr>
          <w:rFonts w:ascii="宋体" w:hAnsi="宋体" w:eastAsia="宋体" w:cs="Times New Roman"/>
          <w:sz w:val="21"/>
        </w:rPr>
        <mc:AlternateContent>
          <mc:Choice Requires="wps">
            <w:drawing>
              <wp:anchor distT="0" distB="0" distL="114300" distR="114300" simplePos="0" relativeHeight="251663360" behindDoc="0" locked="0" layoutInCell="1" allowOverlap="1">
                <wp:simplePos x="0" y="0"/>
                <wp:positionH relativeFrom="column">
                  <wp:posOffset>2041525</wp:posOffset>
                </wp:positionH>
                <wp:positionV relativeFrom="paragraph">
                  <wp:posOffset>24765</wp:posOffset>
                </wp:positionV>
                <wp:extent cx="1266825" cy="1238250"/>
                <wp:effectExtent l="4445" t="4445" r="5080" b="14605"/>
                <wp:wrapNone/>
                <wp:docPr id="16" name="椭圆 16"/>
                <wp:cNvGraphicFramePr/>
                <a:graphic xmlns:a="http://schemas.openxmlformats.org/drawingml/2006/main">
                  <a:graphicData uri="http://schemas.microsoft.com/office/word/2010/wordprocessingShape">
                    <wps:wsp>
                      <wps:cNvSpPr>
                        <a:spLocks noChangeArrowheads="1"/>
                      </wps:cNvSpPr>
                      <wps:spPr bwMode="auto">
                        <a:xfrm>
                          <a:off x="0" y="0"/>
                          <a:ext cx="1266825" cy="1238250"/>
                        </a:xfrm>
                        <a:prstGeom prst="ellipse">
                          <a:avLst/>
                        </a:prstGeom>
                        <a:noFill/>
                        <a:ln w="6350">
                          <a:solidFill>
                            <a:srgbClr val="000000"/>
                          </a:solidFill>
                          <a:prstDash val="dash"/>
                          <a:round/>
                        </a:ln>
                        <a:effectLst/>
                      </wps:spPr>
                      <wps:txbx>
                        <w:txbxContent>
                          <w:p w14:paraId="2B7BFF3D">
                            <w:pPr>
                              <w:ind w:firstLine="0" w:firstLineChars="0"/>
                              <w:rPr>
                                <w:rFonts w:ascii="Times New Roman" w:hAnsi="Times New Roman" w:cs="Times New Roman"/>
                                <w:sz w:val="21"/>
                              </w:rPr>
                            </w:pP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60.75pt;margin-top:1.95pt;height:97.5pt;width:99.75pt;z-index:251663360;mso-width-relative:page;mso-height-relative:page;" filled="f" stroked="t" coordsize="21600,21600" o:gfxdata="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M1PjAdgAAAAJAQAADwAAAAAAAAABACAAAAAiAAAA&#10;ZHJzL2Rvd25yZXYueG1sUEsBAhQAFAAAAAgAh07iQMseMmdAAgAAcAQAAA4AAAAAAAAAAQAgAAAA&#10;JwEAAGRycy9lMm9Eb2MueG1sUEsFBgAAAAAGAAYAWQEAANkFAAAAAA==&#10;">
                <v:fill on="f" focussize="0,0"/>
                <v:stroke weight="0.5pt" color="#000000" joinstyle="round" dashstyle="dash"/>
                <v:imagedata o:title=""/>
                <o:lock v:ext="edit" aspectratio="f"/>
                <v:textbox>
                  <w:txbxContent>
                    <w:p w14:paraId="2B7BFF3D">
                      <w:pPr>
                        <w:ind w:firstLine="0" w:firstLineChars="0"/>
                        <w:rPr>
                          <w:rFonts w:ascii="Times New Roman" w:hAnsi="Times New Roman" w:cs="Times New Roman"/>
                          <w:sz w:val="21"/>
                        </w:rPr>
                      </w:pPr>
                    </w:p>
                  </w:txbxContent>
                </v:textbox>
              </v:shape>
            </w:pict>
          </mc:Fallback>
        </mc:AlternateContent>
      </w:r>
    </w:p>
    <w:p w14:paraId="7AA4FE5A">
      <w:pPr>
        <w:ind w:firstLine="420"/>
        <w:outlineLvl w:val="9"/>
        <w:rPr>
          <w:rFonts w:ascii="宋体" w:hAnsi="宋体" w:eastAsia="宋体" w:cs="Arial"/>
          <w:sz w:val="21"/>
          <w:szCs w:val="21"/>
        </w:rPr>
      </w:pPr>
    </w:p>
    <w:p w14:paraId="7A55EC79">
      <w:pPr>
        <w:ind w:firstLine="420"/>
        <w:outlineLvl w:val="9"/>
        <w:rPr>
          <w:rFonts w:ascii="宋体" w:hAnsi="宋体" w:eastAsia="宋体" w:cs="Arial"/>
          <w:sz w:val="21"/>
          <w:szCs w:val="21"/>
        </w:rPr>
      </w:pPr>
    </w:p>
    <w:p w14:paraId="446D0210">
      <w:pPr>
        <w:ind w:firstLine="420"/>
        <w:outlineLvl w:val="9"/>
        <w:rPr>
          <w:rFonts w:ascii="宋体" w:hAnsi="宋体" w:eastAsia="宋体" w:cs="Arial"/>
          <w:sz w:val="21"/>
          <w:szCs w:val="21"/>
        </w:rPr>
      </w:pPr>
      <w:r>
        <w:rPr>
          <w:rFonts w:ascii="宋体" w:hAnsi="宋体" w:eastAsia="宋体" w:cs="Times New Roman"/>
          <w:sz w:val="21"/>
        </w:rPr>
        <mc:AlternateContent>
          <mc:Choice Requires="wps">
            <w:drawing>
              <wp:anchor distT="0" distB="0" distL="114300" distR="114300" simplePos="0" relativeHeight="251664384" behindDoc="0" locked="0" layoutInCell="1" allowOverlap="1">
                <wp:simplePos x="0" y="0"/>
                <wp:positionH relativeFrom="column">
                  <wp:posOffset>2044700</wp:posOffset>
                </wp:positionH>
                <wp:positionV relativeFrom="paragraph">
                  <wp:posOffset>109855</wp:posOffset>
                </wp:positionV>
                <wp:extent cx="1028700" cy="304800"/>
                <wp:effectExtent l="0" t="0" r="0" b="0"/>
                <wp:wrapNone/>
                <wp:docPr id="31" name="文本框 31"/>
                <wp:cNvGraphicFramePr/>
                <a:graphic xmlns:a="http://schemas.openxmlformats.org/drawingml/2006/main">
                  <a:graphicData uri="http://schemas.microsoft.com/office/word/2010/wordprocessingShape">
                    <wps:wsp>
                      <wps:cNvSpPr txBox="1">
                        <a:spLocks noChangeArrowheads="1"/>
                      </wps:cNvSpPr>
                      <wps:spPr bwMode="auto">
                        <a:xfrm>
                          <a:off x="0" y="0"/>
                          <a:ext cx="1028700" cy="304800"/>
                        </a:xfrm>
                        <a:prstGeom prst="rect">
                          <a:avLst/>
                        </a:prstGeom>
                        <a:noFill/>
                        <a:ln>
                          <a:noFill/>
                        </a:ln>
                        <a:effectLst/>
                      </wps:spPr>
                      <wps:txbx>
                        <w:txbxContent>
                          <w:p w14:paraId="4FC73D61">
                            <w:pPr>
                              <w:ind w:firstLine="420"/>
                              <w:rPr>
                                <w:rFonts w:ascii="Times New Roman" w:hAnsi="Times New Roman" w:cs="Times New Roman"/>
                                <w:sz w:val="21"/>
                              </w:rPr>
                            </w:pPr>
                            <w:r>
                              <w:rPr>
                                <w:rFonts w:hint="eastAsia" w:ascii="Times New Roman" w:hAnsi="Times New Roman" w:cs="Times New Roman"/>
                                <w:sz w:val="21"/>
                                <w:highlight w:val="white"/>
                              </w:rPr>
                              <w:t>加盖单位公章</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161pt;margin-top:8.65pt;height:24pt;width:81pt;z-index:251664384;mso-width-relative:page;mso-height-relative:page;" filled="f" stroked="f" coordsize="21600,21600" o:gfxdata="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t4GmC1wAAAAkB&#10;AAAPAAAAAAAAAAEAIAAAACIAAABkcnMvZG93bnJldi54bWxQSwECFAAUAAAACACHTuJAeWiy9hwC&#10;AAAlBAAADgAAAAAAAAABACAAAAAmAQAAZHJzL2Uyb0RvYy54bWxQSwUGAAAAAAYABgBZAQAAtAUA&#10;AAAA&#10;">
                <v:fill on="f" focussize="0,0"/>
                <v:stroke on="f"/>
                <v:imagedata o:title=""/>
                <o:lock v:ext="edit" aspectratio="f"/>
                <v:textbox>
                  <w:txbxContent>
                    <w:p w14:paraId="4FC73D61">
                      <w:pPr>
                        <w:ind w:firstLine="420"/>
                        <w:rPr>
                          <w:rFonts w:ascii="Times New Roman" w:hAnsi="Times New Roman" w:cs="Times New Roman"/>
                          <w:sz w:val="21"/>
                        </w:rPr>
                      </w:pPr>
                      <w:r>
                        <w:rPr>
                          <w:rFonts w:hint="eastAsia" w:ascii="Times New Roman" w:hAnsi="Times New Roman" w:cs="Times New Roman"/>
                          <w:sz w:val="21"/>
                          <w:highlight w:val="white"/>
                        </w:rPr>
                        <w:t>加盖单位公章</w:t>
                      </w:r>
                    </w:p>
                  </w:txbxContent>
                </v:textbox>
              </v:shape>
            </w:pict>
          </mc:Fallback>
        </mc:AlternateContent>
      </w:r>
    </w:p>
    <w:p w14:paraId="58AF65C2">
      <w:pPr>
        <w:ind w:firstLine="420"/>
        <w:outlineLvl w:val="9"/>
        <w:rPr>
          <w:rFonts w:ascii="宋体" w:hAnsi="宋体" w:eastAsia="宋体" w:cs="Times New Roman"/>
          <w:sz w:val="21"/>
          <w:szCs w:val="21"/>
        </w:rPr>
      </w:pPr>
      <w:r>
        <w:rPr>
          <w:rFonts w:ascii="宋体" w:hAnsi="宋体" w:eastAsia="宋体" w:cs="Times New Roman"/>
          <w:sz w:val="21"/>
        </w:rPr>
        <mc:AlternateContent>
          <mc:Choice Requires="wps">
            <w:drawing>
              <wp:anchor distT="0" distB="0" distL="114300" distR="114300" simplePos="0" relativeHeight="251662336" behindDoc="0" locked="0" layoutInCell="1" allowOverlap="1">
                <wp:simplePos x="0" y="0"/>
                <wp:positionH relativeFrom="column">
                  <wp:posOffset>2842260</wp:posOffset>
                </wp:positionH>
                <wp:positionV relativeFrom="paragraph">
                  <wp:posOffset>15240</wp:posOffset>
                </wp:positionV>
                <wp:extent cx="2362200" cy="1171575"/>
                <wp:effectExtent l="5080" t="5080" r="13970" b="4445"/>
                <wp:wrapNone/>
                <wp:docPr id="17" name="圆角矩形 17"/>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4EE4BFD6">
                            <w:pPr>
                              <w:ind w:firstLine="420"/>
                              <w:jc w:val="center"/>
                              <w:rPr>
                                <w:rFonts w:ascii="Times New Roman" w:hAnsi="Times New Roman" w:cs="Times New Roman"/>
                                <w:sz w:val="21"/>
                              </w:rPr>
                            </w:pPr>
                          </w:p>
                          <w:p w14:paraId="5E228212">
                            <w:pPr>
                              <w:ind w:firstLine="420"/>
                              <w:jc w:val="center"/>
                              <w:rPr>
                                <w:rFonts w:ascii="Times New Roman" w:hAnsi="Times New Roman" w:cs="Times New Roman"/>
                                <w:sz w:val="21"/>
                              </w:rPr>
                            </w:pPr>
                            <w:r>
                              <w:rPr>
                                <w:rFonts w:hint="eastAsia" w:ascii="Times New Roman" w:hAnsi="Times New Roman" w:cs="Times New Roman"/>
                                <w:sz w:val="21"/>
                                <w:highlight w:val="white"/>
                              </w:rPr>
                              <w:t>被授权人身份证</w:t>
                            </w:r>
                            <w:r>
                              <w:rPr>
                                <w:rFonts w:hint="eastAsia" w:ascii="Times New Roman" w:hAnsi="Times New Roman" w:cs="Times New Roman"/>
                                <w:sz w:val="21"/>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8pt;margin-top:1.2pt;height:92.25pt;width:186pt;z-index:251662336;mso-width-relative:page;mso-height-relative:page;" filled="f" stroked="t" coordsize="21600,21600" arcsize="0.166666666666667" o:gfxdata="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pJG+YdcAAAAJAQAADwAAAAAAAAABACAAAAAiAAAAZHJzL2Rvd25yZXYueG1sUEsB&#10;AhQAFAAAAAgAh07iQCPGeI1oAgAApAQAAA4AAAAAAAAAAQAgAAAAJgEAAGRycy9lMm9Eb2MueG1s&#10;UEsFBgAAAAAGAAYAWQEAAAAGAAAAAA==&#10;">
                <v:fill on="f" focussize="0,0"/>
                <v:stroke weight="0.5pt" color="#000000" joinstyle="round" dashstyle="dash"/>
                <v:imagedata o:title=""/>
                <o:lock v:ext="edit" aspectratio="f"/>
                <v:textbox>
                  <w:txbxContent>
                    <w:p w14:paraId="4EE4BFD6">
                      <w:pPr>
                        <w:ind w:firstLine="420"/>
                        <w:jc w:val="center"/>
                        <w:rPr>
                          <w:rFonts w:ascii="Times New Roman" w:hAnsi="Times New Roman" w:cs="Times New Roman"/>
                          <w:sz w:val="21"/>
                        </w:rPr>
                      </w:pPr>
                    </w:p>
                    <w:p w14:paraId="5E228212">
                      <w:pPr>
                        <w:ind w:firstLine="420"/>
                        <w:jc w:val="center"/>
                        <w:rPr>
                          <w:rFonts w:ascii="Times New Roman" w:hAnsi="Times New Roman" w:cs="Times New Roman"/>
                          <w:sz w:val="21"/>
                        </w:rPr>
                      </w:pPr>
                      <w:r>
                        <w:rPr>
                          <w:rFonts w:hint="eastAsia" w:ascii="Times New Roman" w:hAnsi="Times New Roman" w:cs="Times New Roman"/>
                          <w:sz w:val="21"/>
                          <w:highlight w:val="white"/>
                        </w:rPr>
                        <w:t>被授权人身份证</w:t>
                      </w:r>
                      <w:r>
                        <w:rPr>
                          <w:rFonts w:hint="eastAsia" w:ascii="Times New Roman" w:hAnsi="Times New Roman" w:cs="Times New Roman"/>
                          <w:sz w:val="21"/>
                        </w:rPr>
                        <w:t>扫描件</w:t>
                      </w:r>
                    </w:p>
                  </w:txbxContent>
                </v:textbox>
              </v:roundrect>
            </w:pict>
          </mc:Fallback>
        </mc:AlternateContent>
      </w:r>
      <w:r>
        <w:rPr>
          <w:rFonts w:ascii="宋体" w:hAnsi="宋体" w:eastAsia="宋体" w:cs="Times New Roman"/>
          <w:sz w:val="21"/>
        </w:rPr>
        <mc:AlternateContent>
          <mc:Choice Requires="wps">
            <w:drawing>
              <wp:anchor distT="0" distB="0" distL="114300" distR="114300" simplePos="0" relativeHeight="251661312" behindDoc="0" locked="0" layoutInCell="1" allowOverlap="1">
                <wp:simplePos x="0" y="0"/>
                <wp:positionH relativeFrom="column">
                  <wp:posOffset>179070</wp:posOffset>
                </wp:positionH>
                <wp:positionV relativeFrom="paragraph">
                  <wp:posOffset>16510</wp:posOffset>
                </wp:positionV>
                <wp:extent cx="2362200" cy="1171575"/>
                <wp:effectExtent l="5080" t="5080" r="13970" b="4445"/>
                <wp:wrapNone/>
                <wp:docPr id="19" name="圆角矩形 19"/>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14:paraId="7CD6039C">
                            <w:pPr>
                              <w:ind w:firstLine="420"/>
                              <w:jc w:val="center"/>
                              <w:rPr>
                                <w:rFonts w:ascii="Times New Roman" w:hAnsi="Times New Roman" w:cs="Times New Roman"/>
                                <w:sz w:val="21"/>
                              </w:rPr>
                            </w:pPr>
                          </w:p>
                          <w:p w14:paraId="0D62169F">
                            <w:pPr>
                              <w:ind w:firstLine="420"/>
                              <w:jc w:val="center"/>
                              <w:rPr>
                                <w:rFonts w:ascii="Times New Roman" w:hAnsi="Times New Roman" w:cs="Times New Roman"/>
                                <w:sz w:val="21"/>
                              </w:rPr>
                            </w:pPr>
                            <w:r>
                              <w:rPr>
                                <w:rFonts w:hint="eastAsia" w:ascii="Times New Roman" w:hAnsi="Times New Roman" w:cs="Times New Roman"/>
                                <w:sz w:val="21"/>
                                <w:highlight w:val="white"/>
                              </w:rPr>
                              <w:t>被授权人身</w:t>
                            </w:r>
                            <w:r>
                              <w:rPr>
                                <w:rFonts w:hint="eastAsia" w:ascii="Times New Roman" w:hAnsi="Times New Roman" w:cs="Times New Roman"/>
                                <w:sz w:val="21"/>
                              </w:rPr>
                              <w:t>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4.1pt;margin-top:1.3pt;height:92.25pt;width:186pt;z-index:251661312;mso-width-relative:page;mso-height-relative:page;" filled="f" stroked="t" coordsize="21600,21600" arcsize="0.166666666666667" o:gfxdata="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SlsrudUAAAAIAQAADwAAAAAAAAABACAAAAAiAAAAZHJzL2Rvd25yZXYueG1sUEsBAhQA&#10;FAAAAAgAh07iQKXWtYlnAgAApAQAAA4AAAAAAAAAAQAgAAAAJAEAAGRycy9lMm9Eb2MueG1sUEsF&#10;BgAAAAAGAAYAWQEAAP0FAAAAAA==&#10;">
                <v:fill on="f" focussize="0,0"/>
                <v:stroke weight="0.5pt" color="#000000" joinstyle="round" dashstyle="dash"/>
                <v:imagedata o:title=""/>
                <o:lock v:ext="edit" aspectratio="f"/>
                <v:textbox>
                  <w:txbxContent>
                    <w:p w14:paraId="7CD6039C">
                      <w:pPr>
                        <w:ind w:firstLine="420"/>
                        <w:jc w:val="center"/>
                        <w:rPr>
                          <w:rFonts w:ascii="Times New Roman" w:hAnsi="Times New Roman" w:cs="Times New Roman"/>
                          <w:sz w:val="21"/>
                        </w:rPr>
                      </w:pPr>
                    </w:p>
                    <w:p w14:paraId="0D62169F">
                      <w:pPr>
                        <w:ind w:firstLine="420"/>
                        <w:jc w:val="center"/>
                        <w:rPr>
                          <w:rFonts w:ascii="Times New Roman" w:hAnsi="Times New Roman" w:cs="Times New Roman"/>
                          <w:sz w:val="21"/>
                        </w:rPr>
                      </w:pPr>
                      <w:r>
                        <w:rPr>
                          <w:rFonts w:hint="eastAsia" w:ascii="Times New Roman" w:hAnsi="Times New Roman" w:cs="Times New Roman"/>
                          <w:sz w:val="21"/>
                          <w:highlight w:val="white"/>
                        </w:rPr>
                        <w:t>被授权人身</w:t>
                      </w:r>
                      <w:r>
                        <w:rPr>
                          <w:rFonts w:hint="eastAsia" w:ascii="Times New Roman" w:hAnsi="Times New Roman" w:cs="Times New Roman"/>
                          <w:sz w:val="21"/>
                        </w:rPr>
                        <w:t>份证扫描件</w:t>
                      </w:r>
                    </w:p>
                  </w:txbxContent>
                </v:textbox>
              </v:roundrect>
            </w:pict>
          </mc:Fallback>
        </mc:AlternateContent>
      </w:r>
    </w:p>
    <w:p w14:paraId="6474D29B">
      <w:pPr>
        <w:ind w:firstLine="420"/>
        <w:outlineLvl w:val="9"/>
        <w:rPr>
          <w:rFonts w:ascii="宋体" w:hAnsi="宋体" w:eastAsia="宋体" w:cs="Times New Roman"/>
          <w:sz w:val="21"/>
          <w:szCs w:val="21"/>
        </w:rPr>
      </w:pPr>
    </w:p>
    <w:p w14:paraId="578A2237">
      <w:pPr>
        <w:spacing w:line="220" w:lineRule="atLeast"/>
        <w:ind w:firstLine="0" w:firstLineChars="0"/>
        <w:outlineLvl w:val="9"/>
        <w:rPr>
          <w:rFonts w:hint="eastAsia" w:ascii="宋体" w:hAnsi="宋体" w:eastAsia="宋体"/>
          <w:b/>
        </w:rPr>
      </w:pPr>
    </w:p>
    <w:p w14:paraId="192B8591">
      <w:pPr>
        <w:spacing w:line="220" w:lineRule="atLeast"/>
        <w:ind w:firstLine="0" w:firstLineChars="0"/>
        <w:outlineLvl w:val="9"/>
        <w:rPr>
          <w:rFonts w:hint="eastAsia" w:ascii="宋体" w:hAnsi="宋体" w:eastAsia="宋体"/>
          <w:b/>
        </w:rPr>
      </w:pPr>
    </w:p>
    <w:p w14:paraId="596F40AC">
      <w:pPr>
        <w:spacing w:line="220" w:lineRule="atLeast"/>
        <w:ind w:firstLine="0" w:firstLineChars="0"/>
        <w:outlineLvl w:val="9"/>
        <w:rPr>
          <w:rFonts w:hint="eastAsia" w:ascii="宋体" w:hAnsi="宋体" w:eastAsia="宋体"/>
          <w:b/>
        </w:rPr>
      </w:pPr>
    </w:p>
    <w:p w14:paraId="139A155D">
      <w:pPr>
        <w:spacing w:line="220" w:lineRule="atLeast"/>
        <w:ind w:firstLine="0" w:firstLineChars="0"/>
        <w:outlineLvl w:val="9"/>
        <w:rPr>
          <w:rFonts w:hint="eastAsia" w:ascii="宋体" w:hAnsi="宋体" w:eastAsia="宋体"/>
          <w:b/>
        </w:rPr>
      </w:pPr>
    </w:p>
    <w:p w14:paraId="40AEE9C4">
      <w:pPr>
        <w:spacing w:line="220" w:lineRule="atLeast"/>
        <w:ind w:firstLine="0" w:firstLineChars="0"/>
        <w:outlineLvl w:val="9"/>
        <w:rPr>
          <w:rFonts w:hint="eastAsia" w:ascii="宋体" w:hAnsi="宋体" w:eastAsia="宋体"/>
          <w:b/>
        </w:rPr>
      </w:pPr>
    </w:p>
    <w:p w14:paraId="7EB2727B">
      <w:pPr>
        <w:spacing w:line="220" w:lineRule="atLeast"/>
        <w:ind w:firstLine="0" w:firstLineChars="0"/>
        <w:outlineLvl w:val="9"/>
        <w:rPr>
          <w:rFonts w:hint="eastAsia" w:ascii="宋体" w:hAnsi="宋体" w:eastAsia="宋体"/>
          <w:b/>
        </w:rPr>
      </w:pPr>
    </w:p>
    <w:p w14:paraId="4C346E1A">
      <w:pPr>
        <w:spacing w:line="220" w:lineRule="atLeast"/>
        <w:ind w:firstLine="0" w:firstLineChars="0"/>
        <w:outlineLvl w:val="9"/>
        <w:rPr>
          <w:rFonts w:hint="eastAsia" w:ascii="宋体" w:hAnsi="宋体" w:eastAsia="宋体"/>
          <w:b/>
        </w:rPr>
      </w:pPr>
    </w:p>
    <w:p w14:paraId="58EC0605">
      <w:pPr>
        <w:spacing w:line="220" w:lineRule="atLeast"/>
        <w:ind w:firstLine="0" w:firstLineChars="0"/>
        <w:outlineLvl w:val="9"/>
        <w:rPr>
          <w:rFonts w:hint="eastAsia" w:ascii="宋体" w:hAnsi="宋体" w:eastAsia="宋体"/>
          <w:b/>
        </w:rPr>
      </w:pPr>
    </w:p>
    <w:p w14:paraId="1E531546">
      <w:pPr>
        <w:spacing w:line="220" w:lineRule="atLeast"/>
        <w:ind w:firstLine="0" w:firstLineChars="0"/>
        <w:outlineLvl w:val="9"/>
        <w:rPr>
          <w:rFonts w:hint="eastAsia" w:ascii="宋体" w:hAnsi="宋体" w:eastAsia="宋体"/>
          <w:b/>
        </w:rPr>
      </w:pPr>
    </w:p>
    <w:p w14:paraId="6DCBCB04">
      <w:pPr>
        <w:spacing w:line="220" w:lineRule="atLeast"/>
        <w:ind w:firstLine="0" w:firstLineChars="0"/>
        <w:outlineLvl w:val="9"/>
        <w:rPr>
          <w:rFonts w:hint="eastAsia" w:ascii="宋体" w:hAnsi="宋体" w:eastAsia="宋体"/>
          <w:b/>
        </w:rPr>
      </w:pPr>
    </w:p>
    <w:p w14:paraId="7C6E1B84">
      <w:pPr>
        <w:spacing w:line="220" w:lineRule="atLeast"/>
        <w:ind w:firstLine="0" w:firstLineChars="0"/>
        <w:jc w:val="center"/>
        <w:outlineLvl w:val="9"/>
        <w:rPr>
          <w:rFonts w:ascii="宋体" w:hAnsi="宋体" w:eastAsia="宋体"/>
          <w:b/>
          <w:sz w:val="32"/>
        </w:rPr>
      </w:pPr>
      <w:r>
        <w:rPr>
          <w:rFonts w:hint="eastAsia" w:ascii="宋体" w:hAnsi="宋体" w:eastAsia="宋体"/>
          <w:b/>
          <w:sz w:val="32"/>
        </w:rPr>
        <w:t>异议真实性承诺函</w:t>
      </w:r>
    </w:p>
    <w:p w14:paraId="7C49C554">
      <w:pPr>
        <w:autoSpaceDE w:val="0"/>
        <w:autoSpaceDN w:val="0"/>
        <w:adjustRightInd w:val="0"/>
        <w:snapToGrid w:val="0"/>
        <w:ind w:firstLine="602"/>
        <w:jc w:val="center"/>
        <w:outlineLvl w:val="9"/>
        <w:rPr>
          <w:rFonts w:ascii="宋体" w:hAnsi="宋体" w:eastAsia="宋体" w:cs="Times New Roman"/>
          <w:b/>
          <w:bCs/>
          <w:sz w:val="30"/>
          <w:szCs w:val="30"/>
        </w:rPr>
      </w:pPr>
    </w:p>
    <w:p w14:paraId="2FC52F09">
      <w:pPr>
        <w:keepNext w:val="0"/>
        <w:keepLines w:val="0"/>
        <w:pageBreakBefore w:val="0"/>
        <w:widowControl w:val="0"/>
        <w:kinsoku/>
        <w:wordWrap/>
        <w:overflowPunct/>
        <w:topLinePunct w:val="0"/>
        <w:autoSpaceDE w:val="0"/>
        <w:autoSpaceDN w:val="0"/>
        <w:bidi w:val="0"/>
        <w:adjustRightInd w:val="0"/>
        <w:snapToGrid w:val="0"/>
        <w:spacing w:line="440" w:lineRule="exact"/>
        <w:ind w:firstLine="480" w:firstLineChars="200"/>
        <w:textAlignment w:val="auto"/>
        <w:outlineLvl w:val="9"/>
        <w:rPr>
          <w:rFonts w:ascii="宋体" w:hAnsi="宋体" w:eastAsia="宋体" w:cs="Times New Roman"/>
          <w:bCs/>
          <w:sz w:val="24"/>
          <w:szCs w:val="32"/>
        </w:rPr>
      </w:pPr>
      <w:r>
        <w:rPr>
          <w:rFonts w:hint="eastAsia" w:ascii="宋体" w:hAnsi="宋体" w:eastAsia="宋体" w:cs="Times New Roman"/>
          <w:bCs/>
          <w:sz w:val="24"/>
          <w:szCs w:val="32"/>
        </w:rPr>
        <w:t>致</w:t>
      </w:r>
      <w:r>
        <w:rPr>
          <w:rFonts w:hint="eastAsia" w:ascii="宋体" w:hAnsi="宋体" w:eastAsia="宋体" w:cs="Times New Roman"/>
          <w:bCs/>
          <w:sz w:val="24"/>
          <w:szCs w:val="32"/>
          <w:lang w:eastAsia="zh-CN"/>
        </w:rPr>
        <w:t>（</w:t>
      </w:r>
      <w:r>
        <w:rPr>
          <w:rFonts w:hint="eastAsia" w:ascii="宋体" w:hAnsi="宋体" w:eastAsia="宋体" w:cs="Times New Roman"/>
          <w:bCs/>
          <w:sz w:val="24"/>
          <w:szCs w:val="32"/>
          <w:lang w:val="en-US" w:eastAsia="zh-CN"/>
        </w:rPr>
        <w:t>采购人）</w:t>
      </w:r>
      <w:r>
        <w:rPr>
          <w:rFonts w:hint="eastAsia" w:ascii="宋体" w:hAnsi="宋体" w:eastAsia="宋体" w:cs="Times New Roman"/>
          <w:bCs/>
          <w:sz w:val="24"/>
          <w:szCs w:val="32"/>
        </w:rPr>
        <w:t>：</w:t>
      </w:r>
    </w:p>
    <w:p w14:paraId="14221B76">
      <w:pPr>
        <w:keepNext w:val="0"/>
        <w:keepLines w:val="0"/>
        <w:pageBreakBefore w:val="0"/>
        <w:widowControl w:val="0"/>
        <w:kinsoku/>
        <w:wordWrap/>
        <w:overflowPunct/>
        <w:topLinePunct w:val="0"/>
        <w:bidi w:val="0"/>
        <w:adjustRightInd w:val="0"/>
        <w:snapToGrid w:val="0"/>
        <w:spacing w:line="440" w:lineRule="exact"/>
        <w:ind w:firstLine="480" w:firstLineChars="200"/>
        <w:textAlignment w:val="auto"/>
        <w:outlineLvl w:val="9"/>
        <w:rPr>
          <w:rFonts w:ascii="宋体" w:hAnsi="宋体" w:eastAsia="宋体" w:cs="Times New Roman"/>
          <w:sz w:val="24"/>
          <w:szCs w:val="32"/>
        </w:rPr>
      </w:pPr>
      <w:r>
        <w:rPr>
          <w:rFonts w:hint="eastAsia" w:ascii="宋体" w:hAnsi="宋体" w:eastAsia="宋体" w:cs="Times New Roman"/>
          <w:sz w:val="24"/>
          <w:szCs w:val="32"/>
        </w:rPr>
        <w:t>我公司参与贵公司组织采购的</w:t>
      </w:r>
      <w:r>
        <w:rPr>
          <w:rFonts w:hint="eastAsia" w:ascii="宋体" w:hAnsi="宋体" w:eastAsia="宋体" w:cs="Times New Roman"/>
          <w:sz w:val="24"/>
          <w:szCs w:val="32"/>
          <w:u w:val="single"/>
        </w:rPr>
        <w:t xml:space="preserve">     </w:t>
      </w:r>
      <w:r>
        <w:rPr>
          <w:rFonts w:hint="eastAsia" w:ascii="宋体" w:hAnsi="宋体" w:eastAsia="宋体" w:cs="Times New Roman"/>
          <w:sz w:val="24"/>
          <w:szCs w:val="32"/>
        </w:rPr>
        <w:t>（项目名称）</w:t>
      </w:r>
      <w:r>
        <w:rPr>
          <w:rFonts w:hint="eastAsia" w:ascii="宋体" w:hAnsi="宋体" w:eastAsia="宋体" w:cs="Times New Roman"/>
          <w:sz w:val="24"/>
          <w:szCs w:val="32"/>
          <w:u w:val="single"/>
        </w:rPr>
        <w:t xml:space="preserve">     </w:t>
      </w:r>
      <w:r>
        <w:rPr>
          <w:rFonts w:hint="eastAsia" w:ascii="宋体" w:hAnsi="宋体" w:eastAsia="宋体" w:cs="Times New Roman"/>
          <w:sz w:val="24"/>
          <w:szCs w:val="32"/>
        </w:rPr>
        <w:t>（</w:t>
      </w:r>
      <w:r>
        <w:rPr>
          <w:rFonts w:hint="eastAsia" w:ascii="宋体" w:hAnsi="宋体" w:cs="Times New Roman"/>
          <w:sz w:val="24"/>
          <w:szCs w:val="32"/>
          <w:lang w:eastAsia="zh-CN"/>
        </w:rPr>
        <w:t>项目编号</w:t>
      </w:r>
      <w:r>
        <w:rPr>
          <w:rFonts w:hint="eastAsia" w:ascii="宋体" w:hAnsi="宋体" w:eastAsia="宋体" w:cs="Times New Roman"/>
          <w:sz w:val="24"/>
          <w:szCs w:val="32"/>
        </w:rPr>
        <w:t>）</w:t>
      </w:r>
      <w:r>
        <w:rPr>
          <w:rFonts w:hint="eastAsia" w:ascii="宋体" w:hAnsi="宋体" w:eastAsia="宋体" w:cs="Times New Roman"/>
          <w:sz w:val="24"/>
          <w:szCs w:val="32"/>
          <w:u w:val="single"/>
        </w:rPr>
        <w:t xml:space="preserve">     </w:t>
      </w:r>
      <w:r>
        <w:rPr>
          <w:rFonts w:hint="eastAsia" w:ascii="宋体" w:hAnsi="宋体" w:eastAsia="宋体" w:cs="Times New Roman"/>
          <w:sz w:val="24"/>
          <w:szCs w:val="32"/>
        </w:rPr>
        <w:t>（标段号及标段名称），我公司承诺所提交的异议函内容真实有效，所附线索及相关证明材料来源合法。若我公司捏造事实、提供虚假材料，提出恶意或不真实异议，扰乱正常采购秩序的，自愿接受贵公司《物资供应商不良行为管理办法》相关处理。</w:t>
      </w:r>
    </w:p>
    <w:p w14:paraId="5214A022">
      <w:pPr>
        <w:adjustRightInd w:val="0"/>
        <w:snapToGrid w:val="0"/>
        <w:spacing w:line="360" w:lineRule="auto"/>
        <w:outlineLvl w:val="9"/>
        <w:rPr>
          <w:rFonts w:ascii="宋体" w:hAnsi="宋体" w:eastAsia="宋体" w:cs="Times New Roman"/>
        </w:rPr>
      </w:pPr>
    </w:p>
    <w:p w14:paraId="60FB9066">
      <w:pPr>
        <w:adjustRightInd w:val="0"/>
        <w:snapToGrid w:val="0"/>
        <w:spacing w:line="360" w:lineRule="auto"/>
        <w:outlineLvl w:val="9"/>
        <w:rPr>
          <w:rFonts w:ascii="宋体" w:hAnsi="宋体" w:eastAsia="宋体" w:cs="Times New Roman"/>
        </w:rPr>
      </w:pPr>
    </w:p>
    <w:p w14:paraId="74858B31">
      <w:pPr>
        <w:adjustRightInd w:val="0"/>
        <w:snapToGrid w:val="0"/>
        <w:spacing w:line="360" w:lineRule="auto"/>
        <w:outlineLvl w:val="9"/>
        <w:rPr>
          <w:rFonts w:ascii="宋体" w:hAnsi="宋体" w:eastAsia="宋体" w:cs="Times New Roman"/>
        </w:rPr>
      </w:pPr>
    </w:p>
    <w:p w14:paraId="6A4E0B75">
      <w:pPr>
        <w:adjustRightInd w:val="0"/>
        <w:snapToGrid w:val="0"/>
        <w:spacing w:line="360" w:lineRule="auto"/>
        <w:outlineLvl w:val="9"/>
        <w:rPr>
          <w:rFonts w:ascii="宋体" w:hAnsi="宋体" w:eastAsia="宋体" w:cs="Times New Roman"/>
        </w:rPr>
      </w:pPr>
    </w:p>
    <w:p w14:paraId="1248291D">
      <w:pPr>
        <w:adjustRightInd w:val="0"/>
        <w:snapToGrid w:val="0"/>
        <w:spacing w:line="360" w:lineRule="auto"/>
        <w:outlineLvl w:val="9"/>
        <w:rPr>
          <w:rFonts w:ascii="宋体" w:hAnsi="宋体" w:eastAsia="宋体" w:cs="Times New Roman"/>
        </w:rPr>
      </w:pPr>
    </w:p>
    <w:p w14:paraId="31A03F95">
      <w:pPr>
        <w:keepNext w:val="0"/>
        <w:keepLines w:val="0"/>
        <w:pageBreakBefore w:val="0"/>
        <w:widowControl w:val="0"/>
        <w:kinsoku/>
        <w:wordWrap/>
        <w:overflowPunct/>
        <w:topLinePunct w:val="0"/>
        <w:autoSpaceDE/>
        <w:autoSpaceDN/>
        <w:bidi w:val="0"/>
        <w:adjustRightInd w:val="0"/>
        <w:snapToGrid w:val="0"/>
        <w:spacing w:line="360" w:lineRule="auto"/>
        <w:ind w:left="3360" w:leftChars="1600"/>
        <w:textAlignment w:val="auto"/>
        <w:outlineLvl w:val="9"/>
        <w:rPr>
          <w:rFonts w:ascii="宋体" w:hAnsi="宋体" w:eastAsia="宋体" w:cs="Times New Roman"/>
        </w:rPr>
      </w:pPr>
      <w:r>
        <w:rPr>
          <w:rFonts w:hint="eastAsia" w:ascii="宋体" w:hAnsi="宋体" w:eastAsia="宋体" w:cs="Times New Roman"/>
        </w:rPr>
        <w:t>公司名称（公章）：</w:t>
      </w:r>
    </w:p>
    <w:p w14:paraId="7C94E410">
      <w:pPr>
        <w:keepNext w:val="0"/>
        <w:keepLines w:val="0"/>
        <w:pageBreakBefore w:val="0"/>
        <w:widowControl w:val="0"/>
        <w:kinsoku/>
        <w:wordWrap/>
        <w:overflowPunct/>
        <w:topLinePunct w:val="0"/>
        <w:autoSpaceDE/>
        <w:autoSpaceDN/>
        <w:bidi w:val="0"/>
        <w:adjustRightInd w:val="0"/>
        <w:snapToGrid w:val="0"/>
        <w:spacing w:line="360" w:lineRule="auto"/>
        <w:ind w:left="3360" w:leftChars="1600" w:firstLine="0" w:firstLineChars="0"/>
        <w:jc w:val="both"/>
        <w:textAlignment w:val="auto"/>
        <w:outlineLvl w:val="9"/>
        <w:rPr>
          <w:rFonts w:hint="eastAsia" w:ascii="宋体" w:hAnsi="宋体" w:eastAsia="宋体" w:cs="Times New Roman"/>
        </w:rPr>
      </w:pPr>
    </w:p>
    <w:p w14:paraId="56C0013C">
      <w:pPr>
        <w:keepNext w:val="0"/>
        <w:keepLines w:val="0"/>
        <w:pageBreakBefore w:val="0"/>
        <w:widowControl w:val="0"/>
        <w:kinsoku/>
        <w:wordWrap/>
        <w:overflowPunct/>
        <w:topLinePunct w:val="0"/>
        <w:autoSpaceDE/>
        <w:autoSpaceDN/>
        <w:bidi w:val="0"/>
        <w:adjustRightInd w:val="0"/>
        <w:snapToGrid w:val="0"/>
        <w:spacing w:line="360" w:lineRule="auto"/>
        <w:ind w:left="3360" w:leftChars="1600" w:firstLine="0" w:firstLineChars="0"/>
        <w:jc w:val="both"/>
        <w:textAlignment w:val="auto"/>
        <w:outlineLvl w:val="9"/>
        <w:rPr>
          <w:rFonts w:hint="eastAsia" w:ascii="宋体" w:hAnsi="宋体" w:eastAsia="宋体" w:cs="Times New Roman"/>
        </w:rPr>
      </w:pPr>
      <w:r>
        <w:rPr>
          <w:rFonts w:hint="eastAsia" w:ascii="宋体" w:hAnsi="宋体" w:eastAsia="宋体" w:cs="Times New Roman"/>
        </w:rPr>
        <w:t>法定代表人或其授权委托人（签字）：</w:t>
      </w:r>
    </w:p>
    <w:p w14:paraId="6180BE38">
      <w:pPr>
        <w:keepNext w:val="0"/>
        <w:keepLines w:val="0"/>
        <w:pageBreakBefore w:val="0"/>
        <w:widowControl w:val="0"/>
        <w:kinsoku/>
        <w:wordWrap/>
        <w:overflowPunct/>
        <w:topLinePunct w:val="0"/>
        <w:autoSpaceDE/>
        <w:autoSpaceDN/>
        <w:bidi w:val="0"/>
        <w:adjustRightInd w:val="0"/>
        <w:snapToGrid w:val="0"/>
        <w:spacing w:line="360" w:lineRule="auto"/>
        <w:ind w:left="3360" w:leftChars="1600" w:firstLine="0" w:firstLineChars="0"/>
        <w:jc w:val="both"/>
        <w:textAlignment w:val="auto"/>
        <w:outlineLvl w:val="9"/>
        <w:rPr>
          <w:rFonts w:hint="eastAsia" w:ascii="宋体" w:hAnsi="宋体" w:eastAsia="宋体" w:cs="Times New Roman"/>
        </w:rPr>
      </w:pPr>
    </w:p>
    <w:p w14:paraId="7B35DF36">
      <w:pPr>
        <w:keepNext w:val="0"/>
        <w:keepLines w:val="0"/>
        <w:pageBreakBefore w:val="0"/>
        <w:widowControl w:val="0"/>
        <w:kinsoku/>
        <w:wordWrap/>
        <w:overflowPunct/>
        <w:topLinePunct w:val="0"/>
        <w:autoSpaceDE/>
        <w:autoSpaceDN/>
        <w:bidi w:val="0"/>
        <w:adjustRightInd w:val="0"/>
        <w:snapToGrid w:val="0"/>
        <w:spacing w:line="360" w:lineRule="auto"/>
        <w:ind w:left="3360" w:leftChars="1600" w:firstLine="0" w:firstLineChars="0"/>
        <w:jc w:val="both"/>
        <w:textAlignment w:val="auto"/>
        <w:outlineLvl w:val="9"/>
        <w:rPr>
          <w:rFonts w:ascii="宋体" w:hAnsi="宋体" w:eastAsia="宋体" w:cs="Times New Roman"/>
        </w:rPr>
      </w:pPr>
      <w:r>
        <w:rPr>
          <w:rFonts w:hint="eastAsia" w:ascii="宋体" w:hAnsi="宋体" w:eastAsia="宋体" w:cs="Times New Roman"/>
        </w:rPr>
        <w:t>电话：</w:t>
      </w:r>
    </w:p>
    <w:p w14:paraId="3C12CC1B">
      <w:pPr>
        <w:adjustRightInd w:val="0"/>
        <w:snapToGrid w:val="0"/>
        <w:spacing w:line="360" w:lineRule="auto"/>
        <w:outlineLvl w:val="9"/>
        <w:rPr>
          <w:rFonts w:ascii="宋体" w:hAnsi="宋体" w:eastAsia="宋体" w:cs="Times New Roman"/>
        </w:rPr>
      </w:pPr>
    </w:p>
    <w:p w14:paraId="51547609">
      <w:pPr>
        <w:widowControl/>
        <w:spacing w:line="360" w:lineRule="auto"/>
        <w:ind w:right="960" w:firstLine="0" w:firstLineChars="0"/>
        <w:jc w:val="right"/>
        <w:outlineLvl w:val="9"/>
        <w:rPr>
          <w:rFonts w:ascii="宋体" w:hAnsi="宋体" w:eastAsia="宋体"/>
        </w:rPr>
      </w:pPr>
      <w:r>
        <w:rPr>
          <w:rFonts w:hint="eastAsia" w:ascii="宋体" w:hAnsi="宋体" w:eastAsia="宋体" w:cs="Times New Roman"/>
        </w:rPr>
        <w:t>年      月      日</w:t>
      </w:r>
    </w:p>
    <w:p w14:paraId="5009C32D">
      <w:pPr>
        <w:adjustRightInd w:val="0"/>
        <w:snapToGrid w:val="0"/>
        <w:spacing w:line="360" w:lineRule="auto"/>
        <w:outlineLvl w:val="9"/>
        <w:rPr>
          <w:rFonts w:ascii="宋体" w:hAnsi="宋体" w:eastAsia="宋体" w:cs="Times New Roman"/>
        </w:rPr>
      </w:pPr>
    </w:p>
    <w:p w14:paraId="162B23C8">
      <w:bookmarkStart w:id="7" w:name="_GoBack"/>
      <w:bookmarkEnd w:id="7"/>
    </w:p>
    <w:sectPr>
      <w:pgSz w:w="11906" w:h="16838"/>
      <w:pgMar w:top="1134" w:right="1134" w:bottom="1134"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BD43388"/>
    <w:rsid w:val="0BD433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2"/>
    <w:basedOn w:val="1"/>
    <w:next w:val="1"/>
    <w:qFormat/>
    <w:uiPriority w:val="0"/>
    <w:pPr>
      <w:keepNext/>
      <w:keepLines/>
      <w:spacing w:line="413" w:lineRule="auto"/>
      <w:outlineLvl w:val="1"/>
    </w:pPr>
    <w:rPr>
      <w:rFonts w:ascii="Arial" w:hAnsi="Arial" w:eastAsia="黑体"/>
      <w:b/>
      <w:bCs/>
      <w:sz w:val="32"/>
      <w:szCs w:val="32"/>
    </w:rPr>
  </w:style>
  <w:style w:type="character" w:default="1" w:styleId="7">
    <w:name w:val="Default Paragraph Font"/>
    <w:semiHidden/>
    <w:uiPriority w:val="0"/>
  </w:style>
  <w:style w:type="table" w:default="1" w:styleId="6">
    <w:name w:val="Normal Table"/>
    <w:semiHidden/>
    <w:uiPriority w:val="0"/>
    <w:tblPr>
      <w:tblCellMar>
        <w:top w:w="0" w:type="dxa"/>
        <w:left w:w="108" w:type="dxa"/>
        <w:bottom w:w="0" w:type="dxa"/>
        <w:right w:w="108" w:type="dxa"/>
      </w:tblCellMar>
    </w:tblPr>
  </w:style>
  <w:style w:type="paragraph" w:styleId="2">
    <w:name w:val="Normal Indent"/>
    <w:basedOn w:val="1"/>
    <w:qFormat/>
    <w:uiPriority w:val="0"/>
    <w:pPr>
      <w:widowControl/>
      <w:ind w:firstLine="420"/>
      <w:jc w:val="left"/>
    </w:pPr>
    <w:rPr>
      <w:kern w:val="0"/>
      <w:sz w:val="20"/>
      <w:szCs w:val="20"/>
    </w:rPr>
  </w:style>
  <w:style w:type="paragraph" w:styleId="4">
    <w:name w:val="footer"/>
    <w:basedOn w:val="1"/>
    <w:qFormat/>
    <w:uiPriority w:val="0"/>
    <w:pPr>
      <w:tabs>
        <w:tab w:val="center" w:pos="4153"/>
        <w:tab w:val="right" w:pos="8306"/>
      </w:tabs>
      <w:snapToGrid w:val="0"/>
      <w:jc w:val="left"/>
    </w:pPr>
    <w:rPr>
      <w:sz w:val="18"/>
      <w:szCs w:val="18"/>
    </w:rPr>
  </w:style>
  <w:style w:type="paragraph" w:styleId="5">
    <w:name w:val="header"/>
    <w:basedOn w:val="1"/>
    <w:qFormat/>
    <w:uiPriority w:val="0"/>
    <w:pPr>
      <w:pBdr>
        <w:bottom w:val="single" w:color="auto" w:sz="6" w:space="1"/>
      </w:pBdr>
      <w:tabs>
        <w:tab w:val="center" w:pos="4153"/>
        <w:tab w:val="right" w:pos="8306"/>
      </w:tabs>
      <w:snapToGrid w:val="0"/>
      <w:jc w:val="center"/>
    </w:pPr>
    <w:rPr>
      <w:rFonts w:eastAsia="宋体"/>
      <w:sz w:val="18"/>
      <w:szCs w:val="18"/>
    </w:rPr>
  </w:style>
  <w:style w:type="paragraph" w:customStyle="1" w:styleId="8">
    <w:name w:val="Default"/>
    <w:qFormat/>
    <w:uiPriority w:val="0"/>
    <w:pPr>
      <w:widowControl w:val="0"/>
      <w:autoSpaceDE w:val="0"/>
      <w:autoSpaceDN w:val="0"/>
      <w:adjustRightInd w:val="0"/>
    </w:pPr>
    <w:rPr>
      <w:rFonts w:ascii="Arial" w:hAnsi="Arial" w:eastAsia="宋体" w:cs="Arial"/>
      <w:color w:val="000000"/>
      <w:sz w:val="24"/>
      <w:szCs w:val="24"/>
      <w:lang w:val="en-US" w:eastAsia="zh-CN" w:bidi="ar-SA"/>
    </w:rPr>
  </w:style>
  <w:style w:type="paragraph" w:customStyle="1" w:styleId="9">
    <w:name w:val="无间隔1"/>
    <w:next w:val="1"/>
    <w:qFormat/>
    <w:uiPriority w:val="0"/>
    <w:rPr>
      <w:rFonts w:ascii="Times New Roman" w:hAnsi="Times New Roman" w:eastAsia="Times New Roman" w:cs="Times New Roman"/>
      <w:sz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image" Target="media/image10.png"/><Relationship Id="rId12" Type="http://schemas.openxmlformats.org/officeDocument/2006/relationships/image" Target="media/image9.jpe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13</Pages>
  <Words>0</Words>
  <Characters>0</Characters>
  <Lines>0</Lines>
  <Paragraphs>0</Paragraphs>
  <TotalTime>0</TotalTime>
  <ScaleCrop>false</ScaleCrop>
  <LinksUpToDate>false</LinksUpToDate>
  <CharactersWithSpaces>0</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2025-02-08T07:08:00Z</dcterms:created>
  <dc:creator>WDS</dc:creator>
  <cp:lastModifiedBy>WDS</cp:lastModifiedBy>
  <dcterms:modified xsi:type="dcterms:W3CDTF">2025-02-08T07:08:43Z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D789A1C26DAF45A08B60A7BF19C62202_11</vt:lpwstr>
  </property>
  <property fmtid="{D5CDD505-2E9C-101B-9397-08002B2CF9AE}" pid="4" name="KSOTemplateDocerSaveRecord">
    <vt:lpwstr>eyJoZGlkIjoiNWM4ODA2MjZjMDdhOWI5OWNkM2Y3MjUzNThhNGFhZTMiLCJ1c2VySWQiOiIyNjA0NzIyNTQifQ==</vt:lpwstr>
  </property>
</Properties>
</file>