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9AA3C6B">
      <w:pPr>
        <w:widowControl w:val="0"/>
        <w:spacing w:line="440" w:lineRule="exact"/>
        <w:jc w:val="both"/>
        <w:rPr>
          <w:rFonts w:hint="eastAsia" w:ascii="仿宋" w:hAnsi="仿宋" w:eastAsia="仿宋" w:cs="仿宋"/>
          <w:b/>
          <w:color w:val="auto"/>
          <w:sz w:val="22"/>
        </w:rPr>
      </w:pPr>
      <w:bookmarkStart w:id="0" w:name="_Toc16975"/>
      <w:bookmarkStart w:id="1" w:name="_Toc28764"/>
      <w:bookmarkStart w:id="12" w:name="_GoBack"/>
      <w:r>
        <w:rPr>
          <w:rFonts w:hint="eastAsia" w:ascii="仿宋" w:hAnsi="仿宋" w:eastAsia="仿宋" w:cs="仿宋"/>
          <w:b/>
          <w:color w:val="auto"/>
          <w:sz w:val="22"/>
        </w:rPr>
        <w:t>附件1</w:t>
      </w:r>
    </w:p>
    <w:p w14:paraId="61593B45">
      <w:pPr>
        <w:jc w:val="center"/>
        <w:rPr>
          <w:rFonts w:hint="eastAsia" w:ascii="仿宋" w:hAnsi="仿宋" w:eastAsia="仿宋" w:cs="仿宋"/>
          <w:b/>
          <w:color w:val="auto"/>
          <w:sz w:val="28"/>
          <w:szCs w:val="28"/>
        </w:rPr>
      </w:pPr>
      <w:r>
        <w:rPr>
          <w:rFonts w:hint="eastAsia" w:ascii="仿宋" w:hAnsi="仿宋" w:eastAsia="仿宋" w:cs="仿宋"/>
          <w:b/>
          <w:color w:val="auto"/>
          <w:sz w:val="28"/>
          <w:szCs w:val="28"/>
        </w:rPr>
        <w:t>投标报名表</w:t>
      </w:r>
    </w:p>
    <w:tbl>
      <w:tblPr>
        <w:tblStyle w:val="14"/>
        <w:tblW w:w="9020" w:type="dxa"/>
        <w:jc w:val="center"/>
        <w:tblLayout w:type="fixed"/>
        <w:tblCellMar>
          <w:top w:w="0" w:type="dxa"/>
          <w:left w:w="108" w:type="dxa"/>
          <w:bottom w:w="0" w:type="dxa"/>
          <w:right w:w="108" w:type="dxa"/>
        </w:tblCellMar>
      </w:tblPr>
      <w:tblGrid>
        <w:gridCol w:w="2558"/>
        <w:gridCol w:w="6462"/>
      </w:tblGrid>
      <w:tr w14:paraId="00EE8758">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vAlign w:val="center"/>
          </w:tcPr>
          <w:p w14:paraId="265B0BBF">
            <w:pPr>
              <w:spacing w:line="259" w:lineRule="auto"/>
              <w:jc w:val="center"/>
              <w:rPr>
                <w:rFonts w:hint="eastAsia" w:ascii="仿宋" w:hAnsi="仿宋" w:eastAsia="仿宋" w:cs="仿宋"/>
                <w:color w:val="auto"/>
                <w:sz w:val="24"/>
              </w:rPr>
            </w:pPr>
            <w:r>
              <w:rPr>
                <w:rFonts w:hint="eastAsia" w:ascii="仿宋" w:hAnsi="仿宋" w:eastAsia="仿宋" w:cs="仿宋"/>
                <w:color w:val="auto"/>
                <w:sz w:val="24"/>
              </w:rPr>
              <w:t>招标编号：</w:t>
            </w:r>
          </w:p>
        </w:tc>
        <w:tc>
          <w:tcPr>
            <w:tcW w:w="6462" w:type="dxa"/>
            <w:tcBorders>
              <w:top w:val="single" w:color="auto" w:sz="8" w:space="0"/>
              <w:left w:val="nil"/>
              <w:bottom w:val="single" w:color="auto" w:sz="4" w:space="0"/>
              <w:right w:val="single" w:color="000000" w:sz="8" w:space="0"/>
            </w:tcBorders>
            <w:vAlign w:val="center"/>
          </w:tcPr>
          <w:p w14:paraId="3B127D95">
            <w:pPr>
              <w:spacing w:line="259" w:lineRule="auto"/>
              <w:rPr>
                <w:rFonts w:hint="eastAsia" w:ascii="仿宋" w:hAnsi="仿宋" w:eastAsia="仿宋" w:cs="仿宋"/>
                <w:b/>
                <w:bCs/>
                <w:color w:val="auto"/>
                <w:sz w:val="24"/>
              </w:rPr>
            </w:pPr>
          </w:p>
        </w:tc>
      </w:tr>
      <w:tr w14:paraId="5899AE5C">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14:paraId="65F356FC">
            <w:pPr>
              <w:spacing w:line="259" w:lineRule="auto"/>
              <w:jc w:val="center"/>
              <w:rPr>
                <w:rFonts w:hint="eastAsia" w:ascii="仿宋" w:hAnsi="仿宋" w:eastAsia="仿宋" w:cs="仿宋"/>
                <w:color w:val="auto"/>
                <w:sz w:val="24"/>
              </w:rPr>
            </w:pPr>
            <w:r>
              <w:rPr>
                <w:rFonts w:hint="eastAsia" w:ascii="仿宋" w:hAnsi="仿宋" w:eastAsia="仿宋" w:cs="仿宋"/>
                <w:color w:val="auto"/>
                <w:sz w:val="24"/>
              </w:rPr>
              <w:t>项目名称：</w:t>
            </w:r>
          </w:p>
        </w:tc>
        <w:tc>
          <w:tcPr>
            <w:tcW w:w="6462" w:type="dxa"/>
            <w:tcBorders>
              <w:top w:val="single" w:color="auto" w:sz="4" w:space="0"/>
              <w:left w:val="nil"/>
              <w:bottom w:val="single" w:color="auto" w:sz="4" w:space="0"/>
              <w:right w:val="single" w:color="000000" w:sz="8" w:space="0"/>
            </w:tcBorders>
            <w:vAlign w:val="center"/>
          </w:tcPr>
          <w:p w14:paraId="244D9231">
            <w:pPr>
              <w:spacing w:line="259" w:lineRule="auto"/>
              <w:jc w:val="center"/>
              <w:rPr>
                <w:rFonts w:hint="eastAsia" w:ascii="仿宋" w:hAnsi="仿宋" w:eastAsia="仿宋" w:cs="仿宋"/>
                <w:color w:val="auto"/>
                <w:sz w:val="24"/>
              </w:rPr>
            </w:pPr>
          </w:p>
        </w:tc>
      </w:tr>
      <w:tr w14:paraId="0CD013FC">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vAlign w:val="center"/>
          </w:tcPr>
          <w:p w14:paraId="705029DF">
            <w:pPr>
              <w:spacing w:line="259" w:lineRule="auto"/>
              <w:jc w:val="center"/>
              <w:rPr>
                <w:rFonts w:hint="eastAsia" w:ascii="仿宋" w:hAnsi="仿宋" w:eastAsia="仿宋" w:cs="仿宋"/>
                <w:color w:val="auto"/>
                <w:sz w:val="24"/>
              </w:rPr>
            </w:pPr>
            <w:r>
              <w:rPr>
                <w:rFonts w:hint="eastAsia" w:ascii="仿宋" w:hAnsi="仿宋" w:eastAsia="仿宋" w:cs="仿宋"/>
                <w:color w:val="auto"/>
                <w:sz w:val="24"/>
              </w:rPr>
              <w:t>报名单位全称：</w:t>
            </w:r>
          </w:p>
        </w:tc>
        <w:tc>
          <w:tcPr>
            <w:tcW w:w="6462" w:type="dxa"/>
            <w:tcBorders>
              <w:top w:val="single" w:color="auto" w:sz="4" w:space="0"/>
              <w:left w:val="nil"/>
              <w:bottom w:val="single" w:color="auto" w:sz="4" w:space="0"/>
              <w:right w:val="single" w:color="000000" w:sz="8" w:space="0"/>
            </w:tcBorders>
            <w:vAlign w:val="center"/>
          </w:tcPr>
          <w:p w14:paraId="40423492">
            <w:pPr>
              <w:spacing w:line="259" w:lineRule="auto"/>
              <w:jc w:val="center"/>
              <w:rPr>
                <w:rFonts w:hint="eastAsia" w:ascii="仿宋" w:hAnsi="仿宋" w:eastAsia="仿宋" w:cs="仿宋"/>
                <w:color w:val="auto"/>
                <w:sz w:val="24"/>
              </w:rPr>
            </w:pPr>
          </w:p>
        </w:tc>
      </w:tr>
      <w:tr w14:paraId="1044E3FB">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14:paraId="67BB0A7F">
            <w:pPr>
              <w:spacing w:line="260" w:lineRule="auto"/>
              <w:jc w:val="center"/>
              <w:rPr>
                <w:rFonts w:hint="eastAsia" w:ascii="仿宋" w:hAnsi="仿宋" w:eastAsia="仿宋" w:cs="仿宋"/>
                <w:color w:val="auto"/>
                <w:sz w:val="24"/>
              </w:rPr>
            </w:pPr>
            <w:r>
              <w:rPr>
                <w:rFonts w:hint="eastAsia" w:ascii="仿宋" w:hAnsi="仿宋" w:eastAsia="仿宋" w:cs="仿宋"/>
                <w:color w:val="auto"/>
                <w:sz w:val="24"/>
              </w:rPr>
              <w:t>报名联系人；</w:t>
            </w:r>
          </w:p>
        </w:tc>
        <w:tc>
          <w:tcPr>
            <w:tcW w:w="6462" w:type="dxa"/>
            <w:tcBorders>
              <w:top w:val="nil"/>
              <w:left w:val="nil"/>
              <w:bottom w:val="single" w:color="auto" w:sz="4" w:space="0"/>
              <w:right w:val="single" w:color="auto" w:sz="8" w:space="0"/>
            </w:tcBorders>
            <w:vAlign w:val="center"/>
          </w:tcPr>
          <w:p w14:paraId="6C6A0E9A">
            <w:pPr>
              <w:spacing w:line="259" w:lineRule="auto"/>
              <w:rPr>
                <w:rFonts w:hint="eastAsia" w:ascii="仿宋" w:hAnsi="仿宋" w:eastAsia="仿宋" w:cs="仿宋"/>
                <w:color w:val="auto"/>
                <w:sz w:val="24"/>
              </w:rPr>
            </w:pPr>
          </w:p>
        </w:tc>
      </w:tr>
      <w:tr w14:paraId="11A06106">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14:paraId="5854977F">
            <w:pPr>
              <w:spacing w:line="259" w:lineRule="auto"/>
              <w:jc w:val="center"/>
              <w:rPr>
                <w:rFonts w:hint="eastAsia" w:ascii="仿宋" w:hAnsi="仿宋" w:eastAsia="仿宋" w:cs="仿宋"/>
                <w:color w:val="auto"/>
                <w:sz w:val="24"/>
                <w:lang w:eastAsia="zh-CN"/>
              </w:rPr>
            </w:pPr>
            <w:r>
              <w:rPr>
                <w:rFonts w:hint="eastAsia" w:ascii="仿宋" w:hAnsi="仿宋" w:eastAsia="仿宋" w:cs="仿宋"/>
                <w:color w:val="auto"/>
                <w:sz w:val="24"/>
                <w:lang w:eastAsia="zh-CN"/>
              </w:rPr>
              <w:t>报名联系人电话：</w:t>
            </w:r>
            <w:r>
              <w:rPr>
                <w:rFonts w:hint="eastAsia" w:ascii="仿宋" w:hAnsi="仿宋" w:eastAsia="仿宋" w:cs="仿宋"/>
                <w:color w:val="auto"/>
                <w:sz w:val="24"/>
                <w:lang w:eastAsia="zh-CN"/>
              </w:rPr>
              <w:br w:type="textWrapping"/>
            </w:r>
            <w:r>
              <w:rPr>
                <w:rFonts w:hint="eastAsia" w:ascii="仿宋" w:hAnsi="仿宋" w:eastAsia="仿宋" w:cs="仿宋"/>
                <w:b/>
                <w:bCs/>
                <w:color w:val="auto"/>
                <w:sz w:val="24"/>
                <w:lang w:eastAsia="zh-CN"/>
              </w:rPr>
              <w:t>（保证电话畅通）</w:t>
            </w:r>
          </w:p>
        </w:tc>
        <w:tc>
          <w:tcPr>
            <w:tcW w:w="6462" w:type="dxa"/>
            <w:tcBorders>
              <w:top w:val="single" w:color="auto" w:sz="4" w:space="0"/>
              <w:left w:val="nil"/>
              <w:bottom w:val="single" w:color="auto" w:sz="4" w:space="0"/>
              <w:right w:val="single" w:color="000000" w:sz="8" w:space="0"/>
            </w:tcBorders>
            <w:vAlign w:val="center"/>
          </w:tcPr>
          <w:p w14:paraId="06BBD2F1">
            <w:pPr>
              <w:spacing w:line="259" w:lineRule="auto"/>
              <w:jc w:val="center"/>
              <w:rPr>
                <w:rFonts w:hint="eastAsia" w:ascii="仿宋" w:hAnsi="仿宋" w:eastAsia="仿宋" w:cs="仿宋"/>
                <w:color w:val="auto"/>
                <w:sz w:val="24"/>
                <w:lang w:eastAsia="zh-CN"/>
              </w:rPr>
            </w:pPr>
          </w:p>
        </w:tc>
      </w:tr>
      <w:tr w14:paraId="4A1EAD5C">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14:paraId="0561520D">
            <w:pPr>
              <w:spacing w:line="259" w:lineRule="auto"/>
              <w:jc w:val="center"/>
              <w:rPr>
                <w:rFonts w:hint="eastAsia" w:ascii="仿宋" w:hAnsi="仿宋" w:eastAsia="仿宋" w:cs="仿宋"/>
                <w:color w:val="auto"/>
                <w:sz w:val="24"/>
              </w:rPr>
            </w:pPr>
            <w:r>
              <w:rPr>
                <w:rFonts w:hint="eastAsia" w:ascii="仿宋" w:hAnsi="仿宋" w:eastAsia="仿宋" w:cs="仿宋"/>
                <w:color w:val="auto"/>
                <w:sz w:val="24"/>
              </w:rPr>
              <w:t>电子邮箱：</w:t>
            </w:r>
          </w:p>
        </w:tc>
        <w:tc>
          <w:tcPr>
            <w:tcW w:w="6462" w:type="dxa"/>
            <w:tcBorders>
              <w:top w:val="single" w:color="auto" w:sz="4" w:space="0"/>
              <w:left w:val="nil"/>
              <w:bottom w:val="single" w:color="auto" w:sz="4" w:space="0"/>
              <w:right w:val="single" w:color="000000" w:sz="8" w:space="0"/>
            </w:tcBorders>
            <w:vAlign w:val="center"/>
          </w:tcPr>
          <w:p w14:paraId="460B0CB8">
            <w:pPr>
              <w:spacing w:line="259" w:lineRule="auto"/>
              <w:jc w:val="center"/>
              <w:rPr>
                <w:rFonts w:hint="eastAsia" w:ascii="仿宋" w:hAnsi="仿宋" w:eastAsia="仿宋" w:cs="仿宋"/>
                <w:color w:val="auto"/>
                <w:sz w:val="24"/>
              </w:rPr>
            </w:pPr>
          </w:p>
        </w:tc>
      </w:tr>
      <w:tr w14:paraId="0E06F67E">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vAlign w:val="center"/>
          </w:tcPr>
          <w:p w14:paraId="210BBB3B">
            <w:pPr>
              <w:spacing w:line="360" w:lineRule="auto"/>
              <w:rPr>
                <w:rFonts w:hint="eastAsia" w:ascii="仿宋" w:hAnsi="仿宋" w:eastAsia="仿宋" w:cs="仿宋"/>
                <w:color w:val="auto"/>
                <w:sz w:val="24"/>
                <w:lang w:eastAsia="zh-CN"/>
              </w:rPr>
            </w:pPr>
            <w:r>
              <w:rPr>
                <w:rFonts w:hint="eastAsia" w:ascii="仿宋" w:hAnsi="仿宋" w:eastAsia="仿宋" w:cs="仿宋"/>
                <w:b/>
                <w:bCs/>
                <w:color w:val="auto"/>
                <w:sz w:val="28"/>
                <w:szCs w:val="36"/>
                <w:lang w:eastAsia="zh-CN"/>
              </w:rPr>
              <w:t>特别提示：</w:t>
            </w:r>
            <w:r>
              <w:rPr>
                <w:rFonts w:hint="eastAsia" w:ascii="仿宋" w:hAnsi="仿宋" w:eastAsia="仿宋" w:cs="仿宋"/>
                <w:b/>
                <w:bCs/>
                <w:color w:val="auto"/>
                <w:sz w:val="36"/>
                <w:szCs w:val="36"/>
                <w:lang w:eastAsia="zh-CN"/>
              </w:rPr>
              <w:br w:type="textWrapping"/>
            </w:r>
            <w:r>
              <w:rPr>
                <w:rFonts w:hint="eastAsia" w:ascii="仿宋" w:hAnsi="仿宋" w:eastAsia="仿宋" w:cs="仿宋"/>
                <w:color w:val="auto"/>
                <w:sz w:val="24"/>
                <w:lang w:eastAsia="zh-CN"/>
              </w:rPr>
              <w:t>一、请认真填写以上信息确保信息完整无误，如因投标单位填写信息有误导致其投标失败的任何后果及损失投标单位自负。</w:t>
            </w:r>
            <w:r>
              <w:rPr>
                <w:rFonts w:hint="eastAsia" w:ascii="仿宋" w:hAnsi="仿宋" w:eastAsia="仿宋" w:cs="仿宋"/>
                <w:color w:val="auto"/>
                <w:sz w:val="24"/>
                <w:lang w:eastAsia="zh-CN"/>
              </w:rPr>
              <w:br w:type="textWrapping"/>
            </w:r>
          </w:p>
          <w:p w14:paraId="6AB1AA4C">
            <w:pPr>
              <w:spacing w:line="259" w:lineRule="auto"/>
              <w:rPr>
                <w:rFonts w:hint="eastAsia" w:ascii="仿宋" w:hAnsi="仿宋" w:eastAsia="仿宋" w:cs="仿宋"/>
                <w:color w:val="auto"/>
                <w:sz w:val="24"/>
                <w:lang w:eastAsia="zh-CN"/>
              </w:rPr>
            </w:pPr>
          </w:p>
          <w:p w14:paraId="41E79168">
            <w:pPr>
              <w:spacing w:line="259" w:lineRule="auto"/>
              <w:rPr>
                <w:rFonts w:hint="eastAsia" w:ascii="仿宋" w:hAnsi="仿宋" w:eastAsia="仿宋" w:cs="仿宋"/>
                <w:color w:val="auto"/>
                <w:sz w:val="24"/>
                <w:lang w:eastAsia="zh-CN"/>
              </w:rPr>
            </w:pPr>
          </w:p>
          <w:p w14:paraId="2FD69BAE">
            <w:pPr>
              <w:spacing w:line="259" w:lineRule="auto"/>
              <w:rPr>
                <w:rFonts w:hint="eastAsia" w:ascii="仿宋" w:hAnsi="仿宋" w:eastAsia="仿宋" w:cs="仿宋"/>
                <w:b/>
                <w:bCs/>
                <w:color w:val="auto"/>
                <w:sz w:val="24"/>
                <w:lang w:eastAsia="zh-CN"/>
              </w:rPr>
            </w:pPr>
            <w:r>
              <w:rPr>
                <w:rFonts w:hint="eastAsia" w:ascii="仿宋" w:hAnsi="仿宋" w:eastAsia="仿宋" w:cs="仿宋"/>
                <w:color w:val="auto"/>
                <w:sz w:val="24"/>
                <w:lang w:eastAsia="zh-CN"/>
              </w:rPr>
              <w:br w:type="textWrapping"/>
            </w:r>
            <w:r>
              <w:rPr>
                <w:rFonts w:hint="eastAsia" w:ascii="仿宋" w:hAnsi="仿宋" w:eastAsia="仿宋" w:cs="仿宋"/>
                <w:b/>
                <w:bCs/>
                <w:color w:val="auto"/>
                <w:sz w:val="24"/>
                <w:lang w:eastAsia="zh-CN"/>
              </w:rPr>
              <w:t xml:space="preserve">                            投标单位授权人代表或法人：（签字）</w:t>
            </w:r>
          </w:p>
          <w:p w14:paraId="555F3947">
            <w:pPr>
              <w:spacing w:line="259" w:lineRule="auto"/>
              <w:rPr>
                <w:rFonts w:hint="eastAsia" w:ascii="仿宋" w:hAnsi="仿宋" w:eastAsia="仿宋" w:cs="仿宋"/>
                <w:b/>
                <w:bCs/>
                <w:color w:val="auto"/>
                <w:sz w:val="24"/>
              </w:rPr>
            </w:pPr>
            <w:r>
              <w:rPr>
                <w:rFonts w:hint="eastAsia" w:ascii="仿宋" w:hAnsi="仿宋" w:eastAsia="仿宋" w:cs="仿宋"/>
                <w:b/>
                <w:bCs/>
                <w:color w:val="auto"/>
                <w:sz w:val="24"/>
                <w:lang w:eastAsia="zh-CN"/>
              </w:rPr>
              <w:br w:type="textWrapping"/>
            </w:r>
            <w:r>
              <w:rPr>
                <w:rFonts w:hint="eastAsia" w:ascii="仿宋" w:hAnsi="仿宋" w:eastAsia="仿宋" w:cs="仿宋"/>
                <w:b/>
                <w:bCs/>
                <w:color w:val="auto"/>
                <w:sz w:val="24"/>
                <w:lang w:eastAsia="zh-CN"/>
              </w:rPr>
              <w:br w:type="textWrapping"/>
            </w:r>
            <w:r>
              <w:rPr>
                <w:rFonts w:hint="eastAsia" w:ascii="仿宋" w:hAnsi="仿宋" w:eastAsia="仿宋" w:cs="仿宋"/>
                <w:b/>
                <w:bCs/>
                <w:color w:val="auto"/>
                <w:sz w:val="24"/>
                <w:lang w:eastAsia="zh-CN"/>
              </w:rPr>
              <w:t xml:space="preserve">                            </w:t>
            </w:r>
            <w:r>
              <w:rPr>
                <w:rFonts w:hint="eastAsia" w:ascii="仿宋" w:hAnsi="仿宋" w:eastAsia="仿宋" w:cs="仿宋"/>
                <w:b/>
                <w:bCs/>
                <w:color w:val="auto"/>
                <w:sz w:val="24"/>
              </w:rPr>
              <w:t>报名时间：     年    月      日</w:t>
            </w:r>
          </w:p>
          <w:p w14:paraId="709A5202">
            <w:pPr>
              <w:spacing w:line="259" w:lineRule="auto"/>
              <w:rPr>
                <w:rFonts w:hint="eastAsia" w:ascii="仿宋" w:hAnsi="仿宋" w:eastAsia="仿宋" w:cs="仿宋"/>
                <w:color w:val="auto"/>
                <w:sz w:val="24"/>
              </w:rPr>
            </w:pPr>
          </w:p>
        </w:tc>
      </w:tr>
    </w:tbl>
    <w:p w14:paraId="4DBC0847">
      <w:pPr>
        <w:rPr>
          <w:rFonts w:hint="eastAsia" w:ascii="仿宋" w:hAnsi="仿宋" w:eastAsia="仿宋" w:cs="仿宋"/>
          <w:kern w:val="2"/>
          <w:sz w:val="24"/>
          <w:szCs w:val="24"/>
          <w:highlight w:val="yellow"/>
        </w:rPr>
      </w:pPr>
      <w:r>
        <w:rPr>
          <w:rFonts w:hint="eastAsia" w:ascii="仿宋" w:hAnsi="仿宋" w:eastAsia="仿宋" w:cs="仿宋"/>
          <w:kern w:val="2"/>
          <w:sz w:val="24"/>
          <w:szCs w:val="24"/>
          <w:highlight w:val="yellow"/>
        </w:rPr>
        <w:br w:type="page"/>
      </w:r>
    </w:p>
    <w:p w14:paraId="097DE963">
      <w:pPr>
        <w:widowControl w:val="0"/>
        <w:kinsoku/>
        <w:autoSpaceDE/>
        <w:autoSpaceDN/>
        <w:adjustRightInd/>
        <w:snapToGrid/>
        <w:spacing w:before="0" w:after="0" w:line="420" w:lineRule="exact"/>
        <w:jc w:val="both"/>
        <w:textAlignment w:val="auto"/>
        <w:outlineLvl w:val="0"/>
        <w:rPr>
          <w:rFonts w:hint="eastAsia" w:ascii="仿宋" w:hAnsi="仿宋" w:eastAsia="仿宋" w:cs="仿宋"/>
          <w:b/>
          <w:bCs/>
          <w:snapToGrid w:val="0"/>
          <w:color w:val="000000"/>
          <w:sz w:val="24"/>
          <w:szCs w:val="24"/>
          <w:lang w:val="en-US" w:eastAsia="en-US" w:bidi="ar-SA"/>
        </w:rPr>
      </w:pPr>
      <w:r>
        <w:rPr>
          <w:rFonts w:hint="eastAsia" w:ascii="仿宋" w:hAnsi="仿宋" w:eastAsia="仿宋" w:cs="仿宋"/>
          <w:b/>
          <w:bCs/>
          <w:snapToGrid w:val="0"/>
          <w:color w:val="000000"/>
          <w:kern w:val="2"/>
          <w:sz w:val="24"/>
          <w:szCs w:val="24"/>
          <w:lang w:val="en-US" w:eastAsia="en-US" w:bidi="ar-SA"/>
        </w:rPr>
        <w:t>附件</w:t>
      </w:r>
      <w:r>
        <w:rPr>
          <w:rFonts w:hint="eastAsia" w:ascii="仿宋" w:hAnsi="仿宋" w:eastAsia="仿宋" w:cs="仿宋"/>
          <w:b/>
          <w:bCs/>
          <w:snapToGrid w:val="0"/>
          <w:color w:val="000000"/>
          <w:kern w:val="2"/>
          <w:sz w:val="24"/>
          <w:szCs w:val="24"/>
          <w:lang w:val="en-US" w:eastAsia="zh-CN" w:bidi="ar-SA"/>
        </w:rPr>
        <w:t>2：</w:t>
      </w:r>
      <w:bookmarkEnd w:id="0"/>
      <w:bookmarkEnd w:id="1"/>
    </w:p>
    <w:p w14:paraId="1925296A">
      <w:pPr>
        <w:spacing w:line="420" w:lineRule="exact"/>
        <w:jc w:val="center"/>
        <w:rPr>
          <w:rFonts w:hint="eastAsia" w:ascii="仿宋" w:hAnsi="仿宋" w:eastAsia="仿宋" w:cs="仿宋"/>
          <w:sz w:val="24"/>
          <w:szCs w:val="24"/>
          <w:lang w:val="en-US" w:eastAsia="zh-CN" w:bidi="ar-SA"/>
        </w:rPr>
      </w:pPr>
    </w:p>
    <w:p w14:paraId="3E881193">
      <w:pPr>
        <w:spacing w:line="420" w:lineRule="exact"/>
        <w:jc w:val="center"/>
        <w:rPr>
          <w:rFonts w:hint="eastAsia" w:ascii="仿宋" w:hAnsi="仿宋" w:eastAsia="仿宋" w:cs="仿宋"/>
          <w:sz w:val="24"/>
          <w:szCs w:val="24"/>
          <w:lang w:val="en-US" w:eastAsia="zh-CN" w:bidi="ar-SA"/>
        </w:rPr>
      </w:pPr>
      <w:r>
        <w:rPr>
          <w:rFonts w:hint="eastAsia" w:ascii="仿宋" w:hAnsi="仿宋" w:eastAsia="仿宋" w:cs="仿宋"/>
          <w:b/>
          <w:bCs/>
          <w:sz w:val="24"/>
          <w:szCs w:val="24"/>
          <w:lang w:val="en-US" w:eastAsia="zh-CN" w:bidi="ar-SA"/>
        </w:rPr>
        <w:t>法定代表人身份证明</w:t>
      </w:r>
    </w:p>
    <w:p w14:paraId="4BF6C8B6">
      <w:pPr>
        <w:kinsoku/>
        <w:autoSpaceDE/>
        <w:autoSpaceDN/>
        <w:adjustRightInd/>
        <w:snapToGrid/>
        <w:spacing w:line="420" w:lineRule="exact"/>
        <w:jc w:val="center"/>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（适用于无代理人的情况）</w:t>
      </w:r>
    </w:p>
    <w:p w14:paraId="478445C2">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p>
    <w:p w14:paraId="310200DB">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 xml:space="preserve">投标人名称：                             </w:t>
      </w:r>
    </w:p>
    <w:p w14:paraId="667383EC">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 xml:space="preserve">单位性质：                                </w:t>
      </w:r>
    </w:p>
    <w:p w14:paraId="6DEB61D0">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 xml:space="preserve">地址：                                   </w:t>
      </w:r>
    </w:p>
    <w:p w14:paraId="1F2E8191">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成立时间：</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 xml:space="preserve"> 年</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 xml:space="preserve"> 月</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 xml:space="preserve"> 日</w:t>
      </w:r>
    </w:p>
    <w:p w14:paraId="35886AC3">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经营期限：</w:t>
      </w:r>
      <w:r>
        <w:rPr>
          <w:rFonts w:hint="eastAsia" w:ascii="仿宋" w:hAnsi="仿宋" w:eastAsia="仿宋" w:cs="仿宋"/>
          <w:sz w:val="24"/>
          <w:szCs w:val="24"/>
          <w:u w:val="single"/>
          <w:lang w:eastAsia="zh-CN"/>
        </w:rPr>
        <w:t xml:space="preserve">                               </w:t>
      </w:r>
    </w:p>
    <w:p w14:paraId="6B7ED77C">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姓名：</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 xml:space="preserve"> 性别：</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 xml:space="preserve"> 年龄：</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职务：</w:t>
      </w:r>
      <w:r>
        <w:rPr>
          <w:rFonts w:hint="eastAsia" w:ascii="仿宋" w:hAnsi="仿宋" w:eastAsia="仿宋" w:cs="仿宋"/>
          <w:sz w:val="24"/>
          <w:szCs w:val="24"/>
          <w:u w:val="single"/>
          <w:lang w:eastAsia="zh-CN"/>
        </w:rPr>
        <w:t xml:space="preserve">        </w:t>
      </w:r>
    </w:p>
    <w:p w14:paraId="75B2F8EA">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系</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 xml:space="preserve"> （投标人名称）的法定代表人。</w:t>
      </w:r>
    </w:p>
    <w:p w14:paraId="520621CB">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特此证明。</w:t>
      </w:r>
    </w:p>
    <w:p w14:paraId="2B5D1158">
      <w:pPr>
        <w:spacing w:line="420" w:lineRule="exact"/>
        <w:ind w:firstLine="480" w:firstLineChars="200"/>
        <w:rPr>
          <w:rFonts w:hint="eastAsia" w:ascii="仿宋" w:hAnsi="仿宋" w:eastAsia="仿宋" w:cs="仿宋"/>
          <w:sz w:val="24"/>
          <w:szCs w:val="24"/>
          <w:lang w:val="en-US" w:eastAsia="zh-CN" w:bidi="ar-SA"/>
        </w:rPr>
      </w:pPr>
      <w:r>
        <w:rPr>
          <w:rFonts w:hint="eastAsia" w:ascii="仿宋" w:hAnsi="仿宋" w:eastAsia="仿宋" w:cs="仿宋"/>
          <w:kern w:val="2"/>
          <w:sz w:val="24"/>
          <w:szCs w:val="24"/>
          <w:lang w:val="en-US" w:eastAsia="zh-CN" w:bidi="ar-SA"/>
        </w:rPr>
        <w:t>附：法定代表人身份证正反面</w:t>
      </w:r>
    </w:p>
    <w:p w14:paraId="6098264B">
      <w:pPr>
        <w:kinsoku/>
        <w:autoSpaceDE/>
        <w:autoSpaceDN/>
        <w:adjustRightInd/>
        <w:snapToGrid/>
        <w:spacing w:line="420" w:lineRule="exact"/>
        <w:textAlignment w:val="auto"/>
        <w:rPr>
          <w:rFonts w:hint="eastAsia" w:ascii="仿宋" w:hAnsi="仿宋" w:eastAsia="仿宋" w:cs="仿宋"/>
          <w:sz w:val="24"/>
          <w:szCs w:val="24"/>
          <w:lang w:eastAsia="zh-CN"/>
        </w:rPr>
      </w:pPr>
    </w:p>
    <w:p w14:paraId="7E5FD2DF">
      <w:pPr>
        <w:kinsoku/>
        <w:autoSpaceDE/>
        <w:autoSpaceDN/>
        <w:adjustRightInd/>
        <w:snapToGrid/>
        <w:spacing w:line="420" w:lineRule="exact"/>
        <w:jc w:val="right"/>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 xml:space="preserve"> </w:t>
      </w:r>
    </w:p>
    <w:p w14:paraId="67FF9D5D">
      <w:pPr>
        <w:kinsoku/>
        <w:autoSpaceDE/>
        <w:autoSpaceDN/>
        <w:adjustRightInd/>
        <w:snapToGrid/>
        <w:spacing w:line="420" w:lineRule="exact"/>
        <w:jc w:val="right"/>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 xml:space="preserve"> 投标人：</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（盖单位章）</w:t>
      </w:r>
    </w:p>
    <w:p w14:paraId="66E6C98A">
      <w:pPr>
        <w:kinsoku/>
        <w:autoSpaceDE/>
        <w:autoSpaceDN/>
        <w:adjustRightInd/>
        <w:snapToGrid/>
        <w:spacing w:line="420" w:lineRule="exact"/>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 xml:space="preserve">                                                  </w:t>
      </w:r>
    </w:p>
    <w:p w14:paraId="11B5D73A">
      <w:pPr>
        <w:kinsoku/>
        <w:autoSpaceDE/>
        <w:autoSpaceDN/>
        <w:adjustRightInd/>
        <w:snapToGrid/>
        <w:spacing w:line="420" w:lineRule="exact"/>
        <w:ind w:firstLine="3960" w:firstLineChars="1650"/>
        <w:jc w:val="right"/>
        <w:textAlignment w:val="auto"/>
        <w:rPr>
          <w:rFonts w:hint="eastAsia" w:ascii="仿宋" w:hAnsi="仿宋" w:eastAsia="仿宋" w:cs="仿宋"/>
          <w:sz w:val="24"/>
          <w:szCs w:val="24"/>
          <w:lang w:eastAsia="zh-CN"/>
        </w:rPr>
      </w:pP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年</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月</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 xml:space="preserve">日          </w:t>
      </w:r>
    </w:p>
    <w:p w14:paraId="4F496BBD">
      <w:pPr>
        <w:kinsoku/>
        <w:autoSpaceDE/>
        <w:autoSpaceDN/>
        <w:adjustRightInd/>
        <w:snapToGrid/>
        <w:spacing w:line="420" w:lineRule="exact"/>
        <w:ind w:firstLine="6000" w:firstLineChars="2500"/>
        <w:textAlignment w:val="auto"/>
        <w:rPr>
          <w:rFonts w:hint="eastAsia" w:ascii="仿宋" w:hAnsi="仿宋" w:eastAsia="仿宋" w:cs="仿宋"/>
          <w:sz w:val="24"/>
          <w:szCs w:val="24"/>
          <w:lang w:eastAsia="zh-CN"/>
        </w:rPr>
      </w:pPr>
    </w:p>
    <w:p w14:paraId="1D9D1480">
      <w:pPr>
        <w:kinsoku/>
        <w:autoSpaceDE/>
        <w:autoSpaceDN/>
        <w:adjustRightInd/>
        <w:snapToGrid/>
        <w:spacing w:line="420" w:lineRule="exact"/>
        <w:ind w:firstLine="6000" w:firstLineChars="2500"/>
        <w:textAlignment w:val="auto"/>
        <w:rPr>
          <w:rFonts w:hint="eastAsia" w:ascii="仿宋" w:hAnsi="仿宋" w:eastAsia="仿宋" w:cs="仿宋"/>
          <w:sz w:val="24"/>
          <w:szCs w:val="24"/>
          <w:lang w:eastAsia="zh-CN"/>
        </w:rPr>
      </w:pPr>
    </w:p>
    <w:p w14:paraId="7C03BA5A">
      <w:pPr>
        <w:kinsoku/>
        <w:autoSpaceDE/>
        <w:autoSpaceDN/>
        <w:adjustRightInd/>
        <w:snapToGrid/>
        <w:spacing w:line="420" w:lineRule="exact"/>
        <w:textAlignment w:val="auto"/>
        <w:rPr>
          <w:rFonts w:hint="eastAsia" w:ascii="仿宋" w:hAnsi="仿宋" w:eastAsia="仿宋" w:cs="仿宋"/>
          <w:sz w:val="24"/>
          <w:szCs w:val="24"/>
          <w:lang w:eastAsia="zh-CN"/>
        </w:rPr>
      </w:pPr>
    </w:p>
    <w:p w14:paraId="6BC1C9C4">
      <w:pPr>
        <w:kinsoku/>
        <w:autoSpaceDE/>
        <w:autoSpaceDN/>
        <w:adjustRightInd/>
        <w:snapToGrid/>
        <w:spacing w:line="420" w:lineRule="exact"/>
        <w:ind w:firstLine="482" w:firstLineChars="200"/>
        <w:textAlignment w:val="auto"/>
        <w:rPr>
          <w:rFonts w:hint="eastAsia" w:ascii="仿宋" w:hAnsi="仿宋" w:eastAsia="仿宋" w:cs="仿宋"/>
          <w:b/>
          <w:bCs/>
          <w:sz w:val="24"/>
          <w:szCs w:val="24"/>
          <w:lang w:eastAsia="zh-CN"/>
        </w:rPr>
        <w:sectPr>
          <w:footerReference r:id="rId3" w:type="default"/>
          <w:pgSz w:w="11906" w:h="16838"/>
          <w:pgMar w:top="1134" w:right="1134" w:bottom="1134" w:left="1134" w:header="1077" w:footer="992" w:gutter="0"/>
          <w:cols w:space="720" w:num="1"/>
          <w:docGrid w:type="lines" w:linePitch="312" w:charSpace="0"/>
        </w:sectPr>
      </w:pPr>
    </w:p>
    <w:p w14:paraId="6AC7ACBB">
      <w:pPr>
        <w:kinsoku/>
        <w:autoSpaceDE/>
        <w:autoSpaceDN/>
        <w:adjustRightInd/>
        <w:snapToGrid/>
        <w:spacing w:line="420" w:lineRule="exact"/>
        <w:jc w:val="center"/>
        <w:textAlignment w:val="auto"/>
        <w:rPr>
          <w:rFonts w:hint="eastAsia" w:ascii="仿宋" w:hAnsi="仿宋" w:eastAsia="仿宋" w:cs="仿宋"/>
          <w:b/>
          <w:bCs/>
          <w:sz w:val="24"/>
          <w:szCs w:val="24"/>
          <w:lang w:eastAsia="zh-CN"/>
        </w:rPr>
      </w:pPr>
      <w:r>
        <w:rPr>
          <w:rFonts w:hint="eastAsia" w:ascii="仿宋" w:hAnsi="仿宋" w:eastAsia="仿宋" w:cs="仿宋"/>
          <w:b/>
          <w:bCs/>
          <w:sz w:val="24"/>
          <w:szCs w:val="24"/>
          <w:lang w:eastAsia="zh-CN"/>
        </w:rPr>
        <w:t>法定代表人授权委托书</w:t>
      </w:r>
    </w:p>
    <w:p w14:paraId="3F188784">
      <w:pPr>
        <w:spacing w:line="420" w:lineRule="exact"/>
        <w:jc w:val="center"/>
        <w:rPr>
          <w:rFonts w:hint="eastAsia" w:ascii="仿宋" w:hAnsi="仿宋" w:eastAsia="仿宋" w:cs="仿宋"/>
          <w:sz w:val="24"/>
          <w:szCs w:val="24"/>
          <w:lang w:val="en-US" w:eastAsia="zh-CN" w:bidi="ar-SA"/>
        </w:rPr>
      </w:pPr>
      <w:r>
        <w:rPr>
          <w:rFonts w:hint="eastAsia" w:ascii="仿宋" w:hAnsi="仿宋" w:eastAsia="仿宋" w:cs="仿宋"/>
          <w:sz w:val="24"/>
          <w:szCs w:val="24"/>
          <w:lang w:val="en-US" w:eastAsia="zh-CN" w:bidi="ar-SA"/>
        </w:rPr>
        <w:t>（适用于有委托代理人的情况）</w:t>
      </w:r>
    </w:p>
    <w:p w14:paraId="47D14222">
      <w:pPr>
        <w:spacing w:line="420" w:lineRule="exact"/>
        <w:jc w:val="center"/>
        <w:rPr>
          <w:rFonts w:hint="eastAsia" w:ascii="仿宋" w:hAnsi="仿宋" w:eastAsia="仿宋" w:cs="仿宋"/>
          <w:sz w:val="24"/>
          <w:szCs w:val="24"/>
          <w:lang w:val="en-US" w:eastAsia="zh-CN" w:bidi="ar-SA"/>
        </w:rPr>
      </w:pPr>
    </w:p>
    <w:p w14:paraId="0432134D">
      <w:pPr>
        <w:topLinePunct/>
        <w:spacing w:line="420" w:lineRule="exact"/>
        <w:ind w:firstLine="480" w:firstLineChars="200"/>
        <w:rPr>
          <w:rFonts w:hint="eastAsia" w:ascii="仿宋" w:hAnsi="仿宋" w:eastAsia="仿宋" w:cs="仿宋"/>
          <w:sz w:val="24"/>
          <w:szCs w:val="24"/>
          <w:lang w:eastAsia="zh-CN"/>
        </w:rPr>
      </w:pPr>
      <w:r>
        <w:rPr>
          <w:rFonts w:hint="eastAsia" w:ascii="仿宋" w:hAnsi="仿宋" w:eastAsia="仿宋" w:cs="仿宋"/>
          <w:sz w:val="24"/>
          <w:szCs w:val="24"/>
          <w:lang w:eastAsia="zh-CN"/>
        </w:rPr>
        <w:t>本人</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（姓名）系</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（投标人名称）的法定代表人，现委托</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（姓名）为我方委托代理人。委托代理人根据授权，以我方名义签署、澄清、说明、补正、递交、撤回、修改</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（项目名称）</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（项目编号） 的投标文件、签订合同和处理有关事宜，其法律后果由我方承担。</w:t>
      </w:r>
    </w:p>
    <w:p w14:paraId="5EA96379">
      <w:pPr>
        <w:spacing w:line="420" w:lineRule="exact"/>
        <w:ind w:firstLine="480" w:firstLineChars="200"/>
        <w:rPr>
          <w:rFonts w:hint="eastAsia" w:ascii="仿宋" w:hAnsi="仿宋" w:eastAsia="仿宋" w:cs="仿宋"/>
          <w:sz w:val="24"/>
          <w:szCs w:val="24"/>
          <w:lang w:eastAsia="zh-CN"/>
        </w:rPr>
      </w:pPr>
      <w:r>
        <w:rPr>
          <w:rFonts w:hint="eastAsia" w:ascii="仿宋" w:hAnsi="仿宋" w:eastAsia="仿宋" w:cs="仿宋"/>
          <w:sz w:val="24"/>
          <w:szCs w:val="24"/>
          <w:lang w:eastAsia="zh-CN"/>
        </w:rPr>
        <w:t>委托期限：</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。（可参考：自本委托书签署之日起至投标文件有效期满）</w:t>
      </w:r>
    </w:p>
    <w:p w14:paraId="35D8C03B">
      <w:pPr>
        <w:spacing w:line="420" w:lineRule="exact"/>
        <w:ind w:firstLine="480" w:firstLineChars="200"/>
        <w:rPr>
          <w:rFonts w:hint="eastAsia" w:ascii="仿宋" w:hAnsi="仿宋" w:eastAsia="仿宋" w:cs="仿宋"/>
          <w:sz w:val="24"/>
          <w:szCs w:val="24"/>
          <w:lang w:eastAsia="zh-CN"/>
        </w:rPr>
      </w:pPr>
      <w:r>
        <w:rPr>
          <w:rFonts w:hint="eastAsia" w:ascii="仿宋" w:hAnsi="仿宋" w:eastAsia="仿宋" w:cs="仿宋"/>
          <w:sz w:val="24"/>
          <w:szCs w:val="24"/>
          <w:lang w:eastAsia="zh-CN"/>
        </w:rPr>
        <w:t>委托代理人无转委托权。</w:t>
      </w:r>
    </w:p>
    <w:p w14:paraId="28229696">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p>
    <w:p w14:paraId="174B63A2">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附：法定代表人及委托代理人身份证正反面</w:t>
      </w:r>
    </w:p>
    <w:p w14:paraId="53E38438">
      <w:pPr>
        <w:kinsoku/>
        <w:autoSpaceDE/>
        <w:autoSpaceDN/>
        <w:adjustRightInd/>
        <w:snapToGrid/>
        <w:spacing w:line="420" w:lineRule="exact"/>
        <w:textAlignment w:val="auto"/>
        <w:rPr>
          <w:rFonts w:hint="eastAsia" w:ascii="仿宋" w:hAnsi="仿宋" w:eastAsia="仿宋" w:cs="仿宋"/>
          <w:sz w:val="24"/>
          <w:szCs w:val="24"/>
          <w:lang w:eastAsia="zh-CN"/>
        </w:rPr>
      </w:pPr>
    </w:p>
    <w:p w14:paraId="3FA3F864">
      <w:pPr>
        <w:spacing w:line="420" w:lineRule="exact"/>
        <w:rPr>
          <w:rFonts w:hint="eastAsia" w:ascii="仿宋" w:hAnsi="仿宋" w:eastAsia="仿宋" w:cs="仿宋"/>
          <w:sz w:val="24"/>
          <w:szCs w:val="24"/>
          <w:lang w:val="en-US" w:eastAsia="zh-CN" w:bidi="ar-SA"/>
        </w:rPr>
      </w:pPr>
    </w:p>
    <w:p w14:paraId="617CC53A">
      <w:pPr>
        <w:spacing w:line="420" w:lineRule="exact"/>
        <w:rPr>
          <w:rFonts w:hint="eastAsia" w:ascii="仿宋" w:hAnsi="仿宋" w:eastAsia="仿宋" w:cs="仿宋"/>
          <w:sz w:val="24"/>
          <w:szCs w:val="24"/>
          <w:lang w:val="en-US" w:eastAsia="zh-CN" w:bidi="ar-SA"/>
        </w:rPr>
      </w:pPr>
    </w:p>
    <w:p w14:paraId="2708676F">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投标人：</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（盖单位章）</w:t>
      </w:r>
    </w:p>
    <w:p w14:paraId="62B98955">
      <w:pPr>
        <w:spacing w:line="420" w:lineRule="exact"/>
        <w:ind w:firstLine="480" w:firstLineChars="200"/>
        <w:rPr>
          <w:rFonts w:hint="eastAsia" w:ascii="仿宋" w:hAnsi="仿宋" w:eastAsia="仿宋" w:cs="仿宋"/>
          <w:sz w:val="24"/>
          <w:szCs w:val="24"/>
          <w:lang w:eastAsia="zh-CN"/>
        </w:rPr>
      </w:pPr>
      <w:r>
        <w:rPr>
          <w:rFonts w:hint="eastAsia" w:ascii="仿宋" w:hAnsi="仿宋" w:eastAsia="仿宋" w:cs="仿宋"/>
          <w:sz w:val="24"/>
          <w:szCs w:val="24"/>
          <w:lang w:eastAsia="zh-CN"/>
        </w:rPr>
        <w:t>法定代表人：</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（签字）</w:t>
      </w:r>
    </w:p>
    <w:p w14:paraId="6307C0EA">
      <w:pPr>
        <w:spacing w:line="420" w:lineRule="exact"/>
        <w:ind w:firstLine="480" w:firstLineChars="200"/>
        <w:rPr>
          <w:rFonts w:hint="eastAsia" w:ascii="仿宋" w:hAnsi="仿宋" w:eastAsia="仿宋" w:cs="仿宋"/>
          <w:sz w:val="24"/>
          <w:szCs w:val="24"/>
          <w:u w:val="single"/>
          <w:lang w:eastAsia="zh-CN"/>
        </w:rPr>
      </w:pPr>
      <w:r>
        <w:rPr>
          <w:rFonts w:hint="eastAsia" w:ascii="仿宋" w:hAnsi="仿宋" w:eastAsia="仿宋" w:cs="仿宋"/>
          <w:sz w:val="24"/>
          <w:szCs w:val="24"/>
          <w:lang w:eastAsia="zh-CN"/>
        </w:rPr>
        <w:t>身份证号码：</w:t>
      </w:r>
      <w:r>
        <w:rPr>
          <w:rFonts w:hint="eastAsia" w:ascii="仿宋" w:hAnsi="仿宋" w:eastAsia="仿宋" w:cs="仿宋"/>
          <w:sz w:val="24"/>
          <w:szCs w:val="24"/>
          <w:u w:val="single"/>
          <w:lang w:eastAsia="zh-CN"/>
        </w:rPr>
        <w:t xml:space="preserve">                          </w:t>
      </w:r>
    </w:p>
    <w:p w14:paraId="1A0AE153">
      <w:pPr>
        <w:spacing w:line="420" w:lineRule="exact"/>
        <w:ind w:firstLine="480" w:firstLineChars="200"/>
        <w:rPr>
          <w:rFonts w:hint="eastAsia" w:ascii="仿宋" w:hAnsi="仿宋" w:eastAsia="仿宋" w:cs="仿宋"/>
          <w:sz w:val="24"/>
          <w:szCs w:val="24"/>
          <w:lang w:eastAsia="zh-CN"/>
        </w:rPr>
      </w:pPr>
      <w:r>
        <w:rPr>
          <w:rFonts w:hint="eastAsia" w:ascii="仿宋" w:hAnsi="仿宋" w:eastAsia="仿宋" w:cs="仿宋"/>
          <w:sz w:val="24"/>
          <w:szCs w:val="24"/>
          <w:lang w:eastAsia="zh-CN"/>
        </w:rPr>
        <w:t>委托代理人：</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 xml:space="preserve">（签字） </w:t>
      </w:r>
    </w:p>
    <w:p w14:paraId="7963794D">
      <w:pPr>
        <w:spacing w:line="420" w:lineRule="exact"/>
        <w:ind w:firstLine="480" w:firstLineChars="200"/>
        <w:rPr>
          <w:rFonts w:hint="eastAsia" w:ascii="仿宋" w:hAnsi="仿宋" w:eastAsia="仿宋" w:cs="仿宋"/>
          <w:sz w:val="24"/>
          <w:szCs w:val="24"/>
          <w:u w:val="single"/>
          <w:lang w:eastAsia="zh-CN"/>
        </w:rPr>
      </w:pPr>
      <w:r>
        <w:rPr>
          <w:rFonts w:hint="eastAsia" w:ascii="仿宋" w:hAnsi="仿宋" w:eastAsia="仿宋" w:cs="仿宋"/>
          <w:sz w:val="24"/>
          <w:szCs w:val="24"/>
          <w:lang w:eastAsia="zh-CN"/>
        </w:rPr>
        <w:t>身份证号码：</w:t>
      </w:r>
      <w:r>
        <w:rPr>
          <w:rFonts w:hint="eastAsia" w:ascii="仿宋" w:hAnsi="仿宋" w:eastAsia="仿宋" w:cs="仿宋"/>
          <w:sz w:val="24"/>
          <w:szCs w:val="24"/>
          <w:u w:val="single"/>
          <w:lang w:eastAsia="zh-CN"/>
        </w:rPr>
        <w:t xml:space="preserve">                          </w:t>
      </w:r>
    </w:p>
    <w:p w14:paraId="20AF82B0">
      <w:pPr>
        <w:spacing w:line="420" w:lineRule="exact"/>
        <w:ind w:firstLine="480" w:firstLineChars="200"/>
        <w:rPr>
          <w:rFonts w:hint="eastAsia" w:ascii="仿宋" w:hAnsi="仿宋" w:eastAsia="仿宋" w:cs="仿宋"/>
          <w:sz w:val="24"/>
          <w:szCs w:val="24"/>
          <w:u w:val="single"/>
          <w:lang w:eastAsia="zh-CN"/>
        </w:rPr>
      </w:pPr>
      <w:r>
        <w:rPr>
          <w:rFonts w:hint="eastAsia" w:ascii="仿宋" w:hAnsi="仿宋" w:eastAsia="仿宋" w:cs="仿宋"/>
          <w:sz w:val="24"/>
          <w:szCs w:val="24"/>
          <w:lang w:eastAsia="zh-CN"/>
        </w:rPr>
        <w:t>联系人电话：</w:t>
      </w:r>
      <w:r>
        <w:rPr>
          <w:rFonts w:hint="eastAsia" w:ascii="仿宋" w:hAnsi="仿宋" w:eastAsia="仿宋" w:cs="仿宋"/>
          <w:sz w:val="24"/>
          <w:szCs w:val="24"/>
          <w:u w:val="single"/>
          <w:lang w:eastAsia="zh-CN"/>
        </w:rPr>
        <w:t xml:space="preserve">                          </w:t>
      </w:r>
    </w:p>
    <w:p w14:paraId="06E4CBA8">
      <w:pPr>
        <w:spacing w:line="420" w:lineRule="exact"/>
        <w:ind w:firstLine="1920" w:firstLineChars="800"/>
        <w:rPr>
          <w:rFonts w:hint="eastAsia" w:ascii="仿宋" w:hAnsi="仿宋" w:eastAsia="仿宋" w:cs="仿宋"/>
          <w:sz w:val="24"/>
          <w:szCs w:val="24"/>
          <w:lang w:eastAsia="zh-CN"/>
        </w:rPr>
      </w:pP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年</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月</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日</w:t>
      </w:r>
    </w:p>
    <w:p w14:paraId="53708254">
      <w:pPr>
        <w:spacing w:line="420" w:lineRule="exact"/>
        <w:rPr>
          <w:rFonts w:hint="eastAsia" w:ascii="仿宋" w:hAnsi="仿宋" w:eastAsia="仿宋" w:cs="仿宋"/>
          <w:sz w:val="24"/>
          <w:szCs w:val="24"/>
          <w:lang w:val="en-US" w:eastAsia="zh-CN" w:bidi="ar-SA"/>
        </w:rPr>
      </w:pPr>
    </w:p>
    <w:p w14:paraId="2063C0D8">
      <w:pPr>
        <w:spacing w:line="420" w:lineRule="exact"/>
        <w:rPr>
          <w:rFonts w:hint="eastAsia" w:ascii="仿宋" w:hAnsi="仿宋" w:eastAsia="仿宋" w:cs="仿宋"/>
          <w:sz w:val="24"/>
          <w:szCs w:val="24"/>
          <w:lang w:val="en-US" w:eastAsia="zh-CN" w:bidi="ar-SA"/>
        </w:rPr>
      </w:pPr>
    </w:p>
    <w:p w14:paraId="0FB4BB0F">
      <w:pPr>
        <w:kinsoku/>
        <w:autoSpaceDE/>
        <w:autoSpaceDN/>
        <w:adjustRightInd/>
        <w:snapToGrid/>
        <w:spacing w:line="420" w:lineRule="exact"/>
        <w:jc w:val="right"/>
        <w:textAlignment w:val="auto"/>
        <w:rPr>
          <w:rFonts w:hint="eastAsia" w:ascii="仿宋" w:hAnsi="仿宋" w:eastAsia="仿宋" w:cs="仿宋"/>
          <w:sz w:val="24"/>
          <w:szCs w:val="24"/>
          <w:lang w:eastAsia="zh-CN"/>
        </w:rPr>
      </w:pP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年</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月</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日</w:t>
      </w:r>
    </w:p>
    <w:p w14:paraId="5AE4A9FF">
      <w:pPr>
        <w:spacing w:line="420" w:lineRule="exact"/>
        <w:rPr>
          <w:rFonts w:hint="eastAsia" w:ascii="仿宋" w:hAnsi="仿宋" w:eastAsia="仿宋" w:cs="仿宋"/>
          <w:sz w:val="24"/>
          <w:szCs w:val="24"/>
          <w:lang w:val="en-US" w:eastAsia="zh-CN" w:bidi="ar-SA"/>
        </w:rPr>
      </w:pPr>
    </w:p>
    <w:p w14:paraId="1AA15117">
      <w:pPr>
        <w:spacing w:line="420" w:lineRule="exact"/>
        <w:rPr>
          <w:rFonts w:hint="eastAsia" w:ascii="仿宋" w:hAnsi="仿宋" w:eastAsia="仿宋" w:cs="仿宋"/>
          <w:sz w:val="24"/>
          <w:szCs w:val="24"/>
          <w:lang w:val="en-US" w:eastAsia="zh-CN" w:bidi="ar-SA"/>
        </w:rPr>
      </w:pPr>
    </w:p>
    <w:p w14:paraId="5F385595">
      <w:pPr>
        <w:spacing w:line="420" w:lineRule="exact"/>
        <w:rPr>
          <w:rFonts w:hint="eastAsia" w:ascii="仿宋" w:hAnsi="仿宋" w:eastAsia="仿宋" w:cs="仿宋"/>
          <w:sz w:val="24"/>
          <w:szCs w:val="24"/>
          <w:lang w:val="en-US" w:eastAsia="zh-CN" w:bidi="ar-SA"/>
        </w:rPr>
      </w:pPr>
    </w:p>
    <w:p w14:paraId="114B7465">
      <w:pPr>
        <w:spacing w:line="420" w:lineRule="exact"/>
        <w:rPr>
          <w:rFonts w:hint="eastAsia" w:ascii="仿宋" w:hAnsi="仿宋" w:eastAsia="仿宋" w:cs="仿宋"/>
          <w:sz w:val="24"/>
          <w:szCs w:val="24"/>
          <w:lang w:val="en-US" w:eastAsia="zh-CN" w:bidi="ar-SA"/>
        </w:rPr>
      </w:pPr>
    </w:p>
    <w:p w14:paraId="1BC083DC">
      <w:pPr>
        <w:spacing w:line="420" w:lineRule="exact"/>
        <w:ind w:firstLine="482" w:firstLineChars="200"/>
        <w:rPr>
          <w:rFonts w:hint="eastAsia" w:ascii="仿宋" w:hAnsi="仿宋" w:eastAsia="仿宋" w:cs="仿宋"/>
          <w:sz w:val="24"/>
          <w:szCs w:val="24"/>
          <w:lang w:val="en-US" w:eastAsia="zh-CN" w:bidi="ar-SA"/>
        </w:rPr>
      </w:pPr>
      <w:r>
        <w:rPr>
          <w:rFonts w:hint="eastAsia" w:ascii="仿宋" w:hAnsi="仿宋" w:eastAsia="仿宋" w:cs="仿宋"/>
          <w:b/>
          <w:bCs/>
          <w:sz w:val="24"/>
          <w:szCs w:val="24"/>
          <w:lang w:val="en-US" w:eastAsia="zh-CN" w:bidi="ar-SA"/>
        </w:rPr>
        <w:t>注：如投标人是由法定代表人参加投标，则不需提供授权委托书。</w:t>
      </w:r>
    </w:p>
    <w:p w14:paraId="591A37E8">
      <w:pPr>
        <w:kinsoku/>
        <w:autoSpaceDE/>
        <w:autoSpaceDN/>
        <w:adjustRightInd/>
        <w:snapToGrid/>
        <w:spacing w:after="120" w:line="420" w:lineRule="exact"/>
        <w:textAlignment w:val="auto"/>
        <w:rPr>
          <w:rFonts w:hint="eastAsia" w:ascii="仿宋" w:hAnsi="仿宋" w:eastAsia="仿宋" w:cs="仿宋"/>
          <w:snapToGrid w:val="0"/>
          <w:color w:val="000000"/>
          <w:sz w:val="24"/>
          <w:szCs w:val="24"/>
          <w:lang w:val="en-US" w:eastAsia="zh-CN" w:bidi="ar-SA"/>
        </w:rPr>
      </w:pPr>
    </w:p>
    <w:p w14:paraId="5095E0D3">
      <w:pPr>
        <w:kinsoku/>
        <w:autoSpaceDE/>
        <w:autoSpaceDN/>
        <w:adjustRightInd/>
        <w:snapToGrid/>
        <w:spacing w:line="420" w:lineRule="exact"/>
        <w:textAlignment w:val="auto"/>
        <w:rPr>
          <w:rFonts w:hint="eastAsia" w:ascii="仿宋" w:hAnsi="仿宋" w:eastAsia="仿宋" w:cs="仿宋"/>
          <w:sz w:val="24"/>
          <w:szCs w:val="24"/>
          <w:lang w:eastAsia="zh-CN"/>
        </w:rPr>
      </w:pPr>
    </w:p>
    <w:p w14:paraId="41651C33">
      <w:pPr>
        <w:kinsoku/>
        <w:autoSpaceDE/>
        <w:autoSpaceDN/>
        <w:adjustRightInd/>
        <w:snapToGrid/>
        <w:spacing w:after="0" w:line="420" w:lineRule="exact"/>
        <w:textAlignment w:val="auto"/>
        <w:rPr>
          <w:rFonts w:hint="eastAsia" w:ascii="仿宋" w:hAnsi="仿宋" w:eastAsia="仿宋" w:cs="仿宋"/>
          <w:snapToGrid w:val="0"/>
          <w:color w:val="000000"/>
          <w:sz w:val="24"/>
          <w:szCs w:val="24"/>
          <w:lang w:val="en-US" w:eastAsia="zh-CN" w:bidi="ar-SA"/>
        </w:rPr>
      </w:pPr>
    </w:p>
    <w:p w14:paraId="3F79DF50">
      <w:pPr>
        <w:kinsoku/>
        <w:autoSpaceDE/>
        <w:autoSpaceDN/>
        <w:adjustRightInd/>
        <w:snapToGrid/>
        <w:spacing w:before="240" w:after="60" w:line="420" w:lineRule="exact"/>
        <w:jc w:val="left"/>
        <w:textAlignment w:val="auto"/>
        <w:outlineLvl w:val="0"/>
        <w:rPr>
          <w:rFonts w:hint="eastAsia" w:ascii="仿宋" w:hAnsi="仿宋" w:eastAsia="仿宋" w:cs="仿宋"/>
          <w:b/>
          <w:bCs/>
          <w:snapToGrid w:val="0"/>
          <w:color w:val="000000"/>
          <w:kern w:val="2"/>
          <w:sz w:val="24"/>
          <w:szCs w:val="24"/>
          <w:lang w:val="en-US" w:eastAsia="zh-CN" w:bidi="ar-SA"/>
        </w:rPr>
      </w:pPr>
      <w:bookmarkStart w:id="2" w:name="_Toc14721"/>
      <w:bookmarkStart w:id="3" w:name="_Toc7306"/>
      <w:r>
        <w:rPr>
          <w:rFonts w:hint="eastAsia" w:ascii="仿宋" w:hAnsi="仿宋" w:eastAsia="仿宋" w:cs="仿宋"/>
          <w:b/>
          <w:bCs/>
          <w:snapToGrid w:val="0"/>
          <w:color w:val="000000"/>
          <w:kern w:val="2"/>
          <w:sz w:val="24"/>
          <w:szCs w:val="24"/>
          <w:lang w:val="en-US" w:eastAsia="zh-CN" w:bidi="ar-SA"/>
        </w:rPr>
        <w:t>附件3：</w:t>
      </w:r>
      <w:bookmarkEnd w:id="2"/>
      <w:bookmarkEnd w:id="3"/>
    </w:p>
    <w:p w14:paraId="53D8AC0A">
      <w:pPr>
        <w:kinsoku/>
        <w:autoSpaceDE/>
        <w:autoSpaceDN/>
        <w:adjustRightInd/>
        <w:snapToGrid/>
        <w:spacing w:line="420" w:lineRule="exact"/>
        <w:jc w:val="center"/>
        <w:textAlignment w:val="auto"/>
        <w:rPr>
          <w:rFonts w:hint="eastAsia" w:ascii="仿宋" w:hAnsi="仿宋" w:eastAsia="仿宋" w:cs="仿宋"/>
          <w:b/>
          <w:sz w:val="24"/>
          <w:szCs w:val="24"/>
          <w:lang w:eastAsia="zh-CN"/>
        </w:rPr>
      </w:pPr>
      <w:r>
        <w:rPr>
          <w:rFonts w:hint="eastAsia" w:ascii="仿宋" w:hAnsi="仿宋" w:eastAsia="仿宋" w:cs="仿宋"/>
          <w:b/>
          <w:sz w:val="24"/>
          <w:szCs w:val="24"/>
          <w:lang w:eastAsia="zh-CN"/>
        </w:rPr>
        <w:t>《投标真实性承诺书》</w:t>
      </w:r>
    </w:p>
    <w:p w14:paraId="7600F04B">
      <w:pPr>
        <w:kinsoku/>
        <w:autoSpaceDE/>
        <w:autoSpaceDN/>
        <w:adjustRightInd/>
        <w:snapToGrid/>
        <w:spacing w:line="420" w:lineRule="exact"/>
        <w:textAlignment w:val="auto"/>
        <w:rPr>
          <w:rFonts w:hint="eastAsia" w:ascii="仿宋" w:hAnsi="仿宋" w:eastAsia="仿宋" w:cs="仿宋"/>
          <w:sz w:val="24"/>
          <w:szCs w:val="24"/>
          <w:u w:val="single"/>
          <w:lang w:eastAsia="zh-CN"/>
        </w:rPr>
      </w:pPr>
    </w:p>
    <w:p w14:paraId="464FAA81">
      <w:pPr>
        <w:kinsoku/>
        <w:autoSpaceDE/>
        <w:autoSpaceDN/>
        <w:adjustRightInd/>
        <w:snapToGrid/>
        <w:spacing w:line="420" w:lineRule="exact"/>
        <w:textAlignment w:val="auto"/>
        <w:rPr>
          <w:rFonts w:hint="eastAsia" w:ascii="仿宋" w:hAnsi="仿宋" w:eastAsia="仿宋" w:cs="仿宋"/>
          <w:sz w:val="24"/>
          <w:szCs w:val="24"/>
          <w:lang w:eastAsia="zh-CN"/>
        </w:rPr>
      </w:pPr>
      <w:r>
        <w:rPr>
          <w:rFonts w:hint="eastAsia" w:ascii="仿宋" w:hAnsi="仿宋" w:eastAsia="仿宋" w:cs="仿宋"/>
          <w:sz w:val="24"/>
          <w:szCs w:val="24"/>
          <w:u w:val="single"/>
          <w:lang w:eastAsia="zh-CN"/>
        </w:rPr>
        <w:t>（招标人）</w:t>
      </w:r>
      <w:r>
        <w:rPr>
          <w:rFonts w:hint="eastAsia" w:ascii="仿宋" w:hAnsi="仿宋" w:eastAsia="仿宋" w:cs="仿宋"/>
          <w:sz w:val="24"/>
          <w:szCs w:val="24"/>
          <w:lang w:eastAsia="zh-CN"/>
        </w:rPr>
        <w:t>：</w:t>
      </w:r>
    </w:p>
    <w:p w14:paraId="5F794C4A">
      <w:pPr>
        <w:kinsoku/>
        <w:autoSpaceDE/>
        <w:autoSpaceDN/>
        <w:adjustRightInd/>
        <w:snapToGrid/>
        <w:spacing w:line="420" w:lineRule="exact"/>
        <w:ind w:firstLine="480" w:firstLineChars="200"/>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我公司参与贵公司组织采购的</w:t>
      </w:r>
      <w:r>
        <w:rPr>
          <w:rFonts w:hint="eastAsia" w:ascii="仿宋" w:hAnsi="仿宋" w:eastAsia="仿宋" w:cs="仿宋"/>
          <w:sz w:val="24"/>
          <w:szCs w:val="24"/>
          <w:u w:val="single"/>
          <w:lang w:eastAsia="zh-CN"/>
        </w:rPr>
        <w:t xml:space="preserve">  （项目名称、项目编号）</w:t>
      </w:r>
      <w:r>
        <w:rPr>
          <w:rFonts w:hint="eastAsia" w:ascii="仿宋" w:hAnsi="仿宋" w:eastAsia="仿宋" w:cs="仿宋"/>
          <w:sz w:val="24"/>
          <w:szCs w:val="24"/>
          <w:lang w:eastAsia="zh-CN"/>
        </w:rPr>
        <w:t>，我公司承诺所提交的资格申请表述、报名待审查材料、资格申请文件、投标文件内容是真实有效的。如有不实，则违反招标投标法“诚实信用”原则，我公司承担由此引发的所有责任。</w:t>
      </w:r>
    </w:p>
    <w:p w14:paraId="51DBA441">
      <w:pPr>
        <w:kinsoku/>
        <w:autoSpaceDE/>
        <w:autoSpaceDN/>
        <w:adjustRightInd/>
        <w:snapToGrid/>
        <w:spacing w:line="420" w:lineRule="exact"/>
        <w:textAlignment w:val="auto"/>
        <w:rPr>
          <w:rFonts w:hint="eastAsia" w:ascii="仿宋" w:hAnsi="仿宋" w:eastAsia="仿宋" w:cs="仿宋"/>
          <w:sz w:val="24"/>
          <w:szCs w:val="24"/>
          <w:lang w:eastAsia="zh-CN"/>
        </w:rPr>
      </w:pPr>
    </w:p>
    <w:p w14:paraId="7CA1B3B1">
      <w:pPr>
        <w:kinsoku/>
        <w:autoSpaceDE/>
        <w:autoSpaceDN/>
        <w:adjustRightInd/>
        <w:snapToGrid/>
        <w:spacing w:line="420" w:lineRule="exact"/>
        <w:textAlignment w:val="auto"/>
        <w:rPr>
          <w:rFonts w:hint="eastAsia" w:ascii="仿宋" w:hAnsi="仿宋" w:eastAsia="仿宋" w:cs="仿宋"/>
          <w:sz w:val="24"/>
          <w:szCs w:val="24"/>
          <w:lang w:eastAsia="zh-CN"/>
        </w:rPr>
      </w:pPr>
    </w:p>
    <w:p w14:paraId="39D107CE">
      <w:pPr>
        <w:kinsoku/>
        <w:autoSpaceDE/>
        <w:autoSpaceDN/>
        <w:adjustRightInd/>
        <w:snapToGrid/>
        <w:spacing w:line="420" w:lineRule="exact"/>
        <w:textAlignment w:val="auto"/>
        <w:rPr>
          <w:rFonts w:hint="eastAsia" w:ascii="仿宋" w:hAnsi="仿宋" w:eastAsia="仿宋" w:cs="仿宋"/>
          <w:sz w:val="24"/>
          <w:szCs w:val="24"/>
          <w:lang w:eastAsia="zh-CN"/>
        </w:rPr>
      </w:pPr>
    </w:p>
    <w:p w14:paraId="446C0163">
      <w:pPr>
        <w:kinsoku/>
        <w:autoSpaceDE/>
        <w:autoSpaceDN/>
        <w:adjustRightInd/>
        <w:snapToGrid/>
        <w:spacing w:line="420" w:lineRule="exact"/>
        <w:textAlignment w:val="auto"/>
        <w:rPr>
          <w:rFonts w:hint="eastAsia" w:ascii="仿宋" w:hAnsi="仿宋" w:eastAsia="仿宋" w:cs="仿宋"/>
          <w:sz w:val="24"/>
          <w:szCs w:val="24"/>
          <w:lang w:eastAsia="zh-CN"/>
        </w:rPr>
      </w:pPr>
    </w:p>
    <w:p w14:paraId="5DDBF15D">
      <w:pPr>
        <w:kinsoku/>
        <w:autoSpaceDE/>
        <w:autoSpaceDN/>
        <w:adjustRightInd/>
        <w:snapToGrid/>
        <w:spacing w:line="420" w:lineRule="exact"/>
        <w:textAlignment w:val="auto"/>
        <w:rPr>
          <w:rFonts w:hint="eastAsia" w:ascii="仿宋" w:hAnsi="仿宋" w:eastAsia="仿宋" w:cs="仿宋"/>
          <w:sz w:val="24"/>
          <w:szCs w:val="24"/>
          <w:lang w:eastAsia="zh-CN"/>
        </w:rPr>
      </w:pPr>
    </w:p>
    <w:p w14:paraId="6A8E303A">
      <w:pPr>
        <w:kinsoku/>
        <w:autoSpaceDE/>
        <w:autoSpaceDN/>
        <w:adjustRightInd/>
        <w:snapToGrid/>
        <w:spacing w:line="420" w:lineRule="exact"/>
        <w:textAlignment w:val="auto"/>
        <w:rPr>
          <w:rFonts w:hint="eastAsia" w:ascii="仿宋" w:hAnsi="仿宋" w:eastAsia="仿宋" w:cs="仿宋"/>
          <w:sz w:val="24"/>
          <w:szCs w:val="24"/>
          <w:lang w:eastAsia="zh-CN"/>
        </w:rPr>
      </w:pPr>
    </w:p>
    <w:p w14:paraId="472AAA09">
      <w:pPr>
        <w:kinsoku/>
        <w:autoSpaceDE/>
        <w:autoSpaceDN/>
        <w:adjustRightInd/>
        <w:snapToGrid/>
        <w:spacing w:line="420" w:lineRule="exact"/>
        <w:textAlignment w:val="auto"/>
        <w:rPr>
          <w:rFonts w:hint="eastAsia" w:ascii="仿宋" w:hAnsi="仿宋" w:eastAsia="仿宋" w:cs="仿宋"/>
          <w:sz w:val="24"/>
          <w:szCs w:val="24"/>
          <w:lang w:eastAsia="zh-CN"/>
        </w:rPr>
      </w:pPr>
    </w:p>
    <w:tbl>
      <w:tblPr>
        <w:tblStyle w:val="14"/>
        <w:tblW w:w="0" w:type="auto"/>
        <w:tblInd w:w="0" w:type="dxa"/>
        <w:tblLayout w:type="autofit"/>
        <w:tblCellMar>
          <w:top w:w="0" w:type="dxa"/>
          <w:left w:w="108" w:type="dxa"/>
          <w:bottom w:w="0" w:type="dxa"/>
          <w:right w:w="108" w:type="dxa"/>
        </w:tblCellMar>
      </w:tblPr>
      <w:tblGrid>
        <w:gridCol w:w="9286"/>
      </w:tblGrid>
      <w:tr w14:paraId="7D66462F">
        <w:tblPrEx>
          <w:tblCellMar>
            <w:top w:w="0" w:type="dxa"/>
            <w:left w:w="108" w:type="dxa"/>
            <w:bottom w:w="0" w:type="dxa"/>
            <w:right w:w="108" w:type="dxa"/>
          </w:tblCellMar>
        </w:tblPrEx>
        <w:tc>
          <w:tcPr>
            <w:tcW w:w="9962" w:type="dxa"/>
            <w:shd w:val="clear" w:color="auto" w:fill="FFFFFF"/>
          </w:tcPr>
          <w:p w14:paraId="0C50050F">
            <w:pPr>
              <w:kinsoku/>
              <w:autoSpaceDE/>
              <w:autoSpaceDN/>
              <w:adjustRightInd/>
              <w:snapToGrid/>
              <w:spacing w:line="420" w:lineRule="exact"/>
              <w:jc w:val="right"/>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投 标 人：                      （盖单位章）</w:t>
            </w:r>
          </w:p>
        </w:tc>
      </w:tr>
      <w:tr w14:paraId="0BD6EC82">
        <w:tblPrEx>
          <w:tblCellMar>
            <w:top w:w="0" w:type="dxa"/>
            <w:left w:w="108" w:type="dxa"/>
            <w:bottom w:w="0" w:type="dxa"/>
            <w:right w:w="108" w:type="dxa"/>
          </w:tblCellMar>
        </w:tblPrEx>
        <w:tc>
          <w:tcPr>
            <w:tcW w:w="9962" w:type="dxa"/>
            <w:shd w:val="clear" w:color="auto" w:fill="FFFFFF"/>
          </w:tcPr>
          <w:p w14:paraId="00CAF79B">
            <w:pPr>
              <w:kinsoku/>
              <w:autoSpaceDE/>
              <w:autoSpaceDN/>
              <w:adjustRightInd/>
              <w:snapToGrid/>
              <w:spacing w:line="420" w:lineRule="exact"/>
              <w:jc w:val="right"/>
              <w:textAlignment w:val="auto"/>
              <w:rPr>
                <w:rFonts w:hint="eastAsia" w:ascii="仿宋" w:hAnsi="仿宋" w:eastAsia="仿宋" w:cs="仿宋"/>
                <w:sz w:val="24"/>
                <w:szCs w:val="24"/>
                <w:lang w:eastAsia="zh-CN"/>
              </w:rPr>
            </w:pPr>
            <w:r>
              <w:rPr>
                <w:rFonts w:hint="eastAsia" w:ascii="仿宋" w:hAnsi="仿宋" w:eastAsia="仿宋" w:cs="仿宋"/>
                <w:sz w:val="24"/>
                <w:szCs w:val="24"/>
                <w:lang w:eastAsia="zh-CN"/>
              </w:rPr>
              <w:t>法定代表人或其委托代理人：          （签字）</w:t>
            </w:r>
          </w:p>
        </w:tc>
      </w:tr>
      <w:tr w14:paraId="61583C24">
        <w:tblPrEx>
          <w:tblCellMar>
            <w:top w:w="0" w:type="dxa"/>
            <w:left w:w="108" w:type="dxa"/>
            <w:bottom w:w="0" w:type="dxa"/>
            <w:right w:w="108" w:type="dxa"/>
          </w:tblCellMar>
        </w:tblPrEx>
        <w:tc>
          <w:tcPr>
            <w:tcW w:w="9962" w:type="dxa"/>
            <w:shd w:val="clear" w:color="auto" w:fill="FFFFFF"/>
          </w:tcPr>
          <w:p w14:paraId="2234F78A">
            <w:pPr>
              <w:kinsoku/>
              <w:wordWrap w:val="0"/>
              <w:autoSpaceDE/>
              <w:autoSpaceDN/>
              <w:adjustRightInd/>
              <w:snapToGrid/>
              <w:spacing w:line="420" w:lineRule="exact"/>
              <w:jc w:val="right"/>
              <w:textAlignment w:val="auto"/>
              <w:rPr>
                <w:rFonts w:hint="eastAsia" w:ascii="仿宋" w:hAnsi="仿宋" w:eastAsia="仿宋" w:cs="仿宋"/>
                <w:sz w:val="24"/>
                <w:szCs w:val="24"/>
              </w:rPr>
            </w:pPr>
            <w:r>
              <w:rPr>
                <w:rFonts w:hint="eastAsia" w:ascii="仿宋" w:hAnsi="仿宋" w:eastAsia="仿宋" w:cs="仿宋"/>
                <w:sz w:val="24"/>
                <w:szCs w:val="24"/>
              </w:rPr>
              <w:t xml:space="preserve">地址：                                      </w:t>
            </w:r>
          </w:p>
        </w:tc>
      </w:tr>
      <w:tr w14:paraId="542A57B9">
        <w:tblPrEx>
          <w:tblCellMar>
            <w:top w:w="0" w:type="dxa"/>
            <w:left w:w="108" w:type="dxa"/>
            <w:bottom w:w="0" w:type="dxa"/>
            <w:right w:w="108" w:type="dxa"/>
          </w:tblCellMar>
        </w:tblPrEx>
        <w:tc>
          <w:tcPr>
            <w:tcW w:w="9962" w:type="dxa"/>
            <w:shd w:val="clear" w:color="auto" w:fill="FFFFFF"/>
          </w:tcPr>
          <w:p w14:paraId="4FBDB80A">
            <w:pPr>
              <w:kinsoku/>
              <w:autoSpaceDE/>
              <w:autoSpaceDN/>
              <w:adjustRightInd/>
              <w:snapToGrid/>
              <w:spacing w:line="420" w:lineRule="exact"/>
              <w:ind w:firstLine="3600" w:firstLineChars="1500"/>
              <w:jc w:val="both"/>
              <w:textAlignment w:val="auto"/>
              <w:rPr>
                <w:rFonts w:hint="eastAsia" w:ascii="仿宋" w:hAnsi="仿宋" w:eastAsia="仿宋" w:cs="仿宋"/>
                <w:sz w:val="24"/>
                <w:szCs w:val="24"/>
              </w:rPr>
            </w:pPr>
            <w:r>
              <w:rPr>
                <w:rFonts w:hint="eastAsia" w:ascii="仿宋" w:hAnsi="仿宋" w:eastAsia="仿宋" w:cs="仿宋"/>
                <w:sz w:val="24"/>
                <w:szCs w:val="24"/>
                <w:lang w:eastAsia="zh-CN"/>
              </w:rPr>
              <w:t xml:space="preserve">电话：        </w:t>
            </w:r>
            <w:r>
              <w:rPr>
                <w:rFonts w:hint="eastAsia" w:ascii="仿宋" w:hAnsi="仿宋" w:eastAsia="仿宋" w:cs="仿宋"/>
                <w:sz w:val="24"/>
                <w:szCs w:val="24"/>
              </w:rPr>
              <w:t xml:space="preserve">             </w:t>
            </w:r>
          </w:p>
        </w:tc>
      </w:tr>
      <w:tr w14:paraId="07E795B6">
        <w:tblPrEx>
          <w:tblCellMar>
            <w:top w:w="0" w:type="dxa"/>
            <w:left w:w="108" w:type="dxa"/>
            <w:bottom w:w="0" w:type="dxa"/>
            <w:right w:w="108" w:type="dxa"/>
          </w:tblCellMar>
        </w:tblPrEx>
        <w:tc>
          <w:tcPr>
            <w:tcW w:w="9962" w:type="dxa"/>
            <w:shd w:val="clear" w:color="auto" w:fill="FFFFFF"/>
          </w:tcPr>
          <w:p w14:paraId="027F15DF">
            <w:pPr>
              <w:kinsoku/>
              <w:autoSpaceDE/>
              <w:autoSpaceDN/>
              <w:adjustRightInd/>
              <w:snapToGrid/>
              <w:spacing w:line="420" w:lineRule="exact"/>
              <w:jc w:val="right"/>
              <w:textAlignment w:val="auto"/>
              <w:rPr>
                <w:rFonts w:hint="eastAsia" w:ascii="仿宋" w:hAnsi="仿宋" w:eastAsia="仿宋" w:cs="仿宋"/>
                <w:sz w:val="24"/>
                <w:szCs w:val="24"/>
              </w:rPr>
            </w:pPr>
            <w:r>
              <w:rPr>
                <w:rFonts w:hint="eastAsia" w:ascii="仿宋" w:hAnsi="仿宋" w:eastAsia="仿宋" w:cs="仿宋"/>
                <w:sz w:val="24"/>
                <w:szCs w:val="24"/>
              </w:rPr>
              <w:t xml:space="preserve">        年        月        日</w:t>
            </w:r>
          </w:p>
        </w:tc>
      </w:tr>
    </w:tbl>
    <w:p w14:paraId="106A3182">
      <w:pPr>
        <w:kinsoku/>
        <w:autoSpaceDE/>
        <w:autoSpaceDN/>
        <w:adjustRightInd/>
        <w:snapToGrid/>
        <w:spacing w:after="120" w:line="420" w:lineRule="exact"/>
        <w:ind w:firstLine="480"/>
        <w:textAlignment w:val="auto"/>
        <w:rPr>
          <w:rFonts w:hint="eastAsia" w:ascii="仿宋" w:hAnsi="仿宋" w:eastAsia="仿宋" w:cs="仿宋"/>
          <w:snapToGrid w:val="0"/>
          <w:color w:val="000000"/>
          <w:sz w:val="24"/>
          <w:szCs w:val="24"/>
          <w:lang w:val="en-US" w:eastAsia="en-US" w:bidi="ar-SA"/>
        </w:rPr>
      </w:pPr>
    </w:p>
    <w:p w14:paraId="7C02E3BA">
      <w:pPr>
        <w:kinsoku/>
        <w:autoSpaceDE/>
        <w:autoSpaceDN/>
        <w:adjustRightInd/>
        <w:snapToGrid/>
        <w:spacing w:after="120" w:line="420" w:lineRule="exact"/>
        <w:ind w:left="420" w:leftChars="200" w:firstLine="480" w:firstLineChars="200"/>
        <w:textAlignment w:val="auto"/>
        <w:rPr>
          <w:rFonts w:hint="eastAsia" w:ascii="仿宋" w:hAnsi="仿宋" w:eastAsia="仿宋" w:cs="仿宋"/>
          <w:snapToGrid w:val="0"/>
          <w:color w:val="000000"/>
          <w:sz w:val="24"/>
          <w:szCs w:val="24"/>
          <w:lang w:val="en-US" w:eastAsia="en-US" w:bidi="ar-SA"/>
        </w:rPr>
      </w:pPr>
    </w:p>
    <w:p w14:paraId="18CD2AD1">
      <w:pPr>
        <w:kinsoku/>
        <w:autoSpaceDE/>
        <w:autoSpaceDN/>
        <w:adjustRightInd/>
        <w:snapToGrid/>
        <w:spacing w:after="120" w:line="420" w:lineRule="exact"/>
        <w:ind w:left="420" w:leftChars="200" w:firstLine="480" w:firstLineChars="200"/>
        <w:textAlignment w:val="auto"/>
        <w:rPr>
          <w:rFonts w:hint="eastAsia" w:ascii="仿宋" w:hAnsi="仿宋" w:eastAsia="仿宋" w:cs="仿宋"/>
          <w:snapToGrid w:val="0"/>
          <w:color w:val="000000"/>
          <w:sz w:val="24"/>
          <w:szCs w:val="24"/>
          <w:lang w:val="en-US" w:eastAsia="en-US" w:bidi="ar-SA"/>
        </w:rPr>
      </w:pPr>
    </w:p>
    <w:p w14:paraId="4DFFCAD5">
      <w:pPr>
        <w:kinsoku w:val="0"/>
        <w:autoSpaceDE w:val="0"/>
        <w:autoSpaceDN w:val="0"/>
        <w:adjustRightInd w:val="0"/>
        <w:snapToGrid w:val="0"/>
        <w:spacing w:line="420" w:lineRule="exact"/>
        <w:textAlignment w:val="baseline"/>
        <w:rPr>
          <w:rFonts w:hint="eastAsia" w:ascii="仿宋" w:hAnsi="仿宋" w:eastAsia="仿宋" w:cs="仿宋"/>
          <w:snapToGrid w:val="0"/>
          <w:color w:val="000000"/>
          <w:sz w:val="21"/>
          <w:szCs w:val="21"/>
          <w:lang w:val="en-US" w:eastAsia="en-US" w:bidi="ar-SA"/>
        </w:rPr>
      </w:pPr>
    </w:p>
    <w:p w14:paraId="540E7705">
      <w:pPr>
        <w:spacing w:line="420" w:lineRule="exact"/>
        <w:rPr>
          <w:rFonts w:hint="eastAsia" w:ascii="仿宋" w:hAnsi="仿宋" w:eastAsia="仿宋" w:cs="仿宋"/>
          <w:sz w:val="24"/>
          <w:szCs w:val="24"/>
        </w:rPr>
      </w:pPr>
      <w:bookmarkStart w:id="4" w:name="_Toc14661"/>
      <w:bookmarkStart w:id="5" w:name="_Toc13442"/>
      <w:bookmarkStart w:id="6" w:name="_Toc68"/>
      <w:r>
        <w:rPr>
          <w:rFonts w:hint="eastAsia" w:ascii="仿宋" w:hAnsi="仿宋" w:eastAsia="仿宋" w:cs="仿宋"/>
          <w:sz w:val="24"/>
          <w:szCs w:val="24"/>
        </w:rPr>
        <w:br w:type="page"/>
      </w:r>
    </w:p>
    <w:p w14:paraId="164CA020">
      <w:pPr>
        <w:kinsoku w:val="0"/>
        <w:autoSpaceDE w:val="0"/>
        <w:autoSpaceDN w:val="0"/>
        <w:adjustRightInd w:val="0"/>
        <w:snapToGrid w:val="0"/>
        <w:spacing w:before="240" w:after="60" w:line="420" w:lineRule="exact"/>
        <w:jc w:val="left"/>
        <w:textAlignment w:val="baseline"/>
        <w:outlineLvl w:val="0"/>
        <w:rPr>
          <w:rFonts w:hint="eastAsia" w:ascii="仿宋" w:hAnsi="仿宋" w:eastAsia="仿宋" w:cs="仿宋"/>
          <w:b/>
          <w:bCs/>
          <w:snapToGrid w:val="0"/>
          <w:color w:val="000000"/>
          <w:sz w:val="24"/>
          <w:szCs w:val="24"/>
          <w:lang w:val="en-US" w:eastAsia="en-US" w:bidi="ar-SA"/>
        </w:rPr>
      </w:pPr>
      <w:bookmarkStart w:id="7" w:name="_Toc27850"/>
      <w:r>
        <w:rPr>
          <w:rFonts w:hint="eastAsia" w:ascii="仿宋" w:hAnsi="仿宋" w:eastAsia="仿宋" w:cs="仿宋"/>
          <w:b/>
          <w:bCs/>
          <w:snapToGrid w:val="0"/>
          <w:color w:val="000000"/>
          <w:sz w:val="24"/>
          <w:szCs w:val="24"/>
          <w:lang w:val="en-US" w:eastAsia="en-US" w:bidi="ar-SA"/>
        </w:rPr>
        <w:t>附件4：</w:t>
      </w:r>
      <w:r>
        <w:rPr>
          <w:rFonts w:hint="eastAsia" w:ascii="仿宋" w:hAnsi="仿宋" w:eastAsia="仿宋" w:cs="仿宋"/>
          <w:b/>
          <w:bCs/>
          <w:snapToGrid w:val="0"/>
          <w:color w:val="000000"/>
          <w:sz w:val="24"/>
          <w:szCs w:val="24"/>
          <w:lang w:val="en-US" w:eastAsia="zh-CN" w:bidi="ar-SA"/>
        </w:rPr>
        <w:t>投标人</w:t>
      </w:r>
      <w:r>
        <w:rPr>
          <w:rFonts w:hint="eastAsia" w:ascii="仿宋" w:hAnsi="仿宋" w:eastAsia="仿宋" w:cs="仿宋"/>
          <w:b/>
          <w:bCs/>
          <w:snapToGrid w:val="0"/>
          <w:color w:val="000000"/>
          <w:sz w:val="24"/>
          <w:szCs w:val="24"/>
          <w:lang w:val="en-US" w:eastAsia="en-US" w:bidi="ar-SA"/>
        </w:rPr>
        <w:t>承诺函</w:t>
      </w:r>
      <w:bookmarkEnd w:id="4"/>
      <w:bookmarkEnd w:id="5"/>
      <w:bookmarkEnd w:id="6"/>
      <w:bookmarkEnd w:id="7"/>
    </w:p>
    <w:p w14:paraId="5DC1BFD2">
      <w:pPr>
        <w:spacing w:line="420" w:lineRule="exact"/>
        <w:jc w:val="center"/>
        <w:rPr>
          <w:rFonts w:hint="eastAsia" w:ascii="仿宋" w:hAnsi="仿宋" w:eastAsia="仿宋" w:cs="仿宋"/>
          <w:b/>
          <w:bCs/>
          <w:sz w:val="24"/>
          <w:szCs w:val="24"/>
        </w:rPr>
      </w:pPr>
    </w:p>
    <w:p w14:paraId="4BA0DF94">
      <w:pPr>
        <w:spacing w:line="420" w:lineRule="exact"/>
        <w:jc w:val="center"/>
        <w:rPr>
          <w:rFonts w:hint="eastAsia" w:ascii="仿宋" w:hAnsi="仿宋" w:eastAsia="仿宋" w:cs="仿宋"/>
          <w:b/>
          <w:bCs/>
          <w:sz w:val="24"/>
          <w:szCs w:val="24"/>
        </w:rPr>
      </w:pPr>
      <w:r>
        <w:rPr>
          <w:rFonts w:hint="eastAsia" w:ascii="仿宋" w:hAnsi="仿宋" w:eastAsia="仿宋" w:cs="仿宋"/>
          <w:b/>
          <w:bCs/>
          <w:sz w:val="24"/>
          <w:szCs w:val="24"/>
          <w:lang w:eastAsia="zh-CN"/>
        </w:rPr>
        <w:t>投标人</w:t>
      </w:r>
      <w:r>
        <w:rPr>
          <w:rFonts w:hint="eastAsia" w:ascii="仿宋" w:hAnsi="仿宋" w:eastAsia="仿宋" w:cs="仿宋"/>
          <w:b/>
          <w:bCs/>
          <w:sz w:val="24"/>
          <w:szCs w:val="24"/>
        </w:rPr>
        <w:t>承诺函</w:t>
      </w:r>
    </w:p>
    <w:p w14:paraId="2B8612CC">
      <w:pPr>
        <w:spacing w:line="420" w:lineRule="exact"/>
        <w:ind w:left="482" w:hanging="482"/>
        <w:rPr>
          <w:rFonts w:hint="eastAsia" w:ascii="仿宋" w:hAnsi="仿宋" w:eastAsia="仿宋" w:cs="仿宋"/>
          <w:sz w:val="24"/>
          <w:szCs w:val="24"/>
        </w:rPr>
      </w:pPr>
      <w:r>
        <w:rPr>
          <w:rFonts w:hint="eastAsia" w:ascii="仿宋" w:hAnsi="仿宋" w:eastAsia="仿宋" w:cs="仿宋"/>
          <w:sz w:val="24"/>
          <w:szCs w:val="24"/>
          <w:u w:val="single"/>
        </w:rPr>
        <w:t xml:space="preserve">     （</w:t>
      </w:r>
      <w:r>
        <w:rPr>
          <w:rFonts w:hint="eastAsia" w:ascii="仿宋" w:hAnsi="仿宋" w:eastAsia="仿宋" w:cs="仿宋"/>
          <w:sz w:val="24"/>
          <w:szCs w:val="24"/>
          <w:u w:val="single"/>
          <w:lang w:eastAsia="zh-CN"/>
        </w:rPr>
        <w:t>招标人</w:t>
      </w:r>
      <w:r>
        <w:rPr>
          <w:rFonts w:hint="eastAsia" w:ascii="仿宋" w:hAnsi="仿宋" w:eastAsia="仿宋" w:cs="仿宋"/>
          <w:sz w:val="24"/>
          <w:szCs w:val="24"/>
          <w:u w:val="single"/>
        </w:rPr>
        <w:t>名称）        ：</w:t>
      </w:r>
    </w:p>
    <w:p w14:paraId="7FF6108D">
      <w:pPr>
        <w:spacing w:line="420" w:lineRule="exact"/>
        <w:ind w:firstLine="480" w:firstLineChars="200"/>
        <w:rPr>
          <w:rFonts w:hint="eastAsia" w:ascii="仿宋" w:hAnsi="仿宋" w:eastAsia="仿宋" w:cs="仿宋"/>
          <w:sz w:val="24"/>
          <w:szCs w:val="24"/>
          <w:lang w:eastAsia="zh-CN"/>
        </w:rPr>
      </w:pPr>
      <w:r>
        <w:rPr>
          <w:rFonts w:hint="eastAsia" w:ascii="仿宋" w:hAnsi="仿宋" w:eastAsia="仿宋" w:cs="仿宋"/>
          <w:sz w:val="24"/>
          <w:szCs w:val="24"/>
          <w:lang w:eastAsia="zh-CN"/>
        </w:rPr>
        <w:t>我公司</w:t>
      </w:r>
      <w:r>
        <w:rPr>
          <w:rFonts w:hint="eastAsia" w:ascii="仿宋" w:hAnsi="仿宋" w:eastAsia="仿宋" w:cs="仿宋"/>
          <w:sz w:val="24"/>
          <w:szCs w:val="24"/>
          <w:u w:val="single"/>
          <w:lang w:eastAsia="zh-CN"/>
        </w:rPr>
        <w:t xml:space="preserve">  （投标人名称）  </w:t>
      </w:r>
      <w:r>
        <w:rPr>
          <w:rFonts w:hint="eastAsia" w:ascii="仿宋" w:hAnsi="仿宋" w:eastAsia="仿宋" w:cs="仿宋"/>
          <w:sz w:val="24"/>
          <w:szCs w:val="24"/>
          <w:lang w:eastAsia="zh-CN"/>
        </w:rPr>
        <w:t xml:space="preserve"> ，在此做如下承诺：</w:t>
      </w:r>
    </w:p>
    <w:p w14:paraId="0413CD3E">
      <w:pPr>
        <w:spacing w:line="420" w:lineRule="exact"/>
        <w:ind w:right="-189" w:rightChars="-90" w:firstLine="480" w:firstLineChars="200"/>
        <w:rPr>
          <w:rFonts w:hint="eastAsia" w:ascii="仿宋" w:hAnsi="仿宋" w:eastAsia="仿宋" w:cs="仿宋"/>
          <w:sz w:val="24"/>
          <w:szCs w:val="24"/>
          <w:lang w:eastAsia="zh-CN"/>
        </w:rPr>
      </w:pPr>
      <w:r>
        <w:rPr>
          <w:rFonts w:hint="eastAsia" w:ascii="仿宋" w:hAnsi="仿宋" w:eastAsia="仿宋" w:cs="仿宋"/>
          <w:sz w:val="24"/>
          <w:szCs w:val="24"/>
          <w:lang w:eastAsia="zh-CN"/>
        </w:rPr>
        <w:t>1、我公司具备相应项目的履约能力，并在人员、技术、资金等方面具有保障如期完成招标项目的能力，参加本次采购项目近三年内（2021年-至今），在经营活动中没有重大违法记录或不良记录，有良好的财务状况和商业信誉，未处于被责令停产、财产被接管、冻结或破产状态；</w:t>
      </w:r>
    </w:p>
    <w:p w14:paraId="482884FB">
      <w:pPr>
        <w:spacing w:line="420" w:lineRule="exact"/>
        <w:ind w:firstLine="480" w:firstLineChars="200"/>
        <w:rPr>
          <w:rFonts w:hint="eastAsia" w:ascii="仿宋" w:hAnsi="仿宋" w:eastAsia="仿宋" w:cs="仿宋"/>
          <w:sz w:val="24"/>
          <w:szCs w:val="24"/>
          <w:lang w:eastAsia="zh-CN"/>
        </w:rPr>
      </w:pPr>
      <w:r>
        <w:rPr>
          <w:rFonts w:hint="eastAsia" w:ascii="仿宋" w:hAnsi="仿宋" w:eastAsia="仿宋" w:cs="仿宋"/>
          <w:sz w:val="24"/>
          <w:szCs w:val="24"/>
          <w:lang w:eastAsia="zh-CN"/>
        </w:rPr>
        <w:t>2、 同一个法定代表人的两个及两个以上企业不得在同一标包中同时投标；母公司和其全资子公司不得在同一标包中同时投标；存在控股、管理关系的不同单位，不得参加同一标包中投标或者未划分包件的同一招标项目中投标；母子公司不得相互借用任何资质、业绩；（我公司不存在本条内容的任何情况）</w:t>
      </w:r>
    </w:p>
    <w:p w14:paraId="50274094">
      <w:pPr>
        <w:kinsoku w:val="0"/>
        <w:autoSpaceDE w:val="0"/>
        <w:autoSpaceDN w:val="0"/>
        <w:adjustRightInd w:val="0"/>
        <w:snapToGrid w:val="0"/>
        <w:spacing w:line="420" w:lineRule="exact"/>
        <w:ind w:firstLine="480" w:firstLineChars="200"/>
        <w:textAlignment w:val="baseline"/>
        <w:rPr>
          <w:rFonts w:hint="eastAsia" w:ascii="仿宋" w:hAnsi="仿宋" w:eastAsia="仿宋" w:cs="仿宋"/>
          <w:snapToGrid w:val="0"/>
          <w:color w:val="000000"/>
          <w:sz w:val="24"/>
          <w:szCs w:val="24"/>
          <w:lang w:val="en-US" w:eastAsia="zh-CN" w:bidi="ar-SA"/>
        </w:rPr>
      </w:pPr>
      <w:r>
        <w:rPr>
          <w:rFonts w:hint="eastAsia" w:ascii="仿宋" w:hAnsi="仿宋" w:eastAsia="仿宋" w:cs="仿宋"/>
          <w:snapToGrid w:val="0"/>
          <w:color w:val="000000"/>
          <w:sz w:val="24"/>
          <w:szCs w:val="24"/>
          <w:lang w:val="en-US" w:eastAsia="zh-CN" w:bidi="ar-SA"/>
        </w:rPr>
        <w:t>3、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14:paraId="5514EDFA">
      <w:pPr>
        <w:kinsoku w:val="0"/>
        <w:autoSpaceDE w:val="0"/>
        <w:autoSpaceDN w:val="0"/>
        <w:adjustRightInd w:val="0"/>
        <w:snapToGrid w:val="0"/>
        <w:spacing w:line="420" w:lineRule="exact"/>
        <w:ind w:firstLine="480" w:firstLineChars="200"/>
        <w:textAlignment w:val="baseline"/>
        <w:rPr>
          <w:rFonts w:hint="eastAsia" w:ascii="仿宋" w:hAnsi="仿宋" w:eastAsia="仿宋" w:cs="仿宋"/>
          <w:snapToGrid w:val="0"/>
          <w:color w:val="000000"/>
          <w:sz w:val="24"/>
          <w:szCs w:val="24"/>
          <w:lang w:val="en-US" w:eastAsia="zh-CN" w:bidi="ar-SA"/>
        </w:rPr>
      </w:pPr>
      <w:r>
        <w:rPr>
          <w:rFonts w:hint="eastAsia" w:ascii="仿宋" w:hAnsi="仿宋" w:eastAsia="仿宋" w:cs="仿宋"/>
          <w:snapToGrid w:val="0"/>
          <w:color w:val="000000"/>
          <w:sz w:val="24"/>
          <w:szCs w:val="24"/>
          <w:lang w:val="en-US" w:eastAsia="zh-CN" w:bidi="ar-SA"/>
        </w:rPr>
        <w:t>4、我公司未被列入中国电力企业联合会公布的“中电联关于公布涉电力领域重点关注对象名单”；</w:t>
      </w:r>
    </w:p>
    <w:p w14:paraId="509043AC">
      <w:pPr>
        <w:kinsoku w:val="0"/>
        <w:autoSpaceDE w:val="0"/>
        <w:autoSpaceDN w:val="0"/>
        <w:adjustRightInd w:val="0"/>
        <w:snapToGrid w:val="0"/>
        <w:spacing w:line="420" w:lineRule="exact"/>
        <w:ind w:firstLine="480" w:firstLineChars="200"/>
        <w:textAlignment w:val="baseline"/>
        <w:rPr>
          <w:rFonts w:hint="eastAsia" w:ascii="仿宋" w:hAnsi="仿宋" w:eastAsia="仿宋" w:cs="仿宋"/>
          <w:snapToGrid w:val="0"/>
          <w:color w:val="000000"/>
          <w:sz w:val="24"/>
          <w:szCs w:val="24"/>
          <w:lang w:val="en-US" w:eastAsia="zh-CN" w:bidi="ar-SA"/>
        </w:rPr>
      </w:pPr>
      <w:r>
        <w:rPr>
          <w:rFonts w:hint="eastAsia" w:ascii="仿宋" w:hAnsi="仿宋" w:eastAsia="仿宋" w:cs="仿宋"/>
          <w:snapToGrid w:val="0"/>
          <w:color w:val="000000"/>
          <w:sz w:val="24"/>
          <w:szCs w:val="24"/>
          <w:lang w:val="en-US" w:eastAsia="zh-CN" w:bidi="ar-SA"/>
        </w:rPr>
        <w:t>5、我公司未列入内蒙古电力（集团）有限责任公司暂停、取消投（中）标资格、永久取消投（中）标资格名单；</w:t>
      </w:r>
    </w:p>
    <w:p w14:paraId="1E9003A2">
      <w:pPr>
        <w:spacing w:line="420" w:lineRule="exact"/>
        <w:ind w:firstLine="482" w:firstLineChars="200"/>
        <w:rPr>
          <w:rFonts w:hint="eastAsia" w:ascii="仿宋" w:hAnsi="仿宋" w:eastAsia="仿宋" w:cs="仿宋"/>
          <w:b/>
          <w:bCs/>
          <w:sz w:val="24"/>
          <w:szCs w:val="24"/>
          <w:lang w:eastAsia="zh-CN"/>
        </w:rPr>
      </w:pPr>
      <w:r>
        <w:rPr>
          <w:rFonts w:hint="eastAsia" w:ascii="仿宋" w:hAnsi="仿宋" w:eastAsia="仿宋" w:cs="仿宋"/>
          <w:b/>
          <w:bCs/>
          <w:sz w:val="24"/>
          <w:szCs w:val="24"/>
          <w:lang w:eastAsia="zh-CN"/>
        </w:rPr>
        <w:t>6、我公司参与贵公司组织采购的</w:t>
      </w:r>
      <w:r>
        <w:rPr>
          <w:rFonts w:hint="eastAsia" w:ascii="仿宋" w:hAnsi="仿宋" w:eastAsia="仿宋" w:cs="仿宋"/>
          <w:b/>
          <w:bCs/>
          <w:sz w:val="24"/>
          <w:szCs w:val="24"/>
          <w:u w:val="single"/>
          <w:lang w:eastAsia="zh-CN"/>
        </w:rPr>
        <w:t xml:space="preserve"> （项目名称） </w:t>
      </w:r>
      <w:r>
        <w:rPr>
          <w:rFonts w:hint="eastAsia" w:ascii="仿宋" w:hAnsi="仿宋" w:eastAsia="仿宋" w:cs="仿宋"/>
          <w:b/>
          <w:bCs/>
          <w:sz w:val="24"/>
          <w:szCs w:val="24"/>
          <w:lang w:eastAsia="zh-CN"/>
        </w:rPr>
        <w:t>，我公司承诺所提交的投标文件表述、报名待审查材料、投标文件内容是真实有效的。如有不实，则违反“诚实信用”原则，我公司承担由此引发的所有责任。</w:t>
      </w:r>
    </w:p>
    <w:p w14:paraId="101B4D8C">
      <w:pPr>
        <w:spacing w:line="420" w:lineRule="exact"/>
        <w:ind w:firstLine="480" w:firstLineChars="200"/>
        <w:rPr>
          <w:rFonts w:hint="eastAsia" w:ascii="仿宋" w:hAnsi="仿宋" w:eastAsia="仿宋" w:cs="仿宋"/>
          <w:sz w:val="24"/>
          <w:szCs w:val="24"/>
          <w:lang w:eastAsia="zh-CN"/>
        </w:rPr>
      </w:pPr>
      <w:r>
        <w:rPr>
          <w:rFonts w:hint="eastAsia" w:ascii="仿宋" w:hAnsi="仿宋" w:eastAsia="仿宋" w:cs="仿宋"/>
          <w:sz w:val="24"/>
          <w:szCs w:val="24"/>
          <w:lang w:eastAsia="zh-CN"/>
        </w:rPr>
        <w:t>我公司已仔细阅读公告资格要求并承诺完全符合招标公告资格要求。如有不实后果自负。</w:t>
      </w:r>
    </w:p>
    <w:p w14:paraId="1166519D">
      <w:pPr>
        <w:spacing w:line="420" w:lineRule="exact"/>
        <w:ind w:left="3123" w:leftChars="500" w:hanging="2073" w:hangingChars="864"/>
        <w:rPr>
          <w:rFonts w:hint="eastAsia" w:ascii="仿宋" w:hAnsi="仿宋" w:eastAsia="仿宋" w:cs="仿宋"/>
          <w:sz w:val="24"/>
          <w:szCs w:val="24"/>
          <w:lang w:eastAsia="zh-CN"/>
        </w:rPr>
      </w:pPr>
      <w:r>
        <w:rPr>
          <w:rFonts w:hint="eastAsia" w:ascii="仿宋" w:hAnsi="仿宋" w:eastAsia="仿宋" w:cs="仿宋"/>
          <w:sz w:val="24"/>
          <w:szCs w:val="24"/>
          <w:lang w:eastAsia="zh-CN"/>
        </w:rPr>
        <w:t>投标单位：</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 xml:space="preserve"> （公章）       </w:t>
      </w:r>
    </w:p>
    <w:p w14:paraId="284783F8">
      <w:pPr>
        <w:spacing w:line="420" w:lineRule="exact"/>
        <w:ind w:left="3123" w:leftChars="500" w:hanging="2073" w:hangingChars="864"/>
        <w:rPr>
          <w:rFonts w:hint="eastAsia" w:ascii="仿宋" w:hAnsi="仿宋" w:eastAsia="仿宋" w:cs="仿宋"/>
          <w:lang w:eastAsia="zh-CN"/>
        </w:rPr>
      </w:pPr>
      <w:r>
        <w:rPr>
          <w:rFonts w:hint="eastAsia" w:ascii="仿宋" w:hAnsi="仿宋" w:eastAsia="仿宋" w:cs="仿宋"/>
          <w:sz w:val="24"/>
          <w:szCs w:val="24"/>
          <w:lang w:eastAsia="zh-CN"/>
        </w:rPr>
        <w:t>法定代表人或委托代理人：</w:t>
      </w:r>
      <w:r>
        <w:rPr>
          <w:rFonts w:hint="eastAsia" w:ascii="仿宋" w:hAnsi="仿宋" w:eastAsia="仿宋" w:cs="仿宋"/>
          <w:sz w:val="24"/>
          <w:szCs w:val="24"/>
          <w:u w:val="single"/>
          <w:lang w:eastAsia="zh-CN"/>
        </w:rPr>
        <w:t xml:space="preserve">                  </w:t>
      </w:r>
      <w:r>
        <w:rPr>
          <w:rFonts w:hint="eastAsia" w:ascii="仿宋" w:hAnsi="仿宋" w:eastAsia="仿宋" w:cs="仿宋"/>
          <w:sz w:val="24"/>
          <w:szCs w:val="24"/>
          <w:lang w:eastAsia="zh-CN"/>
        </w:rPr>
        <w:t>（签字）</w:t>
      </w:r>
    </w:p>
    <w:p w14:paraId="4BEC0C01">
      <w:pPr>
        <w:rPr>
          <w:rFonts w:hint="eastAsia" w:ascii="仿宋" w:hAnsi="仿宋" w:eastAsia="仿宋" w:cs="仿宋"/>
        </w:rPr>
      </w:pPr>
      <w:r>
        <w:rPr>
          <w:rFonts w:hint="eastAsia" w:ascii="仿宋" w:hAnsi="仿宋" w:eastAsia="仿宋" w:cs="仿宋"/>
        </w:rPr>
        <w:br w:type="page"/>
      </w:r>
    </w:p>
    <w:p w14:paraId="771DF99E">
      <w:pPr>
        <w:kinsoku w:val="0"/>
        <w:autoSpaceDE w:val="0"/>
        <w:autoSpaceDN w:val="0"/>
        <w:adjustRightInd w:val="0"/>
        <w:snapToGrid w:val="0"/>
        <w:spacing w:before="240" w:after="60" w:line="420" w:lineRule="exact"/>
        <w:jc w:val="left"/>
        <w:textAlignment w:val="baseline"/>
        <w:outlineLvl w:val="0"/>
        <w:rPr>
          <w:rFonts w:hint="eastAsia" w:ascii="仿宋" w:hAnsi="仿宋" w:eastAsia="仿宋" w:cs="仿宋"/>
          <w:b/>
          <w:bCs/>
          <w:snapToGrid w:val="0"/>
          <w:color w:val="000000"/>
          <w:sz w:val="24"/>
          <w:szCs w:val="24"/>
          <w:lang w:val="en-US" w:eastAsia="zh-CN" w:bidi="ar-SA"/>
        </w:rPr>
      </w:pPr>
      <w:r>
        <w:rPr>
          <w:rFonts w:hint="eastAsia" w:ascii="仿宋" w:hAnsi="仿宋" w:eastAsia="仿宋" w:cs="仿宋"/>
          <w:b/>
          <w:bCs/>
          <w:snapToGrid w:val="0"/>
          <w:color w:val="000000"/>
          <w:sz w:val="24"/>
          <w:szCs w:val="24"/>
          <w:lang w:val="en-US" w:eastAsia="zh-CN" w:bidi="ar-SA"/>
        </w:rPr>
        <w:t>附件5：</w:t>
      </w:r>
    </w:p>
    <w:p w14:paraId="002BDB06">
      <w:pPr>
        <w:ind w:right="-1029" w:rightChars="-490"/>
        <w:jc w:val="left"/>
        <w:rPr>
          <w:rFonts w:hint="eastAsia" w:ascii="仿宋" w:hAnsi="仿宋" w:eastAsia="仿宋" w:cs="仿宋"/>
          <w:b/>
          <w:sz w:val="28"/>
          <w:szCs w:val="18"/>
          <w:lang w:eastAsia="zh-CN"/>
        </w:rPr>
      </w:pPr>
      <w:r>
        <w:rPr>
          <w:rFonts w:hint="eastAsia" w:ascii="仿宋" w:hAnsi="仿宋" w:eastAsia="仿宋" w:cs="仿宋"/>
          <w:b/>
          <w:sz w:val="28"/>
          <w:szCs w:val="18"/>
          <w:lang w:eastAsia="zh-CN"/>
        </w:rPr>
        <w:t>一、国家企业信用信息公示系统查询方式</w:t>
      </w:r>
    </w:p>
    <w:p w14:paraId="5C1BD1AD">
      <w:pPr>
        <w:spacing w:line="520" w:lineRule="exact"/>
        <w:jc w:val="left"/>
        <w:rPr>
          <w:rFonts w:hint="eastAsia" w:ascii="仿宋" w:hAnsi="仿宋" w:eastAsia="仿宋" w:cs="仿宋"/>
          <w:bCs/>
          <w:sz w:val="24"/>
        </w:rPr>
      </w:pPr>
      <w:r>
        <w:rPr>
          <w:rFonts w:hint="eastAsia" w:ascii="仿宋" w:hAnsi="仿宋" w:eastAsia="仿宋" w:cs="仿宋"/>
          <w:bCs/>
          <w:sz w:val="24"/>
        </w:rPr>
        <w:t>1、登录“国家企业信用信息公示系统”网站地址：</w:t>
      </w:r>
      <w:r>
        <w:rPr>
          <w:rFonts w:hint="eastAsia" w:ascii="仿宋" w:hAnsi="仿宋" w:eastAsia="仿宋" w:cs="仿宋"/>
        </w:rPr>
        <w:fldChar w:fldCharType="begin"/>
      </w:r>
      <w:r>
        <w:rPr>
          <w:rFonts w:hint="eastAsia" w:ascii="仿宋" w:hAnsi="仿宋" w:eastAsia="仿宋" w:cs="仿宋"/>
        </w:rPr>
        <w:instrText xml:space="preserve"> HYPERLINK "http://www.gsxt.gov.cn/index.html" </w:instrText>
      </w:r>
      <w:r>
        <w:rPr>
          <w:rFonts w:hint="eastAsia" w:ascii="仿宋" w:hAnsi="仿宋" w:eastAsia="仿宋" w:cs="仿宋"/>
        </w:rPr>
        <w:fldChar w:fldCharType="separate"/>
      </w:r>
      <w:r>
        <w:rPr>
          <w:rFonts w:hint="eastAsia" w:ascii="仿宋" w:hAnsi="仿宋" w:eastAsia="仿宋" w:cs="仿宋"/>
          <w:bCs/>
          <w:color w:val="000080"/>
          <w:sz w:val="24"/>
          <w:szCs w:val="18"/>
          <w:u w:val="none"/>
        </w:rPr>
        <w:t>http://www.gsxt.gov.cn/index.html</w:t>
      </w:r>
      <w:r>
        <w:rPr>
          <w:rFonts w:hint="eastAsia" w:ascii="仿宋" w:hAnsi="仿宋" w:eastAsia="仿宋" w:cs="仿宋"/>
          <w:bCs/>
          <w:color w:val="000080"/>
          <w:sz w:val="24"/>
          <w:szCs w:val="18"/>
          <w:u w:val="none"/>
        </w:rPr>
        <w:fldChar w:fldCharType="end"/>
      </w:r>
      <w:r>
        <w:rPr>
          <w:rFonts w:hint="eastAsia" w:ascii="仿宋" w:hAnsi="仿宋" w:eastAsia="仿宋" w:cs="仿宋"/>
          <w:bCs/>
          <w:sz w:val="24"/>
        </w:rPr>
        <w:t>，在查询窗口输入企业名称，点击查询。</w:t>
      </w:r>
    </w:p>
    <w:p w14:paraId="353110CF">
      <w:pPr>
        <w:ind w:firstLine="425"/>
        <w:rPr>
          <w:rFonts w:hint="eastAsia" w:ascii="仿宋" w:hAnsi="仿宋" w:eastAsia="仿宋" w:cs="仿宋"/>
          <w:szCs w:val="21"/>
        </w:rPr>
      </w:pPr>
      <w:r>
        <w:rPr>
          <w:rFonts w:hint="eastAsia" w:ascii="仿宋" w:hAnsi="仿宋" w:eastAsia="仿宋" w:cs="仿宋"/>
        </w:rPr>
        <w:drawing>
          <wp:anchor distT="0" distB="0" distL="114300" distR="114300" simplePos="0" relativeHeight="251660288" behindDoc="0" locked="0" layoutInCell="1" allowOverlap="1">
            <wp:simplePos x="0" y="0"/>
            <wp:positionH relativeFrom="column">
              <wp:posOffset>40640</wp:posOffset>
            </wp:positionH>
            <wp:positionV relativeFrom="paragraph">
              <wp:posOffset>49530</wp:posOffset>
            </wp:positionV>
            <wp:extent cx="5933440" cy="2855595"/>
            <wp:effectExtent l="0" t="0" r="10160" b="1905"/>
            <wp:wrapNone/>
            <wp:docPr id="3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
                    <pic:cNvPicPr>
                      <a:picLocks noChangeAspect="1"/>
                    </pic:cNvPicPr>
                  </pic:nvPicPr>
                  <pic:blipFill>
                    <a:blip r:embed="rId6"/>
                    <a:stretch>
                      <a:fillRect/>
                    </a:stretch>
                  </pic:blipFill>
                  <pic:spPr>
                    <a:xfrm>
                      <a:off x="0" y="0"/>
                      <a:ext cx="5933440" cy="2855595"/>
                    </a:xfrm>
                    <a:prstGeom prst="rect">
                      <a:avLst/>
                    </a:prstGeom>
                    <a:noFill/>
                    <a:ln>
                      <a:noFill/>
                    </a:ln>
                  </pic:spPr>
                </pic:pic>
              </a:graphicData>
            </a:graphic>
          </wp:anchor>
        </w:drawing>
      </w:r>
    </w:p>
    <w:p w14:paraId="5ED1685F">
      <w:pPr>
        <w:spacing w:line="520" w:lineRule="exact"/>
        <w:rPr>
          <w:rFonts w:hint="eastAsia" w:ascii="仿宋" w:hAnsi="仿宋" w:eastAsia="仿宋" w:cs="仿宋"/>
          <w:bCs/>
          <w:sz w:val="24"/>
        </w:rPr>
      </w:pPr>
    </w:p>
    <w:p w14:paraId="71677598">
      <w:pPr>
        <w:spacing w:line="520" w:lineRule="exact"/>
        <w:rPr>
          <w:rFonts w:hint="eastAsia" w:ascii="仿宋" w:hAnsi="仿宋" w:eastAsia="仿宋" w:cs="仿宋"/>
          <w:bCs/>
          <w:sz w:val="24"/>
        </w:rPr>
      </w:pPr>
    </w:p>
    <w:p w14:paraId="79A30D8B">
      <w:pPr>
        <w:spacing w:line="520" w:lineRule="exact"/>
        <w:rPr>
          <w:rFonts w:hint="eastAsia" w:ascii="仿宋" w:hAnsi="仿宋" w:eastAsia="仿宋" w:cs="仿宋"/>
          <w:bCs/>
          <w:sz w:val="24"/>
        </w:rPr>
      </w:pPr>
    </w:p>
    <w:p w14:paraId="3C400B84">
      <w:pPr>
        <w:spacing w:line="520" w:lineRule="exact"/>
        <w:rPr>
          <w:rFonts w:hint="eastAsia" w:ascii="仿宋" w:hAnsi="仿宋" w:eastAsia="仿宋" w:cs="仿宋"/>
          <w:bCs/>
          <w:sz w:val="24"/>
        </w:rPr>
      </w:pPr>
    </w:p>
    <w:p w14:paraId="2279DFA5">
      <w:pPr>
        <w:spacing w:line="520" w:lineRule="exact"/>
        <w:rPr>
          <w:rFonts w:hint="eastAsia" w:ascii="仿宋" w:hAnsi="仿宋" w:eastAsia="仿宋" w:cs="仿宋"/>
          <w:bCs/>
          <w:sz w:val="24"/>
        </w:rPr>
      </w:pPr>
    </w:p>
    <w:p w14:paraId="054A64FB">
      <w:pPr>
        <w:spacing w:line="520" w:lineRule="exact"/>
        <w:rPr>
          <w:rFonts w:hint="eastAsia" w:ascii="仿宋" w:hAnsi="仿宋" w:eastAsia="仿宋" w:cs="仿宋"/>
          <w:bCs/>
          <w:sz w:val="24"/>
        </w:rPr>
      </w:pPr>
    </w:p>
    <w:p w14:paraId="03251215">
      <w:pPr>
        <w:spacing w:line="520" w:lineRule="exact"/>
        <w:rPr>
          <w:rFonts w:hint="eastAsia" w:ascii="仿宋" w:hAnsi="仿宋" w:eastAsia="仿宋" w:cs="仿宋"/>
          <w:bCs/>
          <w:sz w:val="24"/>
        </w:rPr>
      </w:pPr>
    </w:p>
    <w:p w14:paraId="3FBE3EE8">
      <w:pPr>
        <w:spacing w:line="520" w:lineRule="exact"/>
        <w:rPr>
          <w:rFonts w:hint="eastAsia" w:ascii="仿宋" w:hAnsi="仿宋" w:eastAsia="仿宋" w:cs="仿宋"/>
          <w:bCs/>
          <w:sz w:val="24"/>
        </w:rPr>
      </w:pPr>
    </w:p>
    <w:p w14:paraId="25E42B1F">
      <w:pPr>
        <w:spacing w:line="520" w:lineRule="exact"/>
        <w:jc w:val="both"/>
        <w:rPr>
          <w:rFonts w:hint="eastAsia" w:ascii="仿宋" w:hAnsi="仿宋" w:eastAsia="仿宋" w:cs="仿宋"/>
          <w:bCs/>
          <w:sz w:val="24"/>
          <w:lang w:eastAsia="zh-CN"/>
        </w:rPr>
      </w:pPr>
      <w:r>
        <w:rPr>
          <w:rFonts w:hint="eastAsia" w:ascii="仿宋" w:hAnsi="仿宋" w:eastAsia="仿宋" w:cs="仿宋"/>
          <w:bCs/>
          <w:sz w:val="24"/>
          <w:lang w:eastAsia="zh-CN"/>
        </w:rPr>
        <w:t>2、点击进入企业界面。</w:t>
      </w:r>
    </w:p>
    <w:p w14:paraId="1711DD06">
      <w:pPr>
        <w:tabs>
          <w:tab w:val="right" w:leader="dot" w:pos="10070"/>
        </w:tabs>
        <w:kinsoku w:val="0"/>
        <w:autoSpaceDE w:val="0"/>
        <w:autoSpaceDN w:val="0"/>
        <w:adjustRightInd w:val="0"/>
        <w:snapToGrid w:val="0"/>
        <w:spacing w:line="480" w:lineRule="auto"/>
        <w:textAlignment w:val="baseline"/>
        <w:rPr>
          <w:rFonts w:hint="eastAsia" w:ascii="仿宋" w:hAnsi="仿宋" w:eastAsia="仿宋" w:cs="仿宋"/>
          <w:snapToGrid w:val="0"/>
          <w:color w:val="000000"/>
          <w:sz w:val="21"/>
          <w:szCs w:val="21"/>
          <w:lang w:val="en-US" w:eastAsia="zh-CN" w:bidi="ar-SA"/>
        </w:rPr>
      </w:pPr>
    </w:p>
    <w:p w14:paraId="7F3692E8">
      <w:pPr>
        <w:ind w:right="-1029" w:rightChars="-490"/>
        <w:rPr>
          <w:rFonts w:hint="eastAsia" w:ascii="仿宋" w:hAnsi="仿宋" w:eastAsia="仿宋" w:cs="仿宋"/>
          <w:szCs w:val="21"/>
          <w:lang w:eastAsia="zh-CN"/>
        </w:rPr>
      </w:pPr>
      <w:r>
        <w:rPr>
          <w:rFonts w:hint="eastAsia" w:ascii="仿宋" w:hAnsi="仿宋" w:eastAsia="仿宋" w:cs="仿宋"/>
        </w:rPr>
        <w:drawing>
          <wp:anchor distT="0" distB="0" distL="114300" distR="114300" simplePos="0" relativeHeight="251661312" behindDoc="0" locked="0" layoutInCell="1" allowOverlap="1">
            <wp:simplePos x="0" y="0"/>
            <wp:positionH relativeFrom="column">
              <wp:posOffset>635</wp:posOffset>
            </wp:positionH>
            <wp:positionV relativeFrom="paragraph">
              <wp:posOffset>49530</wp:posOffset>
            </wp:positionV>
            <wp:extent cx="6104255" cy="3810635"/>
            <wp:effectExtent l="0" t="0" r="4445" b="12065"/>
            <wp:wrapNone/>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7"/>
                    <a:stretch>
                      <a:fillRect/>
                    </a:stretch>
                  </pic:blipFill>
                  <pic:spPr>
                    <a:xfrm>
                      <a:off x="0" y="0"/>
                      <a:ext cx="6104255" cy="3810635"/>
                    </a:xfrm>
                    <a:prstGeom prst="rect">
                      <a:avLst/>
                    </a:prstGeom>
                    <a:noFill/>
                    <a:ln>
                      <a:noFill/>
                    </a:ln>
                  </pic:spPr>
                </pic:pic>
              </a:graphicData>
            </a:graphic>
          </wp:anchor>
        </w:drawing>
      </w:r>
    </w:p>
    <w:p w14:paraId="24256C39">
      <w:pPr>
        <w:rPr>
          <w:rFonts w:hint="eastAsia" w:ascii="仿宋" w:hAnsi="仿宋" w:eastAsia="仿宋" w:cs="仿宋"/>
          <w:lang w:eastAsia="zh-CN"/>
        </w:rPr>
      </w:pPr>
      <w:bookmarkStart w:id="8" w:name="_Toc5503"/>
      <w:bookmarkStart w:id="9" w:name="_Toc17064"/>
    </w:p>
    <w:p w14:paraId="45921013">
      <w:pPr>
        <w:rPr>
          <w:rFonts w:hint="eastAsia" w:ascii="仿宋" w:hAnsi="仿宋" w:eastAsia="仿宋" w:cs="仿宋"/>
          <w:b/>
          <w:sz w:val="32"/>
          <w:lang w:eastAsia="zh-CN"/>
        </w:rPr>
      </w:pPr>
    </w:p>
    <w:p w14:paraId="2BCA887F">
      <w:pPr>
        <w:rPr>
          <w:rFonts w:hint="eastAsia" w:ascii="仿宋" w:hAnsi="仿宋" w:eastAsia="仿宋" w:cs="仿宋"/>
          <w:b/>
          <w:sz w:val="32"/>
          <w:lang w:eastAsia="zh-CN"/>
        </w:rPr>
      </w:pPr>
    </w:p>
    <w:p w14:paraId="3FBE700E">
      <w:pPr>
        <w:rPr>
          <w:rFonts w:hint="eastAsia" w:ascii="仿宋" w:hAnsi="仿宋" w:eastAsia="仿宋" w:cs="仿宋"/>
          <w:b/>
          <w:sz w:val="32"/>
          <w:lang w:eastAsia="zh-CN"/>
        </w:rPr>
      </w:pPr>
    </w:p>
    <w:p w14:paraId="04CEF4E5">
      <w:pPr>
        <w:rPr>
          <w:rFonts w:hint="eastAsia" w:ascii="仿宋" w:hAnsi="仿宋" w:eastAsia="仿宋" w:cs="仿宋"/>
          <w:b/>
          <w:sz w:val="32"/>
          <w:lang w:eastAsia="zh-CN"/>
        </w:rPr>
      </w:pPr>
    </w:p>
    <w:p w14:paraId="224B0DD8">
      <w:pPr>
        <w:rPr>
          <w:rFonts w:hint="eastAsia" w:ascii="仿宋" w:hAnsi="仿宋" w:eastAsia="仿宋" w:cs="仿宋"/>
          <w:b/>
          <w:sz w:val="32"/>
          <w:lang w:eastAsia="zh-CN"/>
        </w:rPr>
      </w:pPr>
    </w:p>
    <w:p w14:paraId="7C1DD7AD">
      <w:pPr>
        <w:rPr>
          <w:rFonts w:hint="eastAsia" w:ascii="仿宋" w:hAnsi="仿宋" w:eastAsia="仿宋" w:cs="仿宋"/>
          <w:b/>
          <w:sz w:val="32"/>
          <w:lang w:eastAsia="zh-CN"/>
        </w:rPr>
      </w:pPr>
    </w:p>
    <w:p w14:paraId="22519B02">
      <w:pPr>
        <w:rPr>
          <w:rFonts w:hint="eastAsia" w:ascii="仿宋" w:hAnsi="仿宋" w:eastAsia="仿宋" w:cs="仿宋"/>
          <w:b/>
          <w:sz w:val="32"/>
          <w:lang w:eastAsia="zh-CN"/>
        </w:rPr>
      </w:pPr>
    </w:p>
    <w:p w14:paraId="6807252B">
      <w:pPr>
        <w:rPr>
          <w:rFonts w:hint="eastAsia" w:ascii="仿宋" w:hAnsi="仿宋" w:eastAsia="仿宋" w:cs="仿宋"/>
          <w:b/>
          <w:sz w:val="32"/>
          <w:lang w:eastAsia="zh-CN"/>
        </w:rPr>
      </w:pPr>
    </w:p>
    <w:p w14:paraId="7A844736">
      <w:pPr>
        <w:rPr>
          <w:rFonts w:hint="eastAsia" w:ascii="仿宋" w:hAnsi="仿宋" w:eastAsia="仿宋" w:cs="仿宋"/>
          <w:b/>
          <w:sz w:val="32"/>
          <w:lang w:eastAsia="zh-CN"/>
        </w:rPr>
      </w:pPr>
    </w:p>
    <w:p w14:paraId="1D8F9FC9">
      <w:pPr>
        <w:spacing w:line="360" w:lineRule="auto"/>
        <w:jc w:val="both"/>
        <w:rPr>
          <w:rFonts w:hint="eastAsia" w:ascii="仿宋" w:hAnsi="仿宋" w:eastAsia="仿宋" w:cs="仿宋"/>
          <w:bCs/>
          <w:sz w:val="24"/>
          <w:lang w:eastAsia="zh-CN"/>
        </w:rPr>
      </w:pPr>
      <w:r>
        <w:rPr>
          <w:rFonts w:hint="eastAsia" w:ascii="仿宋" w:hAnsi="仿宋" w:eastAsia="仿宋" w:cs="仿宋"/>
          <w:bCs/>
          <w:sz w:val="24"/>
          <w:lang w:eastAsia="zh-CN"/>
        </w:rPr>
        <w:t>3、点击“列入严重违法失信企业名单（黑名单）信息”，查询后截图。</w:t>
      </w:r>
    </w:p>
    <w:p w14:paraId="18A9888F">
      <w:pPr>
        <w:spacing w:line="360" w:lineRule="auto"/>
        <w:rPr>
          <w:rFonts w:hint="eastAsia" w:ascii="仿宋" w:hAnsi="仿宋" w:eastAsia="仿宋" w:cs="仿宋"/>
          <w:szCs w:val="21"/>
          <w:lang w:eastAsia="zh-CN"/>
        </w:rPr>
      </w:pPr>
    </w:p>
    <w:p w14:paraId="7BDE7887">
      <w:pPr>
        <w:rPr>
          <w:rFonts w:hint="eastAsia" w:ascii="仿宋" w:hAnsi="仿宋" w:eastAsia="仿宋" w:cs="仿宋"/>
          <w:sz w:val="22"/>
          <w:szCs w:val="21"/>
          <w:lang w:val="en-US" w:eastAsia="zh-CN" w:bidi="ar-SA"/>
        </w:rPr>
      </w:pPr>
      <w:r>
        <w:rPr>
          <w:rFonts w:hint="eastAsia" w:ascii="仿宋" w:hAnsi="仿宋" w:eastAsia="仿宋" w:cs="仿宋"/>
          <w:sz w:val="22"/>
          <w:szCs w:val="22"/>
          <w:lang w:val="en-US" w:eastAsia="zh-CN" w:bidi="ar-SA"/>
        </w:rPr>
        <w:drawing>
          <wp:inline distT="0" distB="0" distL="114300" distR="114300">
            <wp:extent cx="5752465" cy="2882265"/>
            <wp:effectExtent l="0" t="0" r="635" b="635"/>
            <wp:docPr id="5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9"/>
                    <pic:cNvPicPr>
                      <a:picLocks noChangeAspect="1"/>
                    </pic:cNvPicPr>
                  </pic:nvPicPr>
                  <pic:blipFill>
                    <a:blip r:embed="rId8"/>
                    <a:stretch>
                      <a:fillRect/>
                    </a:stretch>
                  </pic:blipFill>
                  <pic:spPr>
                    <a:xfrm>
                      <a:off x="0" y="0"/>
                      <a:ext cx="5752465" cy="2882265"/>
                    </a:xfrm>
                    <a:prstGeom prst="rect">
                      <a:avLst/>
                    </a:prstGeom>
                    <a:noFill/>
                    <a:ln>
                      <a:noFill/>
                    </a:ln>
                  </pic:spPr>
                </pic:pic>
              </a:graphicData>
            </a:graphic>
          </wp:inline>
        </w:drawing>
      </w:r>
      <w:r>
        <w:rPr>
          <w:rFonts w:hint="eastAsia" w:ascii="仿宋" w:hAnsi="仿宋" w:eastAsia="仿宋" w:cs="仿宋"/>
          <w:sz w:val="22"/>
          <w:szCs w:val="21"/>
          <w:lang w:val="en-US" w:eastAsia="zh-CN" w:bidi="ar-SA"/>
        </w:rPr>
        <w:drawing>
          <wp:inline distT="0" distB="0" distL="114300" distR="114300">
            <wp:extent cx="5752465" cy="2769235"/>
            <wp:effectExtent l="0" t="0" r="635" b="12065"/>
            <wp:docPr id="3" name="图片 1"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图片2"/>
                    <pic:cNvPicPr>
                      <a:picLocks noChangeAspect="1"/>
                    </pic:cNvPicPr>
                  </pic:nvPicPr>
                  <pic:blipFill>
                    <a:blip r:embed="rId9"/>
                    <a:stretch>
                      <a:fillRect/>
                    </a:stretch>
                  </pic:blipFill>
                  <pic:spPr>
                    <a:xfrm>
                      <a:off x="0" y="0"/>
                      <a:ext cx="5752465" cy="2769235"/>
                    </a:xfrm>
                    <a:prstGeom prst="rect">
                      <a:avLst/>
                    </a:prstGeom>
                    <a:noFill/>
                    <a:ln>
                      <a:noFill/>
                    </a:ln>
                  </pic:spPr>
                </pic:pic>
              </a:graphicData>
            </a:graphic>
          </wp:inline>
        </w:drawing>
      </w:r>
    </w:p>
    <w:p w14:paraId="7450AA88">
      <w:pPr>
        <w:rPr>
          <w:rFonts w:hint="eastAsia" w:ascii="仿宋" w:hAnsi="仿宋" w:eastAsia="仿宋" w:cs="仿宋"/>
          <w:sz w:val="22"/>
          <w:szCs w:val="21"/>
          <w:lang w:val="en-US" w:eastAsia="zh-CN" w:bidi="ar-SA"/>
        </w:rPr>
      </w:pPr>
    </w:p>
    <w:p w14:paraId="25428B07">
      <w:pPr>
        <w:rPr>
          <w:rFonts w:hint="eastAsia" w:ascii="仿宋" w:hAnsi="仿宋" w:eastAsia="仿宋" w:cs="仿宋"/>
          <w:sz w:val="22"/>
          <w:szCs w:val="21"/>
          <w:lang w:val="en-US" w:eastAsia="zh-CN" w:bidi="ar-SA"/>
        </w:rPr>
      </w:pPr>
    </w:p>
    <w:p w14:paraId="00EBA629">
      <w:pPr>
        <w:rPr>
          <w:rFonts w:hint="eastAsia" w:ascii="仿宋" w:hAnsi="仿宋" w:eastAsia="仿宋" w:cs="仿宋"/>
          <w:sz w:val="22"/>
          <w:szCs w:val="21"/>
          <w:lang w:val="en-US" w:eastAsia="zh-CN" w:bidi="ar-SA"/>
        </w:rPr>
      </w:pPr>
    </w:p>
    <w:p w14:paraId="017A44B5">
      <w:pPr>
        <w:rPr>
          <w:rFonts w:hint="eastAsia" w:ascii="仿宋" w:hAnsi="仿宋" w:eastAsia="仿宋" w:cs="仿宋"/>
          <w:sz w:val="22"/>
          <w:szCs w:val="21"/>
          <w:lang w:val="en-US" w:eastAsia="zh-CN" w:bidi="ar-SA"/>
        </w:rPr>
      </w:pPr>
    </w:p>
    <w:p w14:paraId="6F80E813">
      <w:pPr>
        <w:rPr>
          <w:rFonts w:hint="eastAsia" w:ascii="仿宋" w:hAnsi="仿宋" w:eastAsia="仿宋" w:cs="仿宋"/>
          <w:sz w:val="22"/>
          <w:szCs w:val="21"/>
          <w:lang w:val="en-US" w:eastAsia="zh-CN" w:bidi="ar-SA"/>
        </w:rPr>
      </w:pPr>
    </w:p>
    <w:p w14:paraId="412719E9">
      <w:pPr>
        <w:rPr>
          <w:rFonts w:hint="eastAsia" w:ascii="仿宋" w:hAnsi="仿宋" w:eastAsia="仿宋" w:cs="仿宋"/>
          <w:sz w:val="22"/>
          <w:szCs w:val="21"/>
          <w:lang w:val="en-US" w:eastAsia="zh-CN" w:bidi="ar-SA"/>
        </w:rPr>
      </w:pPr>
    </w:p>
    <w:p w14:paraId="12706D02">
      <w:pPr>
        <w:spacing w:line="360" w:lineRule="auto"/>
        <w:rPr>
          <w:rFonts w:hint="eastAsia" w:ascii="仿宋" w:hAnsi="仿宋" w:eastAsia="仿宋" w:cs="仿宋"/>
          <w:szCs w:val="21"/>
        </w:rPr>
      </w:pPr>
    </w:p>
    <w:p w14:paraId="668E9A3A">
      <w:pPr>
        <w:spacing w:line="360" w:lineRule="auto"/>
        <w:rPr>
          <w:rFonts w:hint="eastAsia" w:ascii="仿宋" w:hAnsi="仿宋" w:eastAsia="仿宋" w:cs="仿宋"/>
          <w:szCs w:val="21"/>
        </w:rPr>
      </w:pPr>
    </w:p>
    <w:p w14:paraId="560C0F7E">
      <w:pPr>
        <w:spacing w:line="360" w:lineRule="auto"/>
        <w:rPr>
          <w:rFonts w:hint="eastAsia" w:ascii="仿宋" w:hAnsi="仿宋" w:eastAsia="仿宋" w:cs="仿宋"/>
          <w:szCs w:val="21"/>
        </w:rPr>
      </w:pPr>
    </w:p>
    <w:p w14:paraId="232CF9F3">
      <w:pPr>
        <w:spacing w:line="360" w:lineRule="auto"/>
        <w:rPr>
          <w:rFonts w:hint="eastAsia" w:ascii="仿宋" w:hAnsi="仿宋" w:eastAsia="仿宋" w:cs="仿宋"/>
          <w:szCs w:val="21"/>
        </w:rPr>
      </w:pPr>
    </w:p>
    <w:p w14:paraId="0C10FC3E">
      <w:pPr>
        <w:spacing w:line="360" w:lineRule="auto"/>
        <w:rPr>
          <w:rFonts w:hint="eastAsia" w:ascii="仿宋" w:hAnsi="仿宋" w:eastAsia="仿宋" w:cs="仿宋"/>
          <w:szCs w:val="21"/>
        </w:rPr>
      </w:pPr>
    </w:p>
    <w:p w14:paraId="3B9CE202">
      <w:pPr>
        <w:spacing w:line="360" w:lineRule="auto"/>
        <w:rPr>
          <w:rFonts w:hint="eastAsia" w:ascii="仿宋" w:hAnsi="仿宋" w:eastAsia="仿宋" w:cs="仿宋"/>
          <w:szCs w:val="21"/>
        </w:rPr>
      </w:pPr>
    </w:p>
    <w:p w14:paraId="266371F3">
      <w:pPr>
        <w:spacing w:line="360" w:lineRule="auto"/>
        <w:rPr>
          <w:rFonts w:hint="eastAsia" w:ascii="仿宋" w:hAnsi="仿宋" w:eastAsia="仿宋" w:cs="仿宋"/>
          <w:szCs w:val="21"/>
        </w:rPr>
      </w:pPr>
    </w:p>
    <w:p w14:paraId="5B51DC85">
      <w:pPr>
        <w:ind w:right="-1029" w:rightChars="-490"/>
        <w:outlineLvl w:val="2"/>
        <w:rPr>
          <w:rFonts w:hint="eastAsia" w:ascii="仿宋" w:hAnsi="仿宋" w:eastAsia="仿宋" w:cs="仿宋"/>
          <w:b/>
          <w:sz w:val="32"/>
        </w:rPr>
        <w:sectPr>
          <w:pgSz w:w="11906" w:h="16838"/>
          <w:pgMar w:top="1418" w:right="1418" w:bottom="1418" w:left="1418" w:header="680" w:footer="680" w:gutter="0"/>
          <w:pgBorders>
            <w:top w:val="none" w:sz="0" w:space="0"/>
            <w:left w:val="none" w:sz="0" w:space="0"/>
            <w:bottom w:val="none" w:sz="0" w:space="0"/>
            <w:right w:val="none" w:sz="0" w:space="0"/>
          </w:pgBorders>
          <w:pgNumType w:fmt="decimal"/>
          <w:cols w:space="720" w:num="1"/>
          <w:titlePg/>
          <w:docGrid w:linePitch="312" w:charSpace="0"/>
        </w:sectPr>
      </w:pPr>
    </w:p>
    <w:p w14:paraId="7570F095">
      <w:pPr>
        <w:ind w:right="-1029" w:rightChars="-490"/>
        <w:jc w:val="both"/>
        <w:rPr>
          <w:rFonts w:hint="eastAsia" w:ascii="仿宋" w:hAnsi="仿宋" w:eastAsia="仿宋" w:cs="仿宋"/>
          <w:b/>
          <w:sz w:val="28"/>
          <w:szCs w:val="18"/>
        </w:rPr>
      </w:pPr>
      <w:r>
        <w:rPr>
          <w:rFonts w:hint="eastAsia" w:ascii="仿宋" w:hAnsi="仿宋" w:eastAsia="仿宋" w:cs="仿宋"/>
          <w:b/>
          <w:sz w:val="28"/>
          <w:szCs w:val="18"/>
          <w:lang w:eastAsia="zh-CN"/>
        </w:rPr>
        <w:t>二、</w:t>
      </w:r>
      <w:r>
        <w:rPr>
          <w:rFonts w:hint="eastAsia" w:ascii="仿宋" w:hAnsi="仿宋" w:eastAsia="仿宋" w:cs="仿宋"/>
          <w:b/>
          <w:sz w:val="28"/>
          <w:szCs w:val="18"/>
        </w:rPr>
        <w:t>信用中国查询方式</w:t>
      </w:r>
      <w:bookmarkEnd w:id="8"/>
      <w:bookmarkEnd w:id="9"/>
    </w:p>
    <w:p w14:paraId="4E550142">
      <w:pPr>
        <w:jc w:val="both"/>
        <w:rPr>
          <w:rFonts w:hint="eastAsia" w:ascii="仿宋" w:hAnsi="仿宋" w:eastAsia="仿宋" w:cs="仿宋"/>
          <w:szCs w:val="21"/>
        </w:rPr>
      </w:pPr>
      <w:r>
        <w:rPr>
          <w:rFonts w:hint="eastAsia" w:ascii="仿宋" w:hAnsi="仿宋" w:eastAsia="仿宋" w:cs="仿宋"/>
          <w:szCs w:val="21"/>
          <w:lang w:eastAsia="zh-CN"/>
        </w:rPr>
        <w:t>1、</w:t>
      </w:r>
      <w:r>
        <w:rPr>
          <w:rFonts w:hint="eastAsia" w:ascii="仿宋" w:hAnsi="仿宋" w:eastAsia="仿宋" w:cs="仿宋"/>
          <w:szCs w:val="21"/>
        </w:rPr>
        <w:t>国家信息中心主办“信用中国”网站地址：</w:t>
      </w:r>
      <w:r>
        <w:rPr>
          <w:rFonts w:hint="eastAsia" w:ascii="仿宋" w:hAnsi="仿宋" w:eastAsia="仿宋" w:cs="仿宋"/>
        </w:rPr>
        <w:fldChar w:fldCharType="begin"/>
      </w:r>
      <w:r>
        <w:rPr>
          <w:rFonts w:hint="eastAsia" w:ascii="仿宋" w:hAnsi="仿宋" w:eastAsia="仿宋" w:cs="仿宋"/>
        </w:rPr>
        <w:instrText xml:space="preserve"> HYPERLINK "http://www.creditchina.gov.cn打开网页后，点击“信用服务”。" </w:instrText>
      </w:r>
      <w:r>
        <w:rPr>
          <w:rFonts w:hint="eastAsia" w:ascii="仿宋" w:hAnsi="仿宋" w:eastAsia="仿宋" w:cs="仿宋"/>
        </w:rPr>
        <w:fldChar w:fldCharType="separate"/>
      </w:r>
      <w:r>
        <w:rPr>
          <w:rFonts w:hint="eastAsia" w:ascii="仿宋" w:hAnsi="仿宋" w:eastAsia="仿宋" w:cs="仿宋"/>
          <w:color w:val="000080"/>
          <w:sz w:val="18"/>
          <w:szCs w:val="21"/>
          <w:u w:val="none"/>
        </w:rPr>
        <w:t>http://www.creditchina.gov.cn打开网页后，点击“信用服务”。</w:t>
      </w:r>
      <w:r>
        <w:rPr>
          <w:rFonts w:hint="eastAsia" w:ascii="仿宋" w:hAnsi="仿宋" w:eastAsia="仿宋" w:cs="仿宋"/>
          <w:color w:val="000080"/>
          <w:sz w:val="18"/>
          <w:szCs w:val="21"/>
          <w:u w:val="none"/>
        </w:rPr>
        <w:fldChar w:fldCharType="end"/>
      </w:r>
    </w:p>
    <w:p w14:paraId="129FAB0C">
      <w:pPr>
        <w:rPr>
          <w:rFonts w:hint="eastAsia" w:ascii="仿宋" w:hAnsi="仿宋" w:eastAsia="仿宋" w:cs="仿宋"/>
          <w:sz w:val="22"/>
          <w:szCs w:val="22"/>
          <w:lang w:val="en-US" w:eastAsia="zh-CN" w:bidi="ar-SA"/>
        </w:rPr>
      </w:pPr>
      <w:r>
        <w:rPr>
          <w:rFonts w:hint="eastAsia" w:ascii="仿宋" w:hAnsi="仿宋" w:eastAsia="仿宋" w:cs="仿宋"/>
          <w:sz w:val="22"/>
          <w:szCs w:val="22"/>
          <w:lang w:val="en-US" w:eastAsia="zh-CN" w:bidi="ar-SA"/>
        </w:rPr>
        <w:drawing>
          <wp:inline distT="0" distB="0" distL="114300" distR="114300">
            <wp:extent cx="5752465" cy="2758440"/>
            <wp:effectExtent l="0" t="0" r="635" b="10160"/>
            <wp:docPr id="10" name="图片 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图片1"/>
                    <pic:cNvPicPr>
                      <a:picLocks noChangeAspect="1"/>
                    </pic:cNvPicPr>
                  </pic:nvPicPr>
                  <pic:blipFill>
                    <a:blip r:embed="rId10"/>
                    <a:stretch>
                      <a:fillRect/>
                    </a:stretch>
                  </pic:blipFill>
                  <pic:spPr>
                    <a:xfrm>
                      <a:off x="0" y="0"/>
                      <a:ext cx="5752465" cy="2758440"/>
                    </a:xfrm>
                    <a:prstGeom prst="rect">
                      <a:avLst/>
                    </a:prstGeom>
                    <a:noFill/>
                    <a:ln>
                      <a:noFill/>
                    </a:ln>
                  </pic:spPr>
                </pic:pic>
              </a:graphicData>
            </a:graphic>
          </wp:inline>
        </w:drawing>
      </w:r>
    </w:p>
    <w:p w14:paraId="4F934995">
      <w:pPr>
        <w:jc w:val="both"/>
        <w:rPr>
          <w:rFonts w:hint="eastAsia" w:ascii="仿宋" w:hAnsi="仿宋" w:eastAsia="仿宋" w:cs="仿宋"/>
          <w:b/>
          <w:szCs w:val="21"/>
          <w:lang w:eastAsia="zh-CN"/>
        </w:rPr>
      </w:pPr>
      <w:r>
        <w:rPr>
          <w:rFonts w:hint="eastAsia" w:ascii="仿宋" w:hAnsi="仿宋" w:eastAsia="仿宋" w:cs="仿宋"/>
          <w:b/>
          <w:szCs w:val="21"/>
          <w:lang w:eastAsia="zh-CN"/>
        </w:rPr>
        <w:t>2、在以下页面中点击“失信被执行人”</w:t>
      </w:r>
    </w:p>
    <w:p w14:paraId="12CBCE26">
      <w:pPr>
        <w:rPr>
          <w:rFonts w:hint="eastAsia" w:ascii="仿宋" w:hAnsi="仿宋" w:eastAsia="仿宋" w:cs="仿宋"/>
          <w:sz w:val="22"/>
          <w:szCs w:val="22"/>
          <w:lang w:val="en-US" w:eastAsia="zh-CN" w:bidi="ar-SA"/>
        </w:rPr>
      </w:pPr>
    </w:p>
    <w:p w14:paraId="5F5F6EC2">
      <w:pPr>
        <w:jc w:val="both"/>
        <w:rPr>
          <w:rFonts w:hint="eastAsia" w:ascii="仿宋" w:hAnsi="仿宋" w:eastAsia="仿宋" w:cs="仿宋"/>
        </w:rPr>
      </w:pPr>
      <w:r>
        <w:rPr>
          <w:rFonts w:hint="eastAsia" w:ascii="仿宋" w:hAnsi="仿宋" w:eastAsia="仿宋" w:cs="仿宋"/>
        </w:rPr>
        <w:drawing>
          <wp:inline distT="0" distB="0" distL="114300" distR="114300">
            <wp:extent cx="5727700" cy="3655695"/>
            <wp:effectExtent l="0" t="0" r="0" b="1905"/>
            <wp:docPr id="11" name="图片 3" descr="说明: 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descr="说明: 失信"/>
                    <pic:cNvPicPr>
                      <a:picLocks noChangeAspect="1"/>
                    </pic:cNvPicPr>
                  </pic:nvPicPr>
                  <pic:blipFill>
                    <a:blip r:embed="rId11"/>
                    <a:stretch>
                      <a:fillRect/>
                    </a:stretch>
                  </pic:blipFill>
                  <pic:spPr>
                    <a:xfrm>
                      <a:off x="0" y="0"/>
                      <a:ext cx="5727700" cy="3655695"/>
                    </a:xfrm>
                    <a:prstGeom prst="rect">
                      <a:avLst/>
                    </a:prstGeom>
                    <a:noFill/>
                    <a:ln>
                      <a:noFill/>
                    </a:ln>
                  </pic:spPr>
                </pic:pic>
              </a:graphicData>
            </a:graphic>
          </wp:inline>
        </w:drawing>
      </w:r>
    </w:p>
    <w:p w14:paraId="5521F54E">
      <w:pPr>
        <w:jc w:val="both"/>
        <w:rPr>
          <w:rFonts w:hint="eastAsia" w:ascii="仿宋" w:hAnsi="仿宋" w:eastAsia="仿宋" w:cs="仿宋"/>
        </w:rPr>
      </w:pPr>
    </w:p>
    <w:p w14:paraId="2EACAD35">
      <w:pPr>
        <w:rPr>
          <w:rFonts w:hint="eastAsia" w:ascii="仿宋" w:hAnsi="仿宋" w:eastAsia="仿宋" w:cs="仿宋"/>
          <w:szCs w:val="21"/>
        </w:rPr>
      </w:pPr>
      <w:r>
        <w:rPr>
          <w:rFonts w:hint="eastAsia" w:ascii="仿宋" w:hAnsi="仿宋" w:eastAsia="仿宋" w:cs="仿宋"/>
          <w:szCs w:val="21"/>
        </w:rPr>
        <w:br w:type="page"/>
      </w:r>
    </w:p>
    <w:p w14:paraId="7C2358D8">
      <w:pPr>
        <w:widowControl/>
        <w:autoSpaceDE w:val="0"/>
        <w:autoSpaceDN w:val="0"/>
        <w:snapToGrid w:val="0"/>
        <w:spacing w:line="360" w:lineRule="auto"/>
        <w:jc w:val="both"/>
        <w:rPr>
          <w:rFonts w:hint="eastAsia" w:ascii="仿宋" w:hAnsi="仿宋" w:eastAsia="仿宋" w:cs="仿宋"/>
          <w:szCs w:val="21"/>
          <w:lang w:eastAsia="zh-CN"/>
        </w:rPr>
      </w:pPr>
      <w:r>
        <w:rPr>
          <w:rFonts w:hint="eastAsia" w:ascii="仿宋" w:hAnsi="仿宋" w:eastAsia="仿宋" w:cs="仿宋"/>
          <w:szCs w:val="21"/>
          <w:lang w:eastAsia="zh-CN"/>
        </w:rPr>
        <w:t>3、在弹出窗口进入链接网站，在查询窗口输入查询企业名称，将查询结果截图。</w:t>
      </w:r>
    </w:p>
    <w:p w14:paraId="75D89366">
      <w:pPr>
        <w:kinsoku w:val="0"/>
        <w:autoSpaceDE w:val="0"/>
        <w:autoSpaceDN w:val="0"/>
        <w:adjustRightInd w:val="0"/>
        <w:snapToGrid w:val="0"/>
        <w:jc w:val="both"/>
        <w:textAlignment w:val="baseline"/>
        <w:rPr>
          <w:rFonts w:hint="eastAsia" w:ascii="仿宋" w:hAnsi="仿宋" w:eastAsia="仿宋" w:cs="仿宋"/>
          <w:snapToGrid w:val="0"/>
          <w:color w:val="000000"/>
          <w:sz w:val="21"/>
          <w:szCs w:val="21"/>
          <w:lang w:val="en-US" w:eastAsia="en-US" w:bidi="ar-SA"/>
        </w:rPr>
      </w:pPr>
      <w:r>
        <w:rPr>
          <w:rFonts w:hint="eastAsia" w:ascii="仿宋" w:hAnsi="仿宋" w:eastAsia="仿宋" w:cs="仿宋"/>
          <w:snapToGrid w:val="0"/>
          <w:color w:val="000000"/>
          <w:sz w:val="21"/>
          <w:szCs w:val="21"/>
          <w:lang w:val="en-US" w:eastAsia="en-US" w:bidi="ar-SA"/>
        </w:rPr>
        <w:drawing>
          <wp:inline distT="0" distB="0" distL="114300" distR="114300">
            <wp:extent cx="5850255" cy="3785235"/>
            <wp:effectExtent l="0" t="0" r="4445" b="12065"/>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12"/>
                    <a:stretch>
                      <a:fillRect/>
                    </a:stretch>
                  </pic:blipFill>
                  <pic:spPr>
                    <a:xfrm>
                      <a:off x="0" y="0"/>
                      <a:ext cx="5850255" cy="3785235"/>
                    </a:xfrm>
                    <a:prstGeom prst="rect">
                      <a:avLst/>
                    </a:prstGeom>
                    <a:noFill/>
                    <a:ln>
                      <a:noFill/>
                    </a:ln>
                  </pic:spPr>
                </pic:pic>
              </a:graphicData>
            </a:graphic>
          </wp:inline>
        </w:drawing>
      </w:r>
    </w:p>
    <w:p w14:paraId="1F3CD7F7">
      <w:pPr>
        <w:rPr>
          <w:rFonts w:hint="eastAsia" w:ascii="仿宋" w:hAnsi="仿宋" w:eastAsia="仿宋" w:cs="仿宋"/>
        </w:rPr>
      </w:pPr>
    </w:p>
    <w:p w14:paraId="4CC2C4AF">
      <w:pPr>
        <w:jc w:val="both"/>
        <w:rPr>
          <w:rFonts w:hint="eastAsia" w:ascii="仿宋" w:hAnsi="仿宋" w:eastAsia="仿宋" w:cs="仿宋"/>
        </w:rPr>
        <w:sectPr>
          <w:pgSz w:w="11906" w:h="16838"/>
          <w:pgMar w:top="1418" w:right="1418" w:bottom="1418" w:left="1418" w:header="680" w:footer="680" w:gutter="0"/>
          <w:pgBorders>
            <w:top w:val="none" w:sz="0" w:space="0"/>
            <w:left w:val="none" w:sz="0" w:space="0"/>
            <w:bottom w:val="none" w:sz="0" w:space="0"/>
            <w:right w:val="none" w:sz="0" w:space="0"/>
          </w:pgBorders>
          <w:pgNumType w:fmt="decimal"/>
          <w:cols w:space="720" w:num="1"/>
          <w:titlePg/>
          <w:docGrid w:linePitch="312" w:charSpace="0"/>
        </w:sectPr>
      </w:pPr>
      <w:r>
        <w:rPr>
          <w:rFonts w:hint="eastAsia" w:ascii="仿宋" w:hAnsi="仿宋" w:eastAsia="仿宋" w:cs="仿宋"/>
          <w:snapToGrid w:val="0"/>
          <w:color w:val="000000"/>
          <w:sz w:val="21"/>
          <w:szCs w:val="21"/>
          <w:lang w:val="en-US" w:eastAsia="en-US" w:bidi="ar-SA"/>
        </w:rPr>
        <w:drawing>
          <wp:inline distT="0" distB="0" distL="114300" distR="114300">
            <wp:extent cx="5902960" cy="3539490"/>
            <wp:effectExtent l="0" t="0" r="2540" b="3810"/>
            <wp:docPr id="15" name="图片 5"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descr="图片4"/>
                    <pic:cNvPicPr>
                      <a:picLocks noChangeAspect="1"/>
                    </pic:cNvPicPr>
                  </pic:nvPicPr>
                  <pic:blipFill>
                    <a:blip r:embed="rId13"/>
                    <a:stretch>
                      <a:fillRect/>
                    </a:stretch>
                  </pic:blipFill>
                  <pic:spPr>
                    <a:xfrm>
                      <a:off x="0" y="0"/>
                      <a:ext cx="5902960" cy="3539490"/>
                    </a:xfrm>
                    <a:prstGeom prst="rect">
                      <a:avLst/>
                    </a:prstGeom>
                    <a:noFill/>
                    <a:ln>
                      <a:noFill/>
                    </a:ln>
                  </pic:spPr>
                </pic:pic>
              </a:graphicData>
            </a:graphic>
          </wp:inline>
        </w:drawing>
      </w:r>
    </w:p>
    <w:p w14:paraId="32769E1B">
      <w:pPr>
        <w:ind w:right="-1029" w:rightChars="-490"/>
        <w:jc w:val="left"/>
        <w:rPr>
          <w:rFonts w:hint="eastAsia" w:ascii="仿宋" w:hAnsi="仿宋" w:eastAsia="仿宋" w:cs="仿宋"/>
          <w:b/>
          <w:lang w:eastAsia="zh-CN"/>
        </w:rPr>
      </w:pPr>
      <w:bookmarkStart w:id="10" w:name="_Toc9085"/>
      <w:bookmarkStart w:id="11" w:name="_Toc15378"/>
      <w:r>
        <w:rPr>
          <w:rFonts w:hint="eastAsia" w:ascii="仿宋" w:hAnsi="仿宋" w:eastAsia="仿宋" w:cs="仿宋"/>
          <w:b/>
          <w:sz w:val="32"/>
          <w:lang w:eastAsia="zh-CN"/>
        </w:rPr>
        <w:t>三、中国裁判文书网查询方式</w:t>
      </w:r>
      <w:bookmarkEnd w:id="10"/>
      <w:bookmarkEnd w:id="11"/>
    </w:p>
    <w:p w14:paraId="02D4A5B6">
      <w:pPr>
        <w:kinsoku w:val="0"/>
        <w:autoSpaceDE w:val="0"/>
        <w:autoSpaceDN w:val="0"/>
        <w:adjustRightInd w:val="0"/>
        <w:snapToGrid w:val="0"/>
        <w:spacing w:line="480" w:lineRule="auto"/>
        <w:ind w:firstLine="0" w:firstLineChars="0"/>
        <w:jc w:val="left"/>
        <w:textAlignment w:val="baseline"/>
        <w:rPr>
          <w:rFonts w:hint="eastAsia" w:ascii="仿宋" w:hAnsi="仿宋" w:eastAsia="仿宋" w:cs="仿宋"/>
          <w:b/>
          <w:snapToGrid w:val="0"/>
          <w:color w:val="000000"/>
          <w:sz w:val="21"/>
          <w:szCs w:val="21"/>
          <w:lang w:val="en-US" w:eastAsia="zh-CN" w:bidi="ar-SA"/>
        </w:rPr>
      </w:pPr>
      <w:r>
        <w:rPr>
          <w:rFonts w:hint="eastAsia" w:ascii="仿宋" w:hAnsi="仿宋" w:eastAsia="仿宋" w:cs="仿宋"/>
          <w:b/>
          <w:snapToGrid w:val="0"/>
          <w:color w:val="000000"/>
          <w:sz w:val="21"/>
          <w:szCs w:val="21"/>
          <w:lang w:val="en-US" w:eastAsia="zh-CN" w:bidi="ar-SA"/>
        </w:rPr>
        <w:t>1、投标人查询</w:t>
      </w:r>
    </w:p>
    <w:p w14:paraId="71CCB658">
      <w:pPr>
        <w:ind w:firstLine="480"/>
        <w:jc w:val="left"/>
        <w:rPr>
          <w:rFonts w:hint="eastAsia" w:ascii="仿宋" w:hAnsi="仿宋" w:eastAsia="仿宋" w:cs="仿宋"/>
        </w:rPr>
      </w:pPr>
      <w:r>
        <w:rPr>
          <w:rFonts w:hint="eastAsia" w:ascii="仿宋" w:hAnsi="仿宋" w:eastAsia="仿宋" w:cs="仿宋"/>
        </w:rPr>
        <w:t>（1）打开“中国裁判文书网”网站（http://wenshu.court.gov.cn/），点击高级检索；</w:t>
      </w:r>
    </w:p>
    <w:p w14:paraId="404F92EB">
      <w:pPr>
        <w:ind w:firstLine="480"/>
        <w:jc w:val="left"/>
        <w:rPr>
          <w:rFonts w:hint="eastAsia" w:ascii="仿宋" w:hAnsi="仿宋" w:eastAsia="仿宋" w:cs="仿宋"/>
          <w:lang w:eastAsia="zh-CN"/>
        </w:rPr>
      </w:pPr>
      <w:r>
        <w:rPr>
          <w:rFonts w:hint="eastAsia" w:ascii="仿宋" w:hAnsi="仿宋" w:eastAsia="仿宋" w:cs="仿宋"/>
          <w:lang w:eastAsia="zh-CN"/>
        </w:rPr>
        <w:t>（2）在全文检索中输入“行贿罪”，并选择“全文”；</w:t>
      </w:r>
    </w:p>
    <w:p w14:paraId="7ADB046E">
      <w:pPr>
        <w:ind w:firstLine="480"/>
        <w:jc w:val="left"/>
        <w:rPr>
          <w:rFonts w:hint="eastAsia" w:ascii="仿宋" w:hAnsi="仿宋" w:eastAsia="仿宋" w:cs="仿宋"/>
          <w:lang w:eastAsia="zh-CN"/>
        </w:rPr>
      </w:pPr>
      <w:r>
        <w:rPr>
          <w:rFonts w:hint="eastAsia" w:ascii="仿宋" w:hAnsi="仿宋" w:eastAsia="仿宋" w:cs="仿宋"/>
          <w:lang w:eastAsia="zh-CN"/>
        </w:rPr>
        <w:t>（3）在“当事人”处输入投标人全称；</w:t>
      </w:r>
    </w:p>
    <w:p w14:paraId="1DD7F01D">
      <w:pPr>
        <w:ind w:firstLine="480"/>
        <w:jc w:val="left"/>
        <w:rPr>
          <w:rFonts w:hint="eastAsia" w:ascii="仿宋" w:hAnsi="仿宋" w:eastAsia="仿宋" w:cs="仿宋"/>
          <w:lang w:eastAsia="zh-CN"/>
        </w:rPr>
      </w:pPr>
      <w:r>
        <w:rPr>
          <w:rFonts w:hint="eastAsia" w:ascii="仿宋" w:hAnsi="仿宋" w:eastAsia="仿宋" w:cs="仿宋"/>
          <w:lang w:eastAsia="zh-CN"/>
        </w:rPr>
        <w:t>（4）在裁判日期选择近三年（202</w:t>
      </w:r>
      <w:r>
        <w:rPr>
          <w:rFonts w:hint="eastAsia" w:ascii="仿宋" w:hAnsi="仿宋" w:eastAsia="仿宋" w:cs="仿宋"/>
          <w:lang w:val="en-US" w:eastAsia="zh-CN"/>
        </w:rPr>
        <w:t>1</w:t>
      </w:r>
      <w:r>
        <w:rPr>
          <w:rFonts w:hint="eastAsia" w:ascii="仿宋" w:hAnsi="仿宋" w:eastAsia="仿宋" w:cs="仿宋"/>
          <w:lang w:eastAsia="zh-CN"/>
        </w:rPr>
        <w:t>年1月1日至查询日当天），点击检索；</w:t>
      </w:r>
    </w:p>
    <w:p w14:paraId="363FE8CC">
      <w:pPr>
        <w:ind w:firstLine="480"/>
        <w:jc w:val="left"/>
        <w:rPr>
          <w:rFonts w:hint="eastAsia" w:ascii="仿宋" w:hAnsi="仿宋" w:eastAsia="仿宋" w:cs="仿宋"/>
          <w:lang w:eastAsia="zh-CN"/>
        </w:rPr>
      </w:pPr>
      <w:r>
        <w:rPr>
          <w:rFonts w:hint="eastAsia" w:ascii="仿宋" w:hAnsi="仿宋" w:eastAsia="仿宋" w:cs="仿宋"/>
          <w:lang w:eastAsia="zh-CN"/>
        </w:rPr>
        <w:t>（5）截取成功截图如下（须截取到左上角的时间）。</w:t>
      </w:r>
    </w:p>
    <w:p w14:paraId="09DA163F">
      <w:pPr>
        <w:kinsoku w:val="0"/>
        <w:autoSpaceDE w:val="0"/>
        <w:autoSpaceDN w:val="0"/>
        <w:adjustRightInd w:val="0"/>
        <w:snapToGrid w:val="0"/>
        <w:spacing w:line="480" w:lineRule="auto"/>
        <w:ind w:firstLine="0" w:firstLineChars="0"/>
        <w:jc w:val="left"/>
        <w:textAlignment w:val="baseline"/>
        <w:rPr>
          <w:rFonts w:hint="eastAsia" w:ascii="仿宋" w:hAnsi="仿宋" w:eastAsia="仿宋" w:cs="仿宋"/>
          <w:b/>
          <w:snapToGrid w:val="0"/>
          <w:color w:val="000000"/>
          <w:sz w:val="21"/>
          <w:szCs w:val="21"/>
          <w:lang w:val="en-US" w:eastAsia="zh-CN" w:bidi="ar-SA"/>
        </w:rPr>
      </w:pPr>
      <w:r>
        <w:rPr>
          <w:rFonts w:hint="eastAsia" w:ascii="仿宋" w:hAnsi="仿宋" w:eastAsia="仿宋" w:cs="仿宋"/>
          <w:snapToGrid w:val="0"/>
          <w:color w:val="000000"/>
          <w:sz w:val="21"/>
          <w:szCs w:val="21"/>
          <w:lang w:val="en-US" w:eastAsia="en-US" w:bidi="ar-SA"/>
        </w:rPr>
        <w:drawing>
          <wp:inline distT="0" distB="0" distL="114300" distR="114300">
            <wp:extent cx="5695950" cy="3277870"/>
            <wp:effectExtent l="0" t="0" r="6350" b="11430"/>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14"/>
                    <a:stretch>
                      <a:fillRect/>
                    </a:stretch>
                  </pic:blipFill>
                  <pic:spPr>
                    <a:xfrm>
                      <a:off x="0" y="0"/>
                      <a:ext cx="5695950" cy="3277870"/>
                    </a:xfrm>
                    <a:prstGeom prst="rect">
                      <a:avLst/>
                    </a:prstGeom>
                    <a:noFill/>
                    <a:ln>
                      <a:noFill/>
                    </a:ln>
                  </pic:spPr>
                </pic:pic>
              </a:graphicData>
            </a:graphic>
          </wp:inline>
        </w:drawing>
      </w:r>
      <w:r>
        <w:rPr>
          <w:rFonts w:hint="eastAsia" w:ascii="仿宋" w:hAnsi="仿宋" w:eastAsia="仿宋" w:cs="仿宋"/>
          <w:snapToGrid w:val="0"/>
          <w:color w:val="000000"/>
          <w:sz w:val="21"/>
          <w:szCs w:val="21"/>
          <w:lang w:val="en-US" w:eastAsia="zh-CN" w:bidi="ar-SA"/>
        </w:rPr>
        <w:br w:type="page"/>
      </w:r>
      <w:r>
        <w:rPr>
          <w:rFonts w:hint="eastAsia" w:ascii="仿宋" w:hAnsi="仿宋" w:eastAsia="仿宋" w:cs="仿宋"/>
          <w:b/>
          <w:snapToGrid w:val="0"/>
          <w:color w:val="000000"/>
          <w:sz w:val="21"/>
          <w:szCs w:val="21"/>
          <w:lang w:val="en-US" w:eastAsia="zh-CN" w:bidi="ar-SA"/>
        </w:rPr>
        <w:t>二、企业法定代表人查询</w:t>
      </w:r>
    </w:p>
    <w:p w14:paraId="33B91C78">
      <w:pPr>
        <w:ind w:firstLine="480"/>
        <w:jc w:val="left"/>
        <w:rPr>
          <w:rFonts w:hint="eastAsia" w:ascii="仿宋" w:hAnsi="仿宋" w:eastAsia="仿宋" w:cs="仿宋"/>
        </w:rPr>
      </w:pPr>
      <w:r>
        <w:rPr>
          <w:rFonts w:hint="eastAsia" w:ascii="仿宋" w:hAnsi="仿宋" w:eastAsia="仿宋" w:cs="仿宋"/>
        </w:rPr>
        <w:t>（1）打开“中国裁判文书网”网站（http://wenshu.court.gov.cn/），点击高级检索；</w:t>
      </w:r>
    </w:p>
    <w:p w14:paraId="642DDA9C">
      <w:pPr>
        <w:ind w:firstLine="480"/>
        <w:jc w:val="left"/>
        <w:rPr>
          <w:rFonts w:hint="eastAsia" w:ascii="仿宋" w:hAnsi="仿宋" w:eastAsia="仿宋" w:cs="仿宋"/>
          <w:lang w:eastAsia="zh-CN"/>
        </w:rPr>
      </w:pPr>
      <w:r>
        <w:rPr>
          <w:rFonts w:hint="eastAsia" w:ascii="仿宋" w:hAnsi="仿宋" w:eastAsia="仿宋" w:cs="仿宋"/>
          <w:lang w:eastAsia="zh-CN"/>
        </w:rPr>
        <w:t>（2）在全文检索中输入“行贿罪”，并选择“全文”，在“当事人”处输入企业法定代表人姓名；</w:t>
      </w:r>
    </w:p>
    <w:p w14:paraId="639D0463">
      <w:pPr>
        <w:ind w:firstLine="480"/>
        <w:jc w:val="left"/>
        <w:rPr>
          <w:rFonts w:hint="eastAsia" w:ascii="仿宋" w:hAnsi="仿宋" w:eastAsia="仿宋" w:cs="仿宋"/>
          <w:lang w:eastAsia="zh-CN"/>
        </w:rPr>
      </w:pPr>
      <w:r>
        <w:rPr>
          <w:rFonts w:hint="eastAsia" w:ascii="仿宋" w:hAnsi="仿宋" w:eastAsia="仿宋" w:cs="仿宋"/>
          <w:lang w:eastAsia="zh-CN"/>
        </w:rPr>
        <w:t>（3）在裁判日期选择近三年（202</w:t>
      </w:r>
      <w:r>
        <w:rPr>
          <w:rFonts w:hint="eastAsia" w:ascii="仿宋" w:hAnsi="仿宋" w:eastAsia="仿宋" w:cs="仿宋"/>
          <w:lang w:val="en-US" w:eastAsia="zh-CN"/>
        </w:rPr>
        <w:t>1</w:t>
      </w:r>
      <w:r>
        <w:rPr>
          <w:rFonts w:hint="eastAsia" w:ascii="仿宋" w:hAnsi="仿宋" w:eastAsia="仿宋" w:cs="仿宋"/>
          <w:lang w:eastAsia="zh-CN"/>
        </w:rPr>
        <w:t>年1月1日至查询日当天），点击检索；</w:t>
      </w:r>
    </w:p>
    <w:p w14:paraId="6CB4E30E">
      <w:pPr>
        <w:ind w:firstLine="480"/>
        <w:jc w:val="left"/>
        <w:rPr>
          <w:rFonts w:hint="eastAsia" w:ascii="仿宋" w:hAnsi="仿宋" w:eastAsia="仿宋" w:cs="仿宋"/>
          <w:lang w:eastAsia="zh-CN"/>
        </w:rPr>
      </w:pPr>
      <w:r>
        <w:rPr>
          <w:rFonts w:hint="eastAsia" w:ascii="仿宋" w:hAnsi="仿宋" w:eastAsia="仿宋" w:cs="仿宋"/>
          <w:lang w:eastAsia="zh-CN"/>
        </w:rPr>
        <w:t>（4）然后点击保存搜索条件；再次点击高级检索，在全文检索中输入投标人全称，并选择“全文”，点击检索；</w:t>
      </w:r>
    </w:p>
    <w:p w14:paraId="032FB741">
      <w:pPr>
        <w:ind w:firstLine="480"/>
        <w:jc w:val="left"/>
        <w:rPr>
          <w:rFonts w:hint="eastAsia" w:ascii="仿宋" w:hAnsi="仿宋" w:eastAsia="仿宋" w:cs="仿宋"/>
          <w:lang w:eastAsia="zh-CN"/>
        </w:rPr>
      </w:pPr>
      <w:r>
        <w:rPr>
          <w:rFonts w:hint="eastAsia" w:ascii="仿宋" w:hAnsi="仿宋" w:eastAsia="仿宋" w:cs="仿宋"/>
          <w:lang w:eastAsia="zh-CN"/>
        </w:rPr>
        <w:t>（5）截取成功截图如下（须截取到左上角的时间）。</w:t>
      </w:r>
    </w:p>
    <w:p w14:paraId="4ED94F01">
      <w:pPr>
        <w:rPr>
          <w:rFonts w:hint="eastAsia" w:ascii="仿宋" w:hAnsi="仿宋" w:eastAsia="仿宋" w:cs="仿宋"/>
          <w:lang w:eastAsia="zh-CN"/>
        </w:rPr>
      </w:pPr>
      <w:r>
        <w:rPr>
          <w:rFonts w:hint="eastAsia" w:ascii="仿宋" w:hAnsi="仿宋" w:eastAsia="仿宋" w:cs="仿宋"/>
        </w:rPr>
        <w:drawing>
          <wp:inline distT="0" distB="0" distL="114300" distR="114300">
            <wp:extent cx="5781040" cy="2995930"/>
            <wp:effectExtent l="0" t="0" r="10160" b="1270"/>
            <wp:docPr id="2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7"/>
                    <pic:cNvPicPr>
                      <a:picLocks noChangeAspect="1"/>
                    </pic:cNvPicPr>
                  </pic:nvPicPr>
                  <pic:blipFill>
                    <a:blip r:embed="rId15"/>
                    <a:stretch>
                      <a:fillRect/>
                    </a:stretch>
                  </pic:blipFill>
                  <pic:spPr>
                    <a:xfrm>
                      <a:off x="0" y="0"/>
                      <a:ext cx="5781040" cy="2995930"/>
                    </a:xfrm>
                    <a:prstGeom prst="rect">
                      <a:avLst/>
                    </a:prstGeom>
                    <a:noFill/>
                    <a:ln>
                      <a:noFill/>
                    </a:ln>
                  </pic:spPr>
                </pic:pic>
              </a:graphicData>
            </a:graphic>
          </wp:inline>
        </w:drawing>
      </w:r>
    </w:p>
    <w:p w14:paraId="67035370">
      <w:pPr>
        <w:ind w:left="0" w:leftChars="0" w:firstLine="0" w:firstLineChars="0"/>
        <w:rPr>
          <w:rFonts w:hint="eastAsia" w:ascii="仿宋" w:hAnsi="仿宋" w:eastAsia="仿宋" w:cs="仿宋"/>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3FD381C3">
      <w:pPr>
        <w:rPr>
          <w:rFonts w:hint="eastAsia" w:ascii="仿宋" w:hAnsi="仿宋" w:eastAsia="仿宋" w:cs="仿宋"/>
          <w:b/>
          <w:bCs/>
          <w:sz w:val="22"/>
          <w:szCs w:val="22"/>
          <w:lang w:eastAsia="zh-CN"/>
        </w:rPr>
      </w:pPr>
      <w:r>
        <w:rPr>
          <w:rFonts w:hint="eastAsia" w:ascii="仿宋" w:hAnsi="仿宋" w:eastAsia="仿宋" w:cs="仿宋"/>
          <w:b/>
          <w:bCs/>
          <w:sz w:val="22"/>
          <w:szCs w:val="22"/>
        </w:rPr>
        <w:t>发票查询方式：https://inv-veri.chinatax.gov.cn/国家税务总局全国增值税发票查</w:t>
      </w:r>
    </w:p>
    <w:p w14:paraId="4E8B8F43">
      <w:pPr>
        <w:rPr>
          <w:rFonts w:hint="eastAsia" w:ascii="仿宋" w:hAnsi="仿宋" w:eastAsia="仿宋" w:cs="仿宋"/>
        </w:rPr>
      </w:pPr>
      <w:r>
        <w:rPr>
          <w:rFonts w:hint="eastAsia" w:ascii="仿宋" w:hAnsi="仿宋" w:eastAsia="仿宋" w:cs="仿宋"/>
          <w:b/>
          <w:bCs/>
          <w:sz w:val="22"/>
          <w:szCs w:val="22"/>
        </w:rPr>
        <w:t>验平台</w:t>
      </w:r>
      <w:r>
        <w:rPr>
          <w:rFonts w:hint="eastAsia" w:ascii="仿宋" w:hAnsi="仿宋" w:eastAsia="仿宋" w:cs="仿宋"/>
        </w:rPr>
        <w:drawing>
          <wp:anchor distT="0" distB="0" distL="114300" distR="114300" simplePos="0" relativeHeight="251663360" behindDoc="0" locked="0" layoutInCell="1" allowOverlap="1">
            <wp:simplePos x="0" y="0"/>
            <wp:positionH relativeFrom="margin">
              <wp:posOffset>-26670</wp:posOffset>
            </wp:positionH>
            <wp:positionV relativeFrom="margin">
              <wp:posOffset>497205</wp:posOffset>
            </wp:positionV>
            <wp:extent cx="5761990" cy="3132455"/>
            <wp:effectExtent l="0" t="0" r="3810" b="4445"/>
            <wp:wrapSquare wrapText="bothSides"/>
            <wp:docPr id="3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7"/>
                    <pic:cNvPicPr>
                      <a:picLocks noChangeAspect="1"/>
                    </pic:cNvPicPr>
                  </pic:nvPicPr>
                  <pic:blipFill>
                    <a:blip r:embed="rId16"/>
                    <a:stretch>
                      <a:fillRect/>
                    </a:stretch>
                  </pic:blipFill>
                  <pic:spPr>
                    <a:xfrm>
                      <a:off x="0" y="0"/>
                      <a:ext cx="5761990" cy="3132455"/>
                    </a:xfrm>
                    <a:prstGeom prst="rect">
                      <a:avLst/>
                    </a:prstGeom>
                    <a:noFill/>
                    <a:ln>
                      <a:noFill/>
                    </a:ln>
                  </pic:spPr>
                </pic:pic>
              </a:graphicData>
            </a:graphic>
          </wp:anchor>
        </w:drawing>
      </w:r>
    </w:p>
    <w:p w14:paraId="7C0FD2EF">
      <w:pPr>
        <w:kinsoku w:val="0"/>
        <w:autoSpaceDE w:val="0"/>
        <w:autoSpaceDN w:val="0"/>
        <w:adjustRightInd w:val="0"/>
        <w:snapToGrid w:val="0"/>
        <w:spacing w:after="120" w:line="240" w:lineRule="auto"/>
        <w:ind w:left="0" w:leftChars="0" w:firstLine="0" w:firstLineChars="0"/>
        <w:jc w:val="both"/>
        <w:textAlignment w:val="baseline"/>
        <w:rPr>
          <w:rFonts w:hint="eastAsia" w:ascii="仿宋" w:hAnsi="仿宋" w:eastAsia="仿宋" w:cs="仿宋"/>
          <w:snapToGrid w:val="0"/>
          <w:color w:val="000000"/>
          <w:kern w:val="2"/>
          <w:sz w:val="21"/>
          <w:szCs w:val="24"/>
          <w:lang w:val="en-US" w:eastAsia="zh-CN" w:bidi="ar-SA"/>
        </w:rPr>
      </w:pPr>
    </w:p>
    <w:p w14:paraId="57DDA8A2">
      <w:pPr>
        <w:kinsoku w:val="0"/>
        <w:autoSpaceDE w:val="0"/>
        <w:autoSpaceDN w:val="0"/>
        <w:adjustRightInd w:val="0"/>
        <w:snapToGrid w:val="0"/>
        <w:spacing w:after="120" w:line="240" w:lineRule="auto"/>
        <w:ind w:left="0" w:leftChars="0" w:firstLine="0" w:firstLineChars="0"/>
        <w:jc w:val="left"/>
        <w:textAlignment w:val="baseline"/>
        <w:rPr>
          <w:rFonts w:hint="eastAsia" w:ascii="仿宋" w:hAnsi="仿宋" w:eastAsia="仿宋" w:cs="仿宋"/>
          <w:snapToGrid w:val="0"/>
          <w:color w:val="000000"/>
          <w:kern w:val="2"/>
          <w:sz w:val="21"/>
          <w:szCs w:val="24"/>
          <w:lang w:val="en-US" w:eastAsia="zh-CN" w:bidi="ar-SA"/>
        </w:rPr>
      </w:pPr>
      <w:r>
        <w:rPr>
          <w:rFonts w:hint="eastAsia" w:ascii="仿宋" w:hAnsi="仿宋" w:eastAsia="仿宋" w:cs="仿宋"/>
          <w:snapToGrid w:val="0"/>
          <w:color w:val="000000"/>
          <w:kern w:val="2"/>
          <w:sz w:val="21"/>
          <w:szCs w:val="24"/>
          <w:lang w:val="en-US" w:eastAsia="zh-CN" w:bidi="ar-SA"/>
        </w:rPr>
        <w:drawing>
          <wp:anchor distT="0" distB="0" distL="114300" distR="114300" simplePos="0" relativeHeight="251662336" behindDoc="0" locked="0" layoutInCell="1" allowOverlap="1">
            <wp:simplePos x="0" y="0"/>
            <wp:positionH relativeFrom="margin">
              <wp:posOffset>-14605</wp:posOffset>
            </wp:positionH>
            <wp:positionV relativeFrom="margin">
              <wp:posOffset>4239895</wp:posOffset>
            </wp:positionV>
            <wp:extent cx="5729605" cy="3477895"/>
            <wp:effectExtent l="0" t="0" r="10795" b="1905"/>
            <wp:wrapSquare wrapText="bothSides"/>
            <wp:docPr id="5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4"/>
                    <pic:cNvPicPr>
                      <a:picLocks noChangeAspect="1"/>
                    </pic:cNvPicPr>
                  </pic:nvPicPr>
                  <pic:blipFill>
                    <a:blip r:embed="rId17"/>
                    <a:stretch>
                      <a:fillRect/>
                    </a:stretch>
                  </pic:blipFill>
                  <pic:spPr>
                    <a:xfrm>
                      <a:off x="0" y="0"/>
                      <a:ext cx="5729605" cy="3477895"/>
                    </a:xfrm>
                    <a:prstGeom prst="rect">
                      <a:avLst/>
                    </a:prstGeom>
                    <a:noFill/>
                    <a:ln>
                      <a:noFill/>
                    </a:ln>
                  </pic:spPr>
                </pic:pic>
              </a:graphicData>
            </a:graphic>
          </wp:anchor>
        </w:drawing>
      </w:r>
      <w:r>
        <w:rPr>
          <w:rFonts w:hint="eastAsia" w:ascii="仿宋" w:hAnsi="仿宋" w:eastAsia="仿宋" w:cs="仿宋"/>
          <w:snapToGrid w:val="0"/>
          <w:color w:val="000000"/>
          <w:kern w:val="2"/>
          <w:sz w:val="21"/>
          <w:szCs w:val="24"/>
          <w:lang w:val="en-US" w:eastAsia="zh-CN" w:bidi="ar-SA"/>
        </w:rPr>
        <w:t>输入以上数据后点击查验截取以下截图</w:t>
      </w:r>
    </w:p>
    <w:p w14:paraId="64FDB869">
      <w:pPr>
        <w:rPr>
          <w:rFonts w:hint="eastAsia" w:ascii="仿宋" w:hAnsi="仿宋" w:eastAsia="仿宋" w:cs="仿宋"/>
          <w:sz w:val="22"/>
          <w:szCs w:val="22"/>
          <w:lang w:val="en-US" w:eastAsia="zh-CN" w:bidi="ar-SA"/>
        </w:rPr>
      </w:pPr>
    </w:p>
    <w:p w14:paraId="10271A10">
      <w:pPr>
        <w:rPr>
          <w:rFonts w:hint="eastAsia" w:ascii="仿宋" w:hAnsi="仿宋" w:eastAsia="仿宋" w:cs="仿宋"/>
        </w:rPr>
      </w:pPr>
    </w:p>
    <w:bookmarkEnd w:id="12"/>
    <w:sectPr>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方正小标宋简体">
    <w:altName w:val="微软雅黑"/>
    <w:panose1 w:val="00000000000000000000"/>
    <w:charset w:val="86"/>
    <w:family w:val="auto"/>
    <w:pitch w:val="default"/>
    <w:sig w:usb0="00000000" w:usb1="00000000" w:usb2="00000010" w:usb3="00000000" w:csb0="00040000" w:csb1="00000000"/>
  </w:font>
  <w:font w:name="[%=fontname%]">
    <w:altName w:val="宋体"/>
    <w:panose1 w:val="00000000000000000000"/>
    <w:charset w:val="00"/>
    <w:family w:val="roman"/>
    <w:pitch w:val="default"/>
    <w:sig w:usb0="00000000" w:usb1="00000000" w:usb2="00000000" w:usb3="00000000" w:csb0="00040001" w:csb1="00000000"/>
  </w:font>
  <w:font w:name="CG Times">
    <w:altName w:val="Segoe Print"/>
    <w:panose1 w:val="00000000000000000000"/>
    <w:charset w:val="00"/>
    <w:family w:val="roman"/>
    <w:pitch w:val="default"/>
    <w:sig w:usb0="00000000" w:usb1="00000000" w:usb2="00000000" w:usb3="00000000" w:csb0="00000001"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 w:name="Calibri Light">
    <w:panose1 w:val="020F0302020204030204"/>
    <w:charset w:val="00"/>
    <w:family w:val="auto"/>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6721FC">
    <w:pPr>
      <w:tabs>
        <w:tab w:val="center" w:pos="4153"/>
        <w:tab w:val="right" w:pos="8306"/>
      </w:tabs>
      <w:kinsoku w:val="0"/>
      <w:autoSpaceDE w:val="0"/>
      <w:autoSpaceDN w:val="0"/>
      <w:adjustRightInd w:val="0"/>
      <w:snapToGrid w:val="0"/>
      <w:textAlignment w:val="baseline"/>
      <w:rPr>
        <w:rFonts w:ascii="Arial" w:hAnsi="Arial" w:eastAsia="Arial" w:cs="Arial"/>
        <w:snapToGrid w:val="0"/>
        <w:color w:val="000000"/>
        <w:sz w:val="21"/>
        <w:szCs w:val="21"/>
        <w:lang w:val="en-US" w:eastAsia="en-US" w:bidi="ar-SA"/>
      </w:rPr>
    </w:pPr>
    <w:r>
      <w:rPr>
        <w:rFonts w:ascii="Arial" w:hAnsi="Arial" w:eastAsia="Arial" w:cs="Arial"/>
        <w:snapToGrid w:val="0"/>
        <w:color w:val="000000"/>
        <w:sz w:val="21"/>
        <w:szCs w:val="18"/>
        <w:lang w:val="en-US" w:eastAsia="zh-CN" w:bidi="ar-SA"/>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FD492F7">
                          <w:pPr>
                            <w:tabs>
                              <w:tab w:val="center" w:pos="4153"/>
                              <w:tab w:val="right" w:pos="8306"/>
                            </w:tabs>
                            <w:kinsoku w:val="0"/>
                            <w:autoSpaceDE w:val="0"/>
                            <w:autoSpaceDN w:val="0"/>
                            <w:adjustRightInd w:val="0"/>
                            <w:snapToGrid w:val="0"/>
                            <w:textAlignment w:val="baseline"/>
                            <w:rPr>
                              <w:rFonts w:ascii="Arial" w:hAnsi="Arial" w:eastAsia="Arial" w:cs="Arial"/>
                              <w:snapToGrid w:val="0"/>
                              <w:color w:val="000000"/>
                              <w:sz w:val="18"/>
                              <w:szCs w:val="18"/>
                              <w:lang w:val="en-US" w:eastAsia="en-US" w:bidi="ar-SA"/>
                            </w:rPr>
                          </w:pPr>
                          <w:r>
                            <w:rPr>
                              <w:rFonts w:ascii="Arial" w:hAnsi="Arial" w:eastAsia="Arial" w:cs="Arial"/>
                              <w:snapToGrid w:val="0"/>
                              <w:color w:val="000000"/>
                              <w:sz w:val="18"/>
                              <w:szCs w:val="18"/>
                              <w:lang w:val="en-US" w:eastAsia="en-US" w:bidi="ar-SA"/>
                            </w:rPr>
                            <w:fldChar w:fldCharType="begin"/>
                          </w:r>
                          <w:r>
                            <w:rPr>
                              <w:rFonts w:ascii="Arial" w:hAnsi="Arial" w:eastAsia="Arial" w:cs="Arial"/>
                              <w:snapToGrid w:val="0"/>
                              <w:color w:val="000000"/>
                              <w:sz w:val="18"/>
                              <w:szCs w:val="18"/>
                              <w:lang w:val="en-US" w:eastAsia="en-US" w:bidi="ar-SA"/>
                            </w:rPr>
                            <w:instrText xml:space="preserve"> PAGE  \* MERGEFORMAT </w:instrText>
                          </w:r>
                          <w:r>
                            <w:rPr>
                              <w:rFonts w:ascii="Arial" w:hAnsi="Arial" w:eastAsia="Arial" w:cs="Arial"/>
                              <w:snapToGrid w:val="0"/>
                              <w:color w:val="000000"/>
                              <w:sz w:val="18"/>
                              <w:szCs w:val="18"/>
                              <w:lang w:val="en-US" w:eastAsia="en-US" w:bidi="ar-SA"/>
                            </w:rPr>
                            <w:fldChar w:fldCharType="separate"/>
                          </w:r>
                          <w:r>
                            <w:rPr>
                              <w:rFonts w:ascii="Arial" w:hAnsi="Arial" w:eastAsia="Arial" w:cs="Arial"/>
                              <w:snapToGrid w:val="0"/>
                              <w:color w:val="000000"/>
                              <w:sz w:val="18"/>
                              <w:szCs w:val="18"/>
                              <w:lang w:val="en-US" w:eastAsia="en-US" w:bidi="ar-SA"/>
                            </w:rPr>
                            <w:t>8</w:t>
                          </w:r>
                          <w:r>
                            <w:rPr>
                              <w:rFonts w:ascii="Arial" w:hAnsi="Arial" w:eastAsia="Arial" w:cs="Arial"/>
                              <w:snapToGrid w:val="0"/>
                              <w:color w:val="000000"/>
                              <w:sz w:val="18"/>
                              <w:szCs w:val="18"/>
                              <w:lang w:val="en-US" w:eastAsia="en-US" w:bidi="ar-S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B4HF0wAgAAYw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QxQHSzMMBESn3p0Qrtvh34&#10;7E1xBk1n+jnxlm9qlLJlPjwwh8FA+Xg64R5LKQ1SmsGipDLuy7/OYzz6BS8lDQYtpxrvihL5XqOP&#10;AAyj4UZjPxr6qO4MJhe9QS2diQsuyNEsnVGf8Z5WMQdcTHNkymkYzbvQDzveIxerVReEybMsbPXO&#10;8ggd5fF2dQyQs1M5itIrge7EDWav69PwTuJw/7nvoh7/Dc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s0lY7tAAAAAFAQAADwAAAAAAAAABACAAAAAiAAAAZHJzL2Rvd25yZXYueG1sUEsBAhQAFAAA&#10;AAgAh07iQFB4HF0wAgAAYwQAAA4AAAAAAAAAAQAgAAAAHwEAAGRycy9lMm9Eb2MueG1sUEsFBgAA&#10;AAAGAAYAWQEAAMEFAAAAAA==&#10;">
              <v:fill on="f" focussize="0,0"/>
              <v:stroke on="f" weight="0.5pt"/>
              <v:imagedata o:title=""/>
              <o:lock v:ext="edit" aspectratio="f"/>
              <v:textbox inset="0mm,0mm,0mm,0mm" style="mso-fit-shape-to-text:t;">
                <w:txbxContent>
                  <w:p w14:paraId="3FD492F7">
                    <w:pPr>
                      <w:tabs>
                        <w:tab w:val="center" w:pos="4153"/>
                        <w:tab w:val="right" w:pos="8306"/>
                      </w:tabs>
                      <w:kinsoku w:val="0"/>
                      <w:autoSpaceDE w:val="0"/>
                      <w:autoSpaceDN w:val="0"/>
                      <w:adjustRightInd w:val="0"/>
                      <w:snapToGrid w:val="0"/>
                      <w:textAlignment w:val="baseline"/>
                      <w:rPr>
                        <w:rFonts w:ascii="Arial" w:hAnsi="Arial" w:eastAsia="Arial" w:cs="Arial"/>
                        <w:snapToGrid w:val="0"/>
                        <w:color w:val="000000"/>
                        <w:sz w:val="18"/>
                        <w:szCs w:val="18"/>
                        <w:lang w:val="en-US" w:eastAsia="en-US" w:bidi="ar-SA"/>
                      </w:rPr>
                    </w:pPr>
                    <w:r>
                      <w:rPr>
                        <w:rFonts w:ascii="Arial" w:hAnsi="Arial" w:eastAsia="Arial" w:cs="Arial"/>
                        <w:snapToGrid w:val="0"/>
                        <w:color w:val="000000"/>
                        <w:sz w:val="18"/>
                        <w:szCs w:val="18"/>
                        <w:lang w:val="en-US" w:eastAsia="en-US" w:bidi="ar-SA"/>
                      </w:rPr>
                      <w:fldChar w:fldCharType="begin"/>
                    </w:r>
                    <w:r>
                      <w:rPr>
                        <w:rFonts w:ascii="Arial" w:hAnsi="Arial" w:eastAsia="Arial" w:cs="Arial"/>
                        <w:snapToGrid w:val="0"/>
                        <w:color w:val="000000"/>
                        <w:sz w:val="18"/>
                        <w:szCs w:val="18"/>
                        <w:lang w:val="en-US" w:eastAsia="en-US" w:bidi="ar-SA"/>
                      </w:rPr>
                      <w:instrText xml:space="preserve"> PAGE  \* MERGEFORMAT </w:instrText>
                    </w:r>
                    <w:r>
                      <w:rPr>
                        <w:rFonts w:ascii="Arial" w:hAnsi="Arial" w:eastAsia="Arial" w:cs="Arial"/>
                        <w:snapToGrid w:val="0"/>
                        <w:color w:val="000000"/>
                        <w:sz w:val="18"/>
                        <w:szCs w:val="18"/>
                        <w:lang w:val="en-US" w:eastAsia="en-US" w:bidi="ar-SA"/>
                      </w:rPr>
                      <w:fldChar w:fldCharType="separate"/>
                    </w:r>
                    <w:r>
                      <w:rPr>
                        <w:rFonts w:ascii="Arial" w:hAnsi="Arial" w:eastAsia="Arial" w:cs="Arial"/>
                        <w:snapToGrid w:val="0"/>
                        <w:color w:val="000000"/>
                        <w:sz w:val="18"/>
                        <w:szCs w:val="18"/>
                        <w:lang w:val="en-US" w:eastAsia="en-US" w:bidi="ar-SA"/>
                      </w:rPr>
                      <w:t>8</w:t>
                    </w:r>
                    <w:r>
                      <w:rPr>
                        <w:rFonts w:ascii="Arial" w:hAnsi="Arial" w:eastAsia="Arial" w:cs="Arial"/>
                        <w:snapToGrid w:val="0"/>
                        <w:color w:val="000000"/>
                        <w:sz w:val="18"/>
                        <w:szCs w:val="18"/>
                        <w:lang w:val="en-US" w:eastAsia="en-US" w:bidi="ar-S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C6D6DA">
    <w:pPr>
      <w:pStyle w:val="6"/>
      <w:rPr>
        <w:sz w:val="21"/>
        <w:szCs w:val="21"/>
      </w:rPr>
    </w:pPr>
    <w:r>
      <w:rPr>
        <w:sz w:val="21"/>
        <w:lang w:eastAsia="zh-CN"/>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4EF25B3">
                          <w:pPr>
                            <w:pStyle w:val="6"/>
                          </w:pPr>
                          <w:r>
                            <w:fldChar w:fldCharType="begin"/>
                          </w:r>
                          <w:r>
                            <w:instrText xml:space="preserve"> PAGE  \* MERGEFORMAT </w:instrText>
                          </w:r>
                          <w:r>
                            <w:fldChar w:fldCharType="separate"/>
                          </w:r>
                          <w:r>
                            <w:t>8</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9j2DAsAgAAV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r2PYMCwCAABVBAAADgAAAAAAAAABACAAAAAfAQAAZHJzL2Uyb0RvYy54bWxQSwUGAAAAAAYA&#10;BgBZAQAAvQUAAAAA&#10;">
              <v:fill on="f" focussize="0,0"/>
              <v:stroke on="f" weight="0.5pt"/>
              <v:imagedata o:title=""/>
              <o:lock v:ext="edit" aspectratio="f"/>
              <v:textbox inset="0mm,0mm,0mm,0mm" style="mso-fit-shape-to-text:t;">
                <w:txbxContent>
                  <w:p w14:paraId="24EF25B3">
                    <w:pPr>
                      <w:pStyle w:val="6"/>
                    </w:pPr>
                    <w:r>
                      <w:fldChar w:fldCharType="begin"/>
                    </w:r>
                    <w:r>
                      <w:instrText xml:space="preserve"> PAGE  \* MERGEFORMAT </w:instrText>
                    </w:r>
                    <w:r>
                      <w:fldChar w:fldCharType="separate"/>
                    </w:r>
                    <w:r>
                      <w:t>8</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F115F22"/>
    <w:rsid w:val="141C340F"/>
    <w:rsid w:val="352C084C"/>
    <w:rsid w:val="6F115F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textAlignment w:val="baseline"/>
    </w:pPr>
    <w:rPr>
      <w:rFonts w:ascii="Arial" w:hAnsi="Arial" w:eastAsia="Arial" w:cs="Arial"/>
      <w:snapToGrid w:val="0"/>
      <w:color w:val="000000"/>
      <w:sz w:val="21"/>
      <w:szCs w:val="21"/>
      <w:lang w:val="en-US" w:eastAsia="en-US" w:bidi="ar-SA"/>
    </w:rPr>
  </w:style>
  <w:style w:type="character" w:default="1" w:styleId="15">
    <w:name w:val="Default Paragraph Font"/>
    <w:semiHidden/>
    <w:qFormat/>
    <w:uiPriority w:val="0"/>
  </w:style>
  <w:style w:type="table" w:default="1" w:styleId="14">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ind w:firstLine="420" w:firstLineChars="200"/>
    </w:pPr>
  </w:style>
  <w:style w:type="paragraph" w:styleId="3">
    <w:name w:val="Body Text"/>
    <w:basedOn w:val="1"/>
    <w:semiHidden/>
    <w:qFormat/>
    <w:uiPriority w:val="0"/>
  </w:style>
  <w:style w:type="paragraph" w:styleId="4">
    <w:name w:val="Body Text Indent"/>
    <w:basedOn w:val="1"/>
    <w:next w:val="5"/>
    <w:unhideWhenUsed/>
    <w:qFormat/>
    <w:uiPriority w:val="99"/>
    <w:pPr>
      <w:spacing w:after="120"/>
      <w:ind w:left="420" w:leftChars="200"/>
    </w:pPr>
  </w:style>
  <w:style w:type="paragraph" w:styleId="5">
    <w:name w:val="footnote text"/>
    <w:basedOn w:val="1"/>
    <w:qFormat/>
    <w:uiPriority w:val="0"/>
    <w:rPr>
      <w:rFonts w:asciiTheme="minorHAnsi" w:hAnsiTheme="minorHAnsi" w:eastAsiaTheme="minorEastAsia" w:cstheme="minorBidi"/>
      <w:sz w:val="18"/>
    </w:rPr>
  </w:style>
  <w:style w:type="paragraph" w:styleId="6">
    <w:name w:val="footer"/>
    <w:basedOn w:val="1"/>
    <w:unhideWhenUsed/>
    <w:qFormat/>
    <w:uiPriority w:val="99"/>
    <w:pPr>
      <w:tabs>
        <w:tab w:val="center" w:pos="4153"/>
        <w:tab w:val="right" w:pos="8306"/>
      </w:tabs>
    </w:pPr>
    <w:rPr>
      <w:sz w:val="18"/>
      <w:szCs w:val="18"/>
    </w:rPr>
  </w:style>
  <w:style w:type="paragraph" w:styleId="7">
    <w:name w:val="toc 1"/>
    <w:basedOn w:val="1"/>
    <w:next w:val="1"/>
    <w:unhideWhenUsed/>
    <w:qFormat/>
    <w:uiPriority w:val="39"/>
    <w:pPr>
      <w:tabs>
        <w:tab w:val="right" w:leader="dot" w:pos="10070"/>
      </w:tabs>
      <w:spacing w:line="480" w:lineRule="auto"/>
    </w:pPr>
  </w:style>
  <w:style w:type="paragraph" w:styleId="8">
    <w:name w:val="List"/>
    <w:basedOn w:val="1"/>
    <w:qFormat/>
    <w:uiPriority w:val="0"/>
    <w:pPr>
      <w:ind w:left="200" w:hanging="200" w:hangingChars="200"/>
      <w:contextualSpacing/>
    </w:pPr>
  </w:style>
  <w:style w:type="paragraph" w:styleId="9">
    <w:name w:val="Body Text 2"/>
    <w:basedOn w:val="1"/>
    <w:qFormat/>
    <w:uiPriority w:val="0"/>
    <w:pPr>
      <w:spacing w:after="120" w:line="480" w:lineRule="auto"/>
    </w:pPr>
    <w:rPr>
      <w:sz w:val="20"/>
      <w:szCs w:val="24"/>
    </w:rPr>
  </w:style>
  <w:style w:type="paragraph" w:styleId="10">
    <w:name w:val="Title"/>
    <w:basedOn w:val="1"/>
    <w:next w:val="1"/>
    <w:qFormat/>
    <w:uiPriority w:val="0"/>
    <w:pPr>
      <w:spacing w:before="240" w:after="60"/>
      <w:jc w:val="center"/>
      <w:outlineLvl w:val="0"/>
    </w:pPr>
    <w:rPr>
      <w:rFonts w:ascii="Cambria" w:hAnsi="Cambria" w:eastAsia="方正小标宋简体" w:cs="Times New Roman"/>
      <w:b/>
      <w:bCs/>
      <w:sz w:val="44"/>
      <w:szCs w:val="32"/>
    </w:rPr>
  </w:style>
  <w:style w:type="paragraph" w:styleId="11">
    <w:name w:val="Body Text First Indent"/>
    <w:basedOn w:val="3"/>
    <w:qFormat/>
    <w:uiPriority w:val="99"/>
    <w:pPr>
      <w:spacing w:after="120"/>
      <w:ind w:firstLine="420" w:firstLineChars="100"/>
      <w:jc w:val="both"/>
    </w:pPr>
    <w:rPr>
      <w:rFonts w:ascii="Calibri" w:hAnsi="Calibri" w:cs="Times New Roman"/>
      <w:kern w:val="2"/>
      <w:szCs w:val="22"/>
      <w:lang w:eastAsia="zh-CN"/>
    </w:rPr>
  </w:style>
  <w:style w:type="paragraph" w:styleId="12">
    <w:name w:val="Body Text First Indent 2"/>
    <w:basedOn w:val="4"/>
    <w:next w:val="13"/>
    <w:unhideWhenUsed/>
    <w:qFormat/>
    <w:uiPriority w:val="99"/>
    <w:pPr>
      <w:ind w:firstLine="420" w:firstLineChars="200"/>
    </w:pPr>
  </w:style>
  <w:style w:type="paragraph" w:customStyle="1" w:styleId="13">
    <w:name w:val="表格文字"/>
    <w:basedOn w:val="8"/>
    <w:next w:val="1"/>
    <w:autoRedefine/>
    <w:qFormat/>
    <w:uiPriority w:val="0"/>
    <w:pPr>
      <w:spacing w:line="420" w:lineRule="atLeast"/>
    </w:pPr>
    <w:rPr>
      <w:rFonts w:ascii="Times New Roman" w:hAnsi="Times New Roman"/>
      <w:szCs w:val="20"/>
    </w:rPr>
  </w:style>
  <w:style w:type="character" w:styleId="16">
    <w:name w:val="Hyperlink"/>
    <w:basedOn w:val="15"/>
    <w:qFormat/>
    <w:uiPriority w:val="0"/>
    <w:rPr>
      <w:rFonts w:hint="default" w:ascii="[%=fontname%]" w:hAnsi="[%=fontname%]"/>
      <w:color w:val="000080"/>
      <w:sz w:val="18"/>
      <w:szCs w:val="18"/>
      <w:u w:val="none"/>
    </w:rPr>
  </w:style>
  <w:style w:type="paragraph" w:customStyle="1" w:styleId="17">
    <w:name w:val="无间隔1"/>
    <w:autoRedefine/>
    <w:qFormat/>
    <w:uiPriority w:val="0"/>
    <w:rPr>
      <w:rFonts w:ascii="Calibri" w:hAnsi="Calibri" w:eastAsia="Times New Roman" w:cs="Times New Roman"/>
      <w:sz w:val="22"/>
      <w:szCs w:val="22"/>
      <w:lang w:val="en-US" w:eastAsia="zh-CN" w:bidi="ar-SA"/>
    </w:rPr>
  </w:style>
  <w:style w:type="paragraph" w:customStyle="1" w:styleId="18">
    <w:name w:val="_Style 6"/>
    <w:basedOn w:val="1"/>
    <w:next w:val="19"/>
    <w:qFormat/>
    <w:uiPriority w:val="34"/>
    <w:pPr>
      <w:ind w:firstLine="420"/>
    </w:pPr>
  </w:style>
  <w:style w:type="paragraph" w:styleId="19">
    <w:name w:val="List Paragraph"/>
    <w:basedOn w:val="1"/>
    <w:qFormat/>
    <w:uiPriority w:val="0"/>
  </w:style>
  <w:style w:type="paragraph" w:customStyle="1" w:styleId="20">
    <w:name w:val="BodyText1I2"/>
    <w:basedOn w:val="21"/>
    <w:qFormat/>
    <w:uiPriority w:val="0"/>
    <w:pPr>
      <w:spacing w:after="120" w:line="240" w:lineRule="auto"/>
      <w:ind w:left="420" w:leftChars="200" w:firstLine="420" w:firstLineChars="200"/>
      <w:jc w:val="both"/>
    </w:pPr>
    <w:rPr>
      <w:rFonts w:ascii="Times New Roman" w:hAnsi="Times New Roman" w:eastAsia="宋体" w:cs="Times New Roman"/>
      <w:kern w:val="2"/>
      <w:sz w:val="21"/>
      <w:szCs w:val="24"/>
      <w:lang w:val="en-US" w:eastAsia="zh-CN"/>
    </w:rPr>
  </w:style>
  <w:style w:type="paragraph" w:customStyle="1" w:styleId="21">
    <w:name w:val="BodyTextIndent"/>
    <w:basedOn w:val="1"/>
    <w:qFormat/>
    <w:uiPriority w:val="0"/>
    <w:pPr>
      <w:spacing w:line="500" w:lineRule="atLeast"/>
      <w:ind w:firstLine="480"/>
    </w:pPr>
    <w:rPr>
      <w:rFonts w:ascii="宋体" w:hAnsi="CG Times"/>
      <w:sz w:val="24"/>
      <w:lang w:val="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1932</Words>
  <Characters>2085</Characters>
  <Lines>0</Lines>
  <Paragraphs>0</Paragraphs>
  <TotalTime>2</TotalTime>
  <ScaleCrop>false</ScaleCrop>
  <LinksUpToDate>false</LinksUpToDate>
  <CharactersWithSpaces>2921</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2024-12-20T03:30:00Z</dcterms:created>
  <dc:creator>WPS_1721098738</dc:creator>
  <cp:lastModifiedBy>WPS_1721098738</cp:lastModifiedBy>
  <dcterms:modified xsi:type="dcterms:W3CDTF">2024-12-20T03:49:06Z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76DF4B696E33442D9DC118A5979BC8C6_11</vt:lpwstr>
  </property>
</Properties>
</file>