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0C615" w14:textId="5F4C1665" w:rsidR="00122774" w:rsidRPr="00122774" w:rsidRDefault="00981C74" w:rsidP="00122774">
      <w:pPr>
        <w:spacing w:line="360" w:lineRule="auto"/>
        <w:jc w:val="center"/>
        <w:rPr>
          <w:rFonts w:ascii="宋体" w:eastAsia="宋体" w:hAnsi="宋体" w:cs="宋体" w:hint="eastAsia"/>
          <w:b/>
          <w:bCs/>
          <w:sz w:val="30"/>
          <w:szCs w:val="30"/>
        </w:rPr>
      </w:pPr>
      <w:bookmarkStart w:id="0" w:name="_Toc495644243"/>
      <w:bookmarkStart w:id="1" w:name="_Hlk129794446"/>
      <w:r w:rsidRPr="00981C74">
        <w:rPr>
          <w:rFonts w:ascii="宋体" w:eastAsia="宋体" w:hAnsi="宋体" w:cs="宋体" w:hint="eastAsia"/>
          <w:b/>
          <w:bCs/>
          <w:sz w:val="30"/>
          <w:szCs w:val="30"/>
        </w:rPr>
        <w:t>包头供电公司</w:t>
      </w:r>
      <w:r w:rsidRPr="00981C74">
        <w:rPr>
          <w:rFonts w:ascii="宋体" w:eastAsia="宋体" w:hAnsi="宋体" w:cs="宋体"/>
          <w:b/>
          <w:bCs/>
          <w:sz w:val="30"/>
          <w:szCs w:val="30"/>
        </w:rPr>
        <w:t>2024</w:t>
      </w:r>
      <w:r w:rsidRPr="00981C74">
        <w:rPr>
          <w:rFonts w:ascii="宋体" w:eastAsia="宋体" w:hAnsi="宋体" w:cs="宋体" w:hint="eastAsia"/>
          <w:b/>
          <w:bCs/>
          <w:sz w:val="30"/>
          <w:szCs w:val="30"/>
        </w:rPr>
        <w:t>年第十批次（固定资产零购）</w:t>
      </w:r>
      <w:proofErr w:type="gramStart"/>
      <w:r w:rsidRPr="00981C74">
        <w:rPr>
          <w:rFonts w:ascii="宋体" w:eastAsia="宋体" w:hAnsi="宋体" w:cs="宋体" w:hint="eastAsia"/>
          <w:b/>
          <w:bCs/>
          <w:sz w:val="30"/>
          <w:szCs w:val="30"/>
        </w:rPr>
        <w:t>询</w:t>
      </w:r>
      <w:proofErr w:type="gramEnd"/>
      <w:r w:rsidRPr="00981C74">
        <w:rPr>
          <w:rFonts w:ascii="宋体" w:eastAsia="宋体" w:hAnsi="宋体" w:cs="宋体" w:hint="eastAsia"/>
          <w:b/>
          <w:bCs/>
          <w:sz w:val="30"/>
          <w:szCs w:val="30"/>
        </w:rPr>
        <w:t>比采购</w:t>
      </w:r>
      <w:r w:rsidR="00122774" w:rsidRPr="00122774">
        <w:rPr>
          <w:rFonts w:ascii="宋体" w:eastAsia="宋体" w:hAnsi="宋体" w:cs="宋体" w:hint="eastAsia"/>
          <w:b/>
          <w:bCs/>
          <w:sz w:val="30"/>
          <w:szCs w:val="30"/>
        </w:rPr>
        <w:t>（二次）</w:t>
      </w:r>
    </w:p>
    <w:p w14:paraId="66CBF57C" w14:textId="77777777" w:rsidR="00122774" w:rsidRPr="00122774" w:rsidRDefault="00122774" w:rsidP="00122774">
      <w:pPr>
        <w:spacing w:line="360" w:lineRule="auto"/>
        <w:jc w:val="center"/>
        <w:rPr>
          <w:rFonts w:ascii="宋体" w:eastAsia="宋体" w:hAnsi="宋体" w:hint="eastAsia"/>
          <w:b/>
          <w:bCs/>
          <w:sz w:val="30"/>
          <w:szCs w:val="30"/>
        </w:rPr>
      </w:pPr>
      <w:r w:rsidRPr="00122774">
        <w:rPr>
          <w:rFonts w:ascii="宋体" w:eastAsia="宋体" w:hAnsi="宋体" w:cs="宋体" w:hint="eastAsia"/>
          <w:b/>
          <w:bCs/>
          <w:sz w:val="30"/>
          <w:szCs w:val="30"/>
        </w:rPr>
        <w:t>询比采购公告</w:t>
      </w:r>
    </w:p>
    <w:p w14:paraId="3995786E" w14:textId="77777777" w:rsidR="00122774" w:rsidRPr="00122774" w:rsidRDefault="00122774" w:rsidP="00122774">
      <w:pPr>
        <w:pStyle w:val="ac"/>
        <w:numPr>
          <w:ilvl w:val="0"/>
          <w:numId w:val="1"/>
        </w:numPr>
        <w:spacing w:line="360" w:lineRule="auto"/>
        <w:ind w:right="-54" w:firstLineChars="0"/>
        <w:rPr>
          <w:rFonts w:ascii="宋体" w:eastAsia="宋体" w:hAnsi="宋体" w:cs="宋体" w:hint="eastAsia"/>
          <w:b/>
          <w:kern w:val="0"/>
          <w:sz w:val="24"/>
          <w:szCs w:val="24"/>
          <w14:ligatures w14:val="none"/>
        </w:rPr>
      </w:pPr>
      <w:r w:rsidRPr="00122774">
        <w:rPr>
          <w:rFonts w:ascii="宋体" w:eastAsia="宋体" w:hAnsi="宋体" w:cs="宋体" w:hint="eastAsia"/>
          <w:b/>
          <w:kern w:val="0"/>
          <w:sz w:val="24"/>
          <w:szCs w:val="24"/>
          <w14:ligatures w14:val="none"/>
        </w:rPr>
        <w:t>采购条件</w:t>
      </w:r>
    </w:p>
    <w:p w14:paraId="3639DA65" w14:textId="3CA739B7" w:rsidR="00122774" w:rsidRPr="00122774" w:rsidRDefault="00122774" w:rsidP="00122774">
      <w:pPr>
        <w:spacing w:line="360" w:lineRule="auto"/>
        <w:ind w:firstLineChars="200" w:firstLine="480"/>
        <w:jc w:val="left"/>
        <w:rPr>
          <w:rFonts w:ascii="宋体" w:eastAsia="宋体" w:hAnsi="宋体" w:hint="eastAsia"/>
          <w:color w:val="000000"/>
        </w:rPr>
      </w:pPr>
      <w:r w:rsidRPr="00122774">
        <w:rPr>
          <w:rFonts w:ascii="宋体" w:eastAsia="宋体" w:hAnsi="宋体" w:cs="宋体" w:hint="eastAsia"/>
          <w:color w:val="000000"/>
        </w:rPr>
        <w:t>中大国</w:t>
      </w:r>
      <w:proofErr w:type="gramStart"/>
      <w:r w:rsidRPr="00122774">
        <w:rPr>
          <w:rFonts w:ascii="宋体" w:eastAsia="宋体" w:hAnsi="宋体" w:cs="宋体" w:hint="eastAsia"/>
          <w:color w:val="000000"/>
        </w:rPr>
        <w:t>信工程</w:t>
      </w:r>
      <w:proofErr w:type="gramEnd"/>
      <w:r w:rsidRPr="00122774">
        <w:rPr>
          <w:rFonts w:ascii="宋体" w:eastAsia="宋体" w:hAnsi="宋体" w:cs="宋体" w:hint="eastAsia"/>
          <w:color w:val="000000"/>
        </w:rPr>
        <w:t>管理有限公司受内蒙古电力(集团)有限责任公司包头供电分公司的委托，对“</w:t>
      </w:r>
      <w:r w:rsidR="00981C74" w:rsidRPr="00981C74">
        <w:rPr>
          <w:rFonts w:ascii="宋体" w:eastAsia="宋体" w:hAnsi="宋体" w:cs="宋体" w:hint="eastAsia"/>
          <w:color w:val="000000"/>
        </w:rPr>
        <w:t>包头供电公司</w:t>
      </w:r>
      <w:r w:rsidR="00981C74" w:rsidRPr="00981C74">
        <w:rPr>
          <w:rFonts w:ascii="宋体" w:eastAsia="宋体" w:hAnsi="宋体" w:cs="宋体"/>
          <w:color w:val="000000"/>
        </w:rPr>
        <w:t>2024</w:t>
      </w:r>
      <w:r w:rsidR="00981C74" w:rsidRPr="00981C74">
        <w:rPr>
          <w:rFonts w:ascii="宋体" w:eastAsia="宋体" w:hAnsi="宋体" w:cs="宋体" w:hint="eastAsia"/>
          <w:color w:val="000000"/>
        </w:rPr>
        <w:t>年第十批次（固定资产零购）</w:t>
      </w:r>
      <w:proofErr w:type="gramStart"/>
      <w:r w:rsidR="00981C74" w:rsidRPr="00981C74">
        <w:rPr>
          <w:rFonts w:ascii="宋体" w:eastAsia="宋体" w:hAnsi="宋体" w:cs="宋体" w:hint="eastAsia"/>
          <w:color w:val="000000"/>
        </w:rPr>
        <w:t>询</w:t>
      </w:r>
      <w:proofErr w:type="gramEnd"/>
      <w:r w:rsidR="00981C74" w:rsidRPr="00981C74">
        <w:rPr>
          <w:rFonts w:ascii="宋体" w:eastAsia="宋体" w:hAnsi="宋体" w:cs="宋体" w:hint="eastAsia"/>
          <w:color w:val="000000"/>
        </w:rPr>
        <w:t>比采购</w:t>
      </w:r>
      <w:r w:rsidRPr="00122774">
        <w:rPr>
          <w:rFonts w:ascii="宋体" w:eastAsia="宋体" w:hAnsi="宋体" w:cs="宋体" w:hint="eastAsia"/>
          <w:color w:val="000000"/>
        </w:rPr>
        <w:t>（二次）”进行</w:t>
      </w:r>
      <w:proofErr w:type="gramStart"/>
      <w:r w:rsidRPr="00122774">
        <w:rPr>
          <w:rFonts w:ascii="宋体" w:eastAsia="宋体" w:hAnsi="宋体" w:cs="宋体" w:hint="eastAsia"/>
          <w:color w:val="000000"/>
        </w:rPr>
        <w:t>询</w:t>
      </w:r>
      <w:proofErr w:type="gramEnd"/>
      <w:r w:rsidRPr="00122774">
        <w:rPr>
          <w:rFonts w:ascii="宋体" w:eastAsia="宋体" w:hAnsi="宋体" w:cs="宋体" w:hint="eastAsia"/>
          <w:color w:val="000000"/>
        </w:rPr>
        <w:t>比采购，项目资金已落实。</w:t>
      </w:r>
      <w:r w:rsidRPr="00122774">
        <w:rPr>
          <w:rFonts w:ascii="宋体" w:eastAsia="宋体" w:hAnsi="宋体" w:cs="宋体" w:hint="eastAsia"/>
        </w:rPr>
        <w:t>依据《国有企业采购操作规范》、《国有企业采购操作规范》释义以及国家相应的法律法规，遵循公开、公平、公正和诚实信用原则，欢迎符合条件的潜在供应商参与本项目竞标。</w:t>
      </w:r>
    </w:p>
    <w:p w14:paraId="647C24A3" w14:textId="77777777" w:rsidR="00122774" w:rsidRPr="00122774" w:rsidRDefault="00122774" w:rsidP="00122774">
      <w:pPr>
        <w:spacing w:line="360" w:lineRule="auto"/>
        <w:ind w:right="-54"/>
        <w:rPr>
          <w:rFonts w:ascii="宋体" w:eastAsia="宋体" w:hAnsi="宋体" w:cs="宋体" w:hint="eastAsia"/>
          <w:b/>
        </w:rPr>
      </w:pPr>
      <w:r w:rsidRPr="00122774">
        <w:rPr>
          <w:rFonts w:ascii="宋体" w:eastAsia="宋体" w:hAnsi="宋体" w:cs="宋体" w:hint="eastAsia"/>
          <w:b/>
        </w:rPr>
        <w:t>二、项目概况与采购范围</w:t>
      </w:r>
      <w:bookmarkEnd w:id="0"/>
      <w:r w:rsidRPr="00122774">
        <w:rPr>
          <w:rFonts w:ascii="宋体" w:eastAsia="宋体" w:hAnsi="宋体" w:cs="宋体" w:hint="eastAsia"/>
          <w:b/>
        </w:rPr>
        <w:t xml:space="preserve"> </w:t>
      </w:r>
    </w:p>
    <w:p w14:paraId="09967A27" w14:textId="25892729" w:rsidR="00122774" w:rsidRPr="00122774" w:rsidRDefault="00122774" w:rsidP="00122774">
      <w:pPr>
        <w:spacing w:line="360" w:lineRule="auto"/>
        <w:ind w:right="-54" w:firstLineChars="200" w:firstLine="480"/>
        <w:rPr>
          <w:rFonts w:ascii="宋体" w:eastAsia="宋体" w:hAnsi="宋体" w:cs="宋体" w:hint="eastAsia"/>
        </w:rPr>
      </w:pPr>
      <w:bookmarkStart w:id="2" w:name="_Toc495644244"/>
      <w:r w:rsidRPr="00122774">
        <w:rPr>
          <w:rFonts w:ascii="宋体" w:eastAsia="宋体" w:hAnsi="宋体" w:cs="宋体" w:hint="eastAsia"/>
        </w:rPr>
        <w:t>1、项目名称：</w:t>
      </w:r>
      <w:r w:rsidR="00981C74" w:rsidRPr="00981C74">
        <w:rPr>
          <w:rFonts w:ascii="宋体" w:eastAsia="宋体" w:hAnsi="宋体" w:cs="宋体" w:hint="eastAsia"/>
        </w:rPr>
        <w:t>包头供电公司</w:t>
      </w:r>
      <w:r w:rsidR="00981C74" w:rsidRPr="00981C74">
        <w:rPr>
          <w:rFonts w:ascii="宋体" w:eastAsia="宋体" w:hAnsi="宋体" w:cs="宋体"/>
        </w:rPr>
        <w:t>2024</w:t>
      </w:r>
      <w:r w:rsidR="00981C74" w:rsidRPr="00981C74">
        <w:rPr>
          <w:rFonts w:ascii="宋体" w:eastAsia="宋体" w:hAnsi="宋体" w:cs="宋体" w:hint="eastAsia"/>
        </w:rPr>
        <w:t>年第十批次（固定资产零购）</w:t>
      </w:r>
      <w:proofErr w:type="gramStart"/>
      <w:r w:rsidR="00981C74" w:rsidRPr="00981C74">
        <w:rPr>
          <w:rFonts w:ascii="宋体" w:eastAsia="宋体" w:hAnsi="宋体" w:cs="宋体" w:hint="eastAsia"/>
        </w:rPr>
        <w:t>询</w:t>
      </w:r>
      <w:proofErr w:type="gramEnd"/>
      <w:r w:rsidR="00981C74" w:rsidRPr="00981C74">
        <w:rPr>
          <w:rFonts w:ascii="宋体" w:eastAsia="宋体" w:hAnsi="宋体" w:cs="宋体" w:hint="eastAsia"/>
        </w:rPr>
        <w:t>比采购</w:t>
      </w:r>
      <w:r w:rsidRPr="00122774">
        <w:rPr>
          <w:rFonts w:ascii="宋体" w:eastAsia="宋体" w:hAnsi="宋体" w:cs="宋体" w:hint="eastAsia"/>
          <w:color w:val="000000"/>
        </w:rPr>
        <w:t>（二次）</w:t>
      </w:r>
    </w:p>
    <w:p w14:paraId="6CD8E416" w14:textId="160FE50A"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2、项目编号：ZDGX-2024BTGD4</w:t>
      </w:r>
      <w:r w:rsidR="00981C74">
        <w:rPr>
          <w:rFonts w:ascii="宋体" w:eastAsia="宋体" w:hAnsi="宋体" w:cs="宋体" w:hint="eastAsia"/>
          <w:color w:val="000000"/>
        </w:rPr>
        <w:t>5</w:t>
      </w:r>
    </w:p>
    <w:p w14:paraId="57B3097D"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3、资金来源：自有资金（已落实）；</w:t>
      </w:r>
    </w:p>
    <w:p w14:paraId="0A7FF706" w14:textId="1D52B902"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4、标段划分：详见附件一；</w:t>
      </w:r>
      <w:r w:rsidR="00856AF5">
        <w:rPr>
          <w:rFonts w:ascii="宋体" w:eastAsia="宋体" w:hAnsi="宋体" w:cs="宋体" w:hint="eastAsia"/>
          <w:color w:val="000000"/>
        </w:rPr>
        <w:t>本次是本项目标段</w:t>
      </w:r>
      <w:r w:rsidR="00981C74">
        <w:rPr>
          <w:rFonts w:ascii="宋体" w:eastAsia="宋体" w:hAnsi="宋体" w:cs="宋体" w:hint="eastAsia"/>
          <w:color w:val="000000"/>
        </w:rPr>
        <w:t>3、标段4</w:t>
      </w:r>
      <w:r w:rsidR="00856AF5">
        <w:rPr>
          <w:rFonts w:ascii="宋体" w:eastAsia="宋体" w:hAnsi="宋体" w:cs="宋体" w:hint="eastAsia"/>
          <w:color w:val="000000"/>
        </w:rPr>
        <w:t>的第二次挂网招标。</w:t>
      </w:r>
    </w:p>
    <w:p w14:paraId="6A346942"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5、交货时间：按合同约定（关于技术规范及系统中出现的送货时间若早于公告发布明确的时间，则以公告中要求时间为准）</w:t>
      </w:r>
    </w:p>
    <w:p w14:paraId="77B6FF23"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6、交货地点：买方指定仓库地面交货；</w:t>
      </w:r>
    </w:p>
    <w:p w14:paraId="4266CCB6"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7、本次采购内容：详见附件一。</w:t>
      </w:r>
    </w:p>
    <w:p w14:paraId="7CC84AA4" w14:textId="77777777" w:rsidR="00122774" w:rsidRPr="00122774" w:rsidRDefault="00122774" w:rsidP="00122774">
      <w:pPr>
        <w:spacing w:line="360" w:lineRule="auto"/>
        <w:rPr>
          <w:rFonts w:ascii="宋体" w:eastAsia="宋体" w:hAnsi="宋体" w:hint="eastAsia"/>
          <w:b/>
        </w:rPr>
      </w:pPr>
      <w:bookmarkStart w:id="3" w:name="_Toc37411142"/>
      <w:bookmarkStart w:id="4" w:name="_Toc37407095"/>
      <w:bookmarkStart w:id="5" w:name="_Toc37409907"/>
      <w:bookmarkEnd w:id="2"/>
      <w:r w:rsidRPr="00122774">
        <w:rPr>
          <w:rFonts w:ascii="宋体" w:eastAsia="宋体" w:hAnsi="宋体" w:cs="微软雅黑" w:hint="eastAsia"/>
          <w:b/>
        </w:rPr>
        <w:t>三</w:t>
      </w:r>
      <w:r w:rsidRPr="00122774">
        <w:rPr>
          <w:rFonts w:ascii="宋体" w:eastAsia="宋体" w:hAnsi="宋体" w:cs="___WRD_EMBED_SUB_41" w:hint="eastAsia"/>
          <w:b/>
        </w:rPr>
        <w:t>、供应</w:t>
      </w:r>
      <w:r w:rsidRPr="00122774">
        <w:rPr>
          <w:rFonts w:ascii="宋体" w:eastAsia="宋体" w:hAnsi="宋体" w:cs="微软雅黑" w:hint="eastAsia"/>
          <w:b/>
        </w:rPr>
        <w:t>商资</w:t>
      </w:r>
      <w:r w:rsidRPr="00122774">
        <w:rPr>
          <w:rFonts w:ascii="宋体" w:eastAsia="宋体" w:hAnsi="宋体" w:cs="___WRD_EMBED_SUB_41" w:hint="eastAsia"/>
          <w:b/>
        </w:rPr>
        <w:t>格要求</w:t>
      </w:r>
      <w:bookmarkEnd w:id="3"/>
      <w:bookmarkEnd w:id="4"/>
      <w:bookmarkEnd w:id="5"/>
    </w:p>
    <w:p w14:paraId="2AE45E54" w14:textId="77777777" w:rsidR="00122774" w:rsidRPr="00122774" w:rsidRDefault="00122774" w:rsidP="00122774">
      <w:pPr>
        <w:spacing w:line="360" w:lineRule="auto"/>
        <w:ind w:rightChars="-19" w:right="-46" w:firstLineChars="200" w:firstLine="482"/>
        <w:rPr>
          <w:rFonts w:ascii="宋体" w:eastAsia="宋体" w:hAnsi="宋体" w:cs="宋体" w:hint="eastAsia"/>
          <w:b/>
        </w:rPr>
      </w:pPr>
      <w:bookmarkStart w:id="6" w:name="_Hlk129787611"/>
      <w:r w:rsidRPr="00122774">
        <w:rPr>
          <w:rFonts w:ascii="宋体" w:eastAsia="宋体" w:hAnsi="宋体" w:cs="宋体" w:hint="eastAsia"/>
          <w:b/>
        </w:rPr>
        <w:t>通用资格要求</w:t>
      </w:r>
    </w:p>
    <w:p w14:paraId="160393F6"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1.投标人具有中华人民共和国企业法人资格和独立订立合同的权利，法定代表人为同一个人的两个及两个以上法人，母公司、全资子公司及其控股公司，只能有一家参加同一标段的投标。</w:t>
      </w:r>
    </w:p>
    <w:p w14:paraId="224FF6D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2.与招标人存在利害关系可能影响招标公正性的法人、其他组织或者个人，不得参加投标。单位负责人为同一人或者存在控股、管理关系的不同单位，不得参加同一标段投标或者未划分标段的同一招标项目投标。母子公司不能互用资质、业绩。</w:t>
      </w:r>
    </w:p>
    <w:p w14:paraId="70BE8CD2"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3.投标人必须具备一般纳税人资格。</w:t>
      </w:r>
    </w:p>
    <w:p w14:paraId="592D3CE3" w14:textId="77777777" w:rsidR="00122774" w:rsidRPr="00122774" w:rsidRDefault="00122774" w:rsidP="00122774">
      <w:pPr>
        <w:pStyle w:val="11"/>
        <w:wordWrap w:val="0"/>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lastRenderedPageBreak/>
        <w:t>4.</w:t>
      </w:r>
      <w:r w:rsidRPr="00122774">
        <w:rPr>
          <w:rFonts w:ascii="宋体" w:eastAsia="宋体" w:hAnsi="宋体" w:hint="eastAsia"/>
          <w:sz w:val="24"/>
          <w:szCs w:val="24"/>
        </w:rPr>
        <w:t xml:space="preserve"> </w:t>
      </w:r>
      <w:r w:rsidRPr="00122774">
        <w:rPr>
          <w:rFonts w:ascii="宋体" w:eastAsia="宋体" w:hAnsi="宋体" w:cs="宋体" w:hint="eastAsia"/>
          <w:sz w:val="24"/>
          <w:szCs w:val="24"/>
        </w:rPr>
        <w:t>投标人及法定代表人须提供在“中国执行信息公开网（</w:t>
      </w:r>
      <w:r w:rsidRPr="00122774">
        <w:rPr>
          <w:rFonts w:ascii="宋体" w:eastAsia="宋体" w:hAnsi="宋体" w:cs="宋体"/>
          <w:sz w:val="24"/>
          <w:szCs w:val="24"/>
        </w:rPr>
        <w:t>http://zxgk.court.gov.cn/shixin/</w:t>
      </w:r>
      <w:r w:rsidRPr="00122774">
        <w:rPr>
          <w:rFonts w:ascii="宋体" w:eastAsia="宋体" w:hAnsi="宋体" w:cs="宋体" w:hint="eastAsia"/>
          <w:sz w:val="24"/>
          <w:szCs w:val="24"/>
        </w:rPr>
        <w:t>）”显示未被列入失信被执行人名单的网站查询结果截图。</w:t>
      </w:r>
    </w:p>
    <w:p w14:paraId="3785C02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5.中国裁判文书网（http://wenshu.court.gov.cn/Index）</w:t>
      </w:r>
      <w:proofErr w:type="gramStart"/>
      <w:r w:rsidRPr="00122774">
        <w:rPr>
          <w:rFonts w:ascii="宋体" w:eastAsia="宋体" w:hAnsi="宋体" w:cs="宋体" w:hint="eastAsia"/>
          <w:sz w:val="24"/>
          <w:szCs w:val="24"/>
        </w:rPr>
        <w:t>查询近</w:t>
      </w:r>
      <w:proofErr w:type="gramEnd"/>
      <w:r w:rsidRPr="00122774">
        <w:rPr>
          <w:rFonts w:ascii="宋体" w:eastAsia="宋体" w:hAnsi="宋体" w:cs="宋体" w:hint="eastAsia"/>
          <w:sz w:val="24"/>
          <w:szCs w:val="24"/>
        </w:rPr>
        <w:t>三年显示投标人及法定代表人无行贿犯罪记录(投标人与法定代表人须分开截取，页面左上角的查询日期应在公告发布之日起至投标截止时间内)。</w:t>
      </w:r>
    </w:p>
    <w:p w14:paraId="212A9E3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6.投标人在国家企业信用信息公示系统（http://www.gsxt.gov.cn）中未被列入严重违法失信企业名单和未被列入企业经营异常名录的。</w:t>
      </w:r>
    </w:p>
    <w:p w14:paraId="7B05A230"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7.投标人未被列入中国电力企业联合会公布的“中电联关于公布涉电力领域重点关注对象名单”（截止到最新所有名单）；</w:t>
      </w:r>
    </w:p>
    <w:p w14:paraId="222BFA55"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8.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p>
    <w:p w14:paraId="0C2F6221"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9.本项目不接受联合体投标。</w:t>
      </w:r>
    </w:p>
    <w:p w14:paraId="10D437E6" w14:textId="77777777" w:rsidR="00122774" w:rsidRPr="00122774" w:rsidRDefault="00122774" w:rsidP="00122774">
      <w:pPr>
        <w:snapToGrid w:val="0"/>
        <w:spacing w:line="360" w:lineRule="auto"/>
        <w:ind w:rightChars="-19" w:right="-46" w:firstLineChars="200" w:firstLine="482"/>
        <w:rPr>
          <w:rFonts w:ascii="宋体" w:eastAsia="宋体" w:hAnsi="宋体" w:cs="宋体" w:hint="eastAsia"/>
          <w:b/>
        </w:rPr>
      </w:pPr>
      <w:r w:rsidRPr="00122774">
        <w:rPr>
          <w:rFonts w:ascii="宋体" w:eastAsia="宋体" w:hAnsi="宋体" w:cs="宋体" w:hint="eastAsia"/>
          <w:b/>
        </w:rPr>
        <w:t>专用资格要求</w:t>
      </w:r>
    </w:p>
    <w:p w14:paraId="0E86E15C" w14:textId="77777777" w:rsidR="00981C74" w:rsidRPr="001C4113" w:rsidRDefault="00981C74" w:rsidP="00981C74">
      <w:pPr>
        <w:pStyle w:val="2"/>
        <w:adjustRightInd w:val="0"/>
        <w:snapToGrid w:val="0"/>
        <w:spacing w:after="0" w:line="360" w:lineRule="auto"/>
        <w:ind w:firstLineChars="200" w:firstLine="482"/>
        <w:rPr>
          <w:rFonts w:ascii="宋体" w:eastAsia="宋体" w:hAnsi="宋体" w:cs="宋体" w:hint="eastAsia"/>
          <w:b/>
          <w:bCs/>
          <w:position w:val="-6"/>
          <w:sz w:val="24"/>
        </w:rPr>
      </w:pPr>
      <w:bookmarkStart w:id="7" w:name="_Toc2805"/>
      <w:bookmarkStart w:id="8" w:name="_Toc30111"/>
      <w:bookmarkStart w:id="9" w:name="_Toc15303"/>
      <w:bookmarkStart w:id="10" w:name="_Toc33690137"/>
      <w:bookmarkStart w:id="11" w:name="_Toc33968525"/>
      <w:bookmarkEnd w:id="1"/>
      <w:bookmarkEnd w:id="6"/>
      <w:r w:rsidRPr="001C4113">
        <w:rPr>
          <w:rFonts w:ascii="宋体" w:eastAsia="宋体" w:hAnsi="宋体" w:cs="宋体" w:hint="eastAsia"/>
          <w:b/>
          <w:bCs/>
          <w:position w:val="-6"/>
          <w:sz w:val="24"/>
        </w:rPr>
        <w:t>第</w:t>
      </w:r>
      <w:r>
        <w:rPr>
          <w:rFonts w:ascii="宋体" w:eastAsia="宋体" w:hAnsi="宋体" w:cs="宋体" w:hint="eastAsia"/>
          <w:b/>
          <w:bCs/>
          <w:position w:val="-6"/>
          <w:sz w:val="24"/>
        </w:rPr>
        <w:t>三</w:t>
      </w:r>
      <w:r w:rsidRPr="001C4113">
        <w:rPr>
          <w:rFonts w:ascii="宋体" w:eastAsia="宋体" w:hAnsi="宋体" w:cs="宋体" w:hint="eastAsia"/>
          <w:b/>
          <w:bCs/>
          <w:position w:val="-6"/>
          <w:sz w:val="24"/>
        </w:rPr>
        <w:t>标段：办公软件</w:t>
      </w:r>
    </w:p>
    <w:p w14:paraId="6780523F" w14:textId="77777777" w:rsidR="00981C74" w:rsidRPr="003867DE" w:rsidRDefault="00981C74" w:rsidP="00981C74">
      <w:pPr>
        <w:adjustRightInd w:val="0"/>
        <w:snapToGrid w:val="0"/>
        <w:spacing w:line="360" w:lineRule="auto"/>
        <w:ind w:firstLineChars="200" w:firstLine="480"/>
        <w:rPr>
          <w:rFonts w:ascii="宋体" w:eastAsia="宋体" w:hAnsi="宋体" w:cs="宋体" w:hint="eastAsia"/>
          <w:position w:val="-6"/>
        </w:rPr>
      </w:pPr>
      <w:r w:rsidRPr="001C4113">
        <w:rPr>
          <w:rFonts w:ascii="宋体" w:eastAsia="宋体" w:hAnsi="宋体" w:cs="宋体" w:hint="eastAsia"/>
          <w:position w:val="-6"/>
        </w:rPr>
        <w:t>1、供应商须为生产制造商或代理商或经销商。</w:t>
      </w:r>
    </w:p>
    <w:p w14:paraId="40E03432" w14:textId="77777777" w:rsidR="00981C74" w:rsidRDefault="00981C74" w:rsidP="00981C74">
      <w:pPr>
        <w:adjustRightInd w:val="0"/>
        <w:snapToGrid w:val="0"/>
        <w:spacing w:line="360" w:lineRule="auto"/>
        <w:ind w:firstLineChars="200" w:firstLine="482"/>
        <w:rPr>
          <w:rFonts w:ascii="宋体" w:eastAsia="宋体" w:hAnsi="宋体" w:cs="宋体" w:hint="eastAsia"/>
          <w:b/>
          <w:bCs/>
          <w:position w:val="-6"/>
        </w:rPr>
      </w:pPr>
      <w:r w:rsidRPr="001C4113">
        <w:rPr>
          <w:rFonts w:ascii="宋体" w:eastAsia="宋体" w:hAnsi="宋体" w:cs="宋体" w:hint="eastAsia"/>
          <w:b/>
          <w:bCs/>
          <w:position w:val="-6"/>
        </w:rPr>
        <w:t>第</w:t>
      </w:r>
      <w:r>
        <w:rPr>
          <w:rFonts w:ascii="宋体" w:eastAsia="宋体" w:hAnsi="宋体" w:cs="宋体" w:hint="eastAsia"/>
          <w:b/>
          <w:bCs/>
          <w:position w:val="-6"/>
        </w:rPr>
        <w:t>四</w:t>
      </w:r>
      <w:r w:rsidRPr="001C4113">
        <w:rPr>
          <w:rFonts w:ascii="宋体" w:eastAsia="宋体" w:hAnsi="宋体" w:cs="宋体" w:hint="eastAsia"/>
          <w:b/>
          <w:bCs/>
          <w:position w:val="-6"/>
        </w:rPr>
        <w:t>标段：自动体外除颤器（</w:t>
      </w:r>
      <w:r w:rsidRPr="001C4113">
        <w:rPr>
          <w:rFonts w:ascii="宋体" w:eastAsia="宋体" w:hAnsi="宋体" w:cs="宋体"/>
          <w:b/>
          <w:bCs/>
          <w:position w:val="-6"/>
        </w:rPr>
        <w:t>AED</w:t>
      </w:r>
      <w:r w:rsidRPr="001C4113">
        <w:rPr>
          <w:rFonts w:ascii="宋体" w:eastAsia="宋体" w:hAnsi="宋体" w:cs="宋体" w:hint="eastAsia"/>
          <w:b/>
          <w:bCs/>
          <w:position w:val="-6"/>
        </w:rPr>
        <w:t>）</w:t>
      </w:r>
    </w:p>
    <w:p w14:paraId="743F3EEC" w14:textId="747C4EDA" w:rsidR="00981C74" w:rsidRDefault="00981C74" w:rsidP="00981C74">
      <w:pPr>
        <w:adjustRightInd w:val="0"/>
        <w:snapToGrid w:val="0"/>
        <w:spacing w:line="360" w:lineRule="auto"/>
        <w:ind w:firstLineChars="200" w:firstLine="480"/>
        <w:rPr>
          <w:rFonts w:ascii="宋体" w:eastAsia="宋体" w:hAnsi="宋体" w:cs="宋体" w:hint="eastAsia"/>
          <w:position w:val="-6"/>
        </w:rPr>
      </w:pPr>
      <w:r>
        <w:rPr>
          <w:rFonts w:ascii="宋体" w:eastAsia="宋体" w:hAnsi="宋体" w:cs="宋体" w:hint="eastAsia"/>
          <w:position w:val="-6"/>
        </w:rPr>
        <w:t>1、</w:t>
      </w:r>
      <w:r w:rsidRPr="001C4113">
        <w:rPr>
          <w:rFonts w:ascii="宋体" w:eastAsia="宋体" w:hAnsi="宋体" w:cs="宋体" w:hint="eastAsia"/>
          <w:position w:val="-6"/>
        </w:rPr>
        <w:t>供应商须为生产制造商或代理商</w:t>
      </w:r>
      <w:r>
        <w:rPr>
          <w:rFonts w:ascii="宋体" w:eastAsia="宋体" w:hAnsi="宋体" w:cs="宋体" w:hint="eastAsia"/>
          <w:position w:val="-6"/>
        </w:rPr>
        <w:t>或经销商</w:t>
      </w:r>
      <w:r>
        <w:rPr>
          <w:rFonts w:ascii="宋体" w:eastAsia="宋体" w:hAnsi="宋体" w:cs="宋体" w:hint="eastAsia"/>
          <w:position w:val="-6"/>
        </w:rPr>
        <w:t>。</w:t>
      </w:r>
    </w:p>
    <w:p w14:paraId="395DDEFE" w14:textId="77777777" w:rsidR="00981C74" w:rsidRPr="001C4113" w:rsidRDefault="00981C74" w:rsidP="00981C74">
      <w:pPr>
        <w:adjustRightInd w:val="0"/>
        <w:snapToGrid w:val="0"/>
        <w:spacing w:line="360" w:lineRule="auto"/>
        <w:ind w:firstLineChars="200" w:firstLine="480"/>
        <w:rPr>
          <w:rFonts w:ascii="宋体" w:eastAsia="宋体" w:hAnsi="宋体" w:cs="宋体" w:hint="eastAsia"/>
          <w:position w:val="-6"/>
        </w:rPr>
      </w:pPr>
      <w:r>
        <w:rPr>
          <w:rFonts w:ascii="宋体" w:eastAsia="宋体" w:hAnsi="宋体" w:cs="宋体" w:hint="eastAsia"/>
          <w:position w:val="-6"/>
        </w:rPr>
        <w:t>2</w:t>
      </w:r>
      <w:r w:rsidRPr="001C4113">
        <w:rPr>
          <w:rFonts w:ascii="宋体" w:eastAsia="宋体" w:hAnsi="宋体" w:cs="宋体" w:hint="eastAsia"/>
          <w:position w:val="-6"/>
        </w:rPr>
        <w:t>、需提供《医疗器生产许可证》或《医疗器械经营许可证》</w:t>
      </w:r>
      <w:r>
        <w:rPr>
          <w:rFonts w:ascii="宋体" w:eastAsia="宋体" w:hAnsi="宋体" w:cs="宋体" w:hint="eastAsia"/>
          <w:position w:val="-6"/>
        </w:rPr>
        <w:t>。</w:t>
      </w:r>
    </w:p>
    <w:p w14:paraId="78100794" w14:textId="77777777" w:rsidR="00122774" w:rsidRPr="00122774" w:rsidRDefault="00122774" w:rsidP="00122774">
      <w:pPr>
        <w:overflowPunct w:val="0"/>
        <w:spacing w:line="360" w:lineRule="auto"/>
        <w:rPr>
          <w:rFonts w:ascii="宋体" w:eastAsia="宋体" w:hAnsi="宋体" w:cs="仿宋_GB2312" w:hint="eastAsia"/>
          <w:b/>
        </w:rPr>
      </w:pPr>
      <w:r w:rsidRPr="00122774">
        <w:rPr>
          <w:rFonts w:ascii="宋体" w:eastAsia="宋体" w:hAnsi="宋体" w:cs="仿宋_GB2312" w:hint="eastAsia"/>
          <w:b/>
        </w:rPr>
        <w:t>四、报名及</w:t>
      </w:r>
      <w:proofErr w:type="gramStart"/>
      <w:r w:rsidRPr="00122774">
        <w:rPr>
          <w:rFonts w:ascii="宋体" w:eastAsia="宋体" w:hAnsi="宋体" w:cs="仿宋_GB2312" w:hint="eastAsia"/>
          <w:b/>
        </w:rPr>
        <w:t>询</w:t>
      </w:r>
      <w:proofErr w:type="gramEnd"/>
      <w:r w:rsidRPr="00122774">
        <w:rPr>
          <w:rFonts w:ascii="宋体" w:eastAsia="宋体" w:hAnsi="宋体" w:cs="仿宋_GB2312" w:hint="eastAsia"/>
          <w:b/>
        </w:rPr>
        <w:t>比采购文件的获取</w:t>
      </w:r>
      <w:bookmarkEnd w:id="7"/>
      <w:bookmarkEnd w:id="8"/>
      <w:bookmarkEnd w:id="9"/>
      <w:bookmarkEnd w:id="10"/>
      <w:bookmarkEnd w:id="11"/>
    </w:p>
    <w:p w14:paraId="19FFB4A0"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1</w:t>
      </w:r>
      <w:r w:rsidRPr="00122774">
        <w:rPr>
          <w:rFonts w:ascii="宋体" w:eastAsia="宋体" w:hAnsi="宋体" w:cs="仿宋_GB2312" w:hint="eastAsia"/>
        </w:rPr>
        <w:t>、招标文件售价：内蒙古电力集团电子采购系统报名成功后免费下载</w:t>
      </w:r>
    </w:p>
    <w:p w14:paraId="01C11B58"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2</w:t>
      </w:r>
      <w:r w:rsidRPr="00122774">
        <w:rPr>
          <w:rFonts w:ascii="宋体" w:eastAsia="宋体" w:hAnsi="宋体" w:cs="仿宋_GB2312" w:hint="eastAsia"/>
        </w:rPr>
        <w:t>、凡第一次参与内蒙古电力公司的各类招标采购项目的投标人，在投标报名前需要在内蒙古电力公司物资管理信息系统</w:t>
      </w:r>
      <w:r w:rsidRPr="00122774">
        <w:rPr>
          <w:rFonts w:ascii="宋体" w:eastAsia="宋体" w:hAnsi="宋体" w:cs="仿宋_GB2312"/>
        </w:rPr>
        <w:t>--“</w:t>
      </w:r>
      <w:r w:rsidRPr="00122774">
        <w:rPr>
          <w:rFonts w:ascii="宋体" w:eastAsia="宋体" w:hAnsi="宋体" w:cs="仿宋_GB2312" w:hint="eastAsia"/>
        </w:rPr>
        <w:t>内蒙古电力（集团）有限责任公司电子商务平台（</w:t>
      </w:r>
      <w:r w:rsidRPr="00122774">
        <w:rPr>
          <w:rFonts w:ascii="宋体" w:eastAsia="宋体" w:hAnsi="宋体" w:cs="仿宋_GB2312"/>
        </w:rPr>
        <w:t>http://wzglb.impc.com.cn:82</w:t>
      </w:r>
      <w:r w:rsidRPr="00122774">
        <w:rPr>
          <w:rFonts w:ascii="宋体" w:eastAsia="宋体" w:hAnsi="宋体" w:cs="仿宋_GB2312" w:hint="eastAsia"/>
        </w:rPr>
        <w:t>）”，先进行投标人基本信息注册，然后在招标采购项目挂网公告所在的电子采购交易平台（内蒙古电力集团电子采购系统）办理中招互连扫码签章，前述工作完成后方可开始投标报名。</w:t>
      </w:r>
    </w:p>
    <w:p w14:paraId="6842C1CD"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3</w:t>
      </w:r>
      <w:r w:rsidRPr="00122774">
        <w:rPr>
          <w:rFonts w:ascii="宋体" w:eastAsia="宋体" w:hAnsi="宋体" w:cs="仿宋_GB2312" w:hint="eastAsia"/>
        </w:rPr>
        <w:t>、本项目实行在线报名和下载招标文件。凡有意参加投标者，</w:t>
      </w:r>
      <w:r w:rsidRPr="00122774">
        <w:rPr>
          <w:rFonts w:ascii="宋体" w:eastAsia="宋体" w:hAnsi="宋体" w:cs="仿宋_GB2312" w:hint="eastAsia"/>
          <w:color w:val="FF0000"/>
        </w:rPr>
        <w:t>请于</w:t>
      </w:r>
      <w:r w:rsidRPr="00122774">
        <w:rPr>
          <w:rFonts w:ascii="宋体" w:eastAsia="宋体" w:hAnsi="宋体" w:cs="仿宋_GB2312"/>
          <w:color w:val="FF0000"/>
        </w:rPr>
        <w:t>2024</w:t>
      </w:r>
      <w:r w:rsidRPr="00122774">
        <w:rPr>
          <w:rFonts w:ascii="宋体" w:eastAsia="宋体" w:hAnsi="宋体" w:cs="仿宋_GB2312" w:hint="eastAsia"/>
          <w:color w:val="FF0000"/>
        </w:rPr>
        <w:t>年11月06日至</w:t>
      </w:r>
      <w:r w:rsidRPr="00122774">
        <w:rPr>
          <w:rFonts w:ascii="宋体" w:eastAsia="宋体" w:hAnsi="宋体" w:cs="仿宋_GB2312"/>
          <w:color w:val="FF0000"/>
        </w:rPr>
        <w:t>2024</w:t>
      </w:r>
      <w:r w:rsidRPr="00122774">
        <w:rPr>
          <w:rFonts w:ascii="宋体" w:eastAsia="宋体" w:hAnsi="宋体" w:cs="仿宋_GB2312" w:hint="eastAsia"/>
          <w:color w:val="FF0000"/>
        </w:rPr>
        <w:t>年11月13日下午</w:t>
      </w:r>
      <w:r w:rsidRPr="00122774">
        <w:rPr>
          <w:rFonts w:ascii="宋体" w:eastAsia="宋体" w:hAnsi="宋体" w:cs="仿宋_GB2312"/>
          <w:color w:val="FF0000"/>
        </w:rPr>
        <w:t>17:00</w:t>
      </w:r>
      <w:r w:rsidRPr="00122774">
        <w:rPr>
          <w:rFonts w:ascii="宋体" w:eastAsia="宋体" w:hAnsi="宋体" w:cs="仿宋_GB2312" w:hint="eastAsia"/>
        </w:rPr>
        <w:t>，进入《内蒙古电力集团电子采购系</w:t>
      </w:r>
      <w:r w:rsidRPr="00122774">
        <w:rPr>
          <w:rFonts w:ascii="宋体" w:eastAsia="宋体" w:hAnsi="宋体" w:cs="仿宋_GB2312" w:hint="eastAsia"/>
        </w:rPr>
        <w:lastRenderedPageBreak/>
        <w:t>统》（</w:t>
      </w:r>
      <w:r w:rsidRPr="00122774">
        <w:rPr>
          <w:rFonts w:ascii="宋体" w:eastAsia="宋体" w:hAnsi="宋体" w:cs="仿宋_GB2312"/>
        </w:rPr>
        <w:t>http://guocai-impc.cppchina.cn</w:t>
      </w:r>
      <w:r w:rsidRPr="00122774">
        <w:rPr>
          <w:rFonts w:ascii="宋体" w:eastAsia="宋体" w:hAnsi="宋体" w:cs="仿宋_GB2312" w:hint="eastAsia"/>
        </w:rPr>
        <w:t>）在线报名和下载文件，逾期不予受理。</w:t>
      </w:r>
    </w:p>
    <w:p w14:paraId="6411D693"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w:t>
      </w:r>
      <w:r w:rsidRPr="00122774">
        <w:rPr>
          <w:rFonts w:ascii="宋体" w:eastAsia="宋体" w:hAnsi="宋体" w:cs="仿宋_GB2312"/>
        </w:rPr>
        <w:t>1</w:t>
      </w:r>
      <w:r w:rsidRPr="00122774">
        <w:rPr>
          <w:rFonts w:ascii="宋体" w:eastAsia="宋体" w:hAnsi="宋体" w:cs="仿宋_GB2312" w:hint="eastAsia"/>
        </w:rPr>
        <w:t>）具体流程为：登录平台（未注册用户请先免费注册）→在报名管理界面查看最新招标项目→供应商提交报名资料→等待审核→审核通过后→供应商下载采购文件。平台联系电话：</w:t>
      </w:r>
      <w:r w:rsidRPr="00122774">
        <w:rPr>
          <w:rFonts w:ascii="宋体" w:eastAsia="宋体" w:hAnsi="宋体" w:cs="仿宋_GB2312"/>
        </w:rPr>
        <w:t>400-9913-966</w:t>
      </w:r>
      <w:r w:rsidRPr="00122774">
        <w:rPr>
          <w:rFonts w:ascii="宋体" w:eastAsia="宋体" w:hAnsi="宋体" w:cs="仿宋_GB2312" w:hint="eastAsia"/>
        </w:rPr>
        <w:t>。</w:t>
      </w:r>
    </w:p>
    <w:p w14:paraId="1B61B4F9"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w:t>
      </w:r>
      <w:r w:rsidRPr="00122774">
        <w:rPr>
          <w:rFonts w:ascii="宋体" w:eastAsia="宋体" w:hAnsi="宋体" w:cs="仿宋_GB2312"/>
        </w:rPr>
        <w:t>2</w:t>
      </w:r>
      <w:r w:rsidRPr="00122774">
        <w:rPr>
          <w:rFonts w:ascii="宋体" w:eastAsia="宋体" w:hAnsi="宋体" w:cs="仿宋_GB2312" w:hint="eastAsia"/>
        </w:rPr>
        <w:t>）供应商须凭【中招互连】</w:t>
      </w:r>
      <w:r w:rsidRPr="00122774">
        <w:rPr>
          <w:rFonts w:ascii="宋体" w:eastAsia="宋体" w:hAnsi="宋体" w:cs="仿宋_GB2312"/>
        </w:rPr>
        <w:t>APP</w:t>
      </w:r>
      <w:r w:rsidRPr="00122774">
        <w:rPr>
          <w:rFonts w:ascii="宋体" w:eastAsia="宋体" w:hAnsi="宋体" w:cs="仿宋_GB2312" w:hint="eastAsia"/>
        </w:rPr>
        <w:t>办理项目后续电子投标事宜，之前未进行注册【中招互连】</w:t>
      </w:r>
      <w:r w:rsidRPr="00122774">
        <w:rPr>
          <w:rFonts w:ascii="宋体" w:eastAsia="宋体" w:hAnsi="宋体" w:cs="仿宋_GB2312"/>
        </w:rPr>
        <w:t>APP</w:t>
      </w:r>
      <w:r w:rsidRPr="00122774">
        <w:rPr>
          <w:rFonts w:ascii="宋体" w:eastAsia="宋体" w:hAnsi="宋体" w:cs="仿宋_GB2312" w:hint="eastAsia"/>
        </w:rPr>
        <w:t>的企业需要下载【中招互连】</w:t>
      </w:r>
      <w:r w:rsidRPr="00122774">
        <w:rPr>
          <w:rFonts w:ascii="宋体" w:eastAsia="宋体" w:hAnsi="宋体" w:cs="仿宋_GB2312"/>
        </w:rPr>
        <w:t>APP</w:t>
      </w:r>
      <w:r w:rsidRPr="00122774">
        <w:rPr>
          <w:rFonts w:ascii="宋体" w:eastAsia="宋体" w:hAnsi="宋体" w:cs="仿宋_GB2312" w:hint="eastAsia"/>
        </w:rPr>
        <w:t>，根据提示即可在线办理相关事宜，后续所有流程全部扫码登录，扫码签章，扫码加密，扫码解密。</w:t>
      </w:r>
    </w:p>
    <w:p w14:paraId="0E6879B2"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注：</w:t>
      </w:r>
      <w:r w:rsidRPr="00122774">
        <w:rPr>
          <w:rFonts w:ascii="宋体" w:eastAsia="宋体" w:hAnsi="宋体" w:cs="仿宋_GB2312"/>
        </w:rPr>
        <w:t>1</w:t>
      </w:r>
      <w:r w:rsidRPr="00122774">
        <w:rPr>
          <w:rFonts w:ascii="宋体" w:eastAsia="宋体" w:hAnsi="宋体" w:cs="仿宋_GB2312" w:hint="eastAsia"/>
        </w:rPr>
        <w:t>、之前使用实体</w:t>
      </w:r>
      <w:r w:rsidRPr="00122774">
        <w:rPr>
          <w:rFonts w:ascii="宋体" w:eastAsia="宋体" w:hAnsi="宋体" w:cs="仿宋_GB2312"/>
        </w:rPr>
        <w:t>CA</w:t>
      </w:r>
      <w:r w:rsidRPr="00122774">
        <w:rPr>
          <w:rFonts w:ascii="宋体" w:eastAsia="宋体" w:hAnsi="宋体" w:cs="仿宋_GB2312" w:hint="eastAsia"/>
        </w:rPr>
        <w:t>的企业可以继续使用，</w:t>
      </w:r>
      <w:r w:rsidRPr="00122774">
        <w:rPr>
          <w:rFonts w:ascii="宋体" w:eastAsia="宋体" w:hAnsi="宋体" w:cs="仿宋_GB2312"/>
        </w:rPr>
        <w:t>CA</w:t>
      </w:r>
      <w:r w:rsidRPr="00122774">
        <w:rPr>
          <w:rFonts w:ascii="宋体" w:eastAsia="宋体" w:hAnsi="宋体" w:cs="仿宋_GB2312" w:hint="eastAsia"/>
        </w:rPr>
        <w:t>证书到期后在进行注册【中招互连】</w:t>
      </w:r>
      <w:r w:rsidRPr="00122774">
        <w:rPr>
          <w:rFonts w:ascii="宋体" w:eastAsia="宋体" w:hAnsi="宋体" w:cs="仿宋_GB2312"/>
        </w:rPr>
        <w:t>APP</w:t>
      </w:r>
      <w:r w:rsidRPr="00122774">
        <w:rPr>
          <w:rFonts w:ascii="宋体" w:eastAsia="宋体" w:hAnsi="宋体" w:cs="仿宋_GB2312" w:hint="eastAsia"/>
        </w:rPr>
        <w:t>。</w:t>
      </w:r>
      <w:r w:rsidRPr="00122774">
        <w:rPr>
          <w:rFonts w:ascii="宋体" w:eastAsia="宋体" w:hAnsi="宋体" w:cs="仿宋_GB2312"/>
        </w:rPr>
        <w:t>2</w:t>
      </w:r>
      <w:r w:rsidRPr="00122774">
        <w:rPr>
          <w:rFonts w:ascii="宋体" w:eastAsia="宋体" w:hAnsi="宋体" w:cs="仿宋_GB2312" w:hint="eastAsia"/>
        </w:rPr>
        <w:t>、目前处于</w:t>
      </w:r>
      <w:r w:rsidRPr="00122774">
        <w:rPr>
          <w:rFonts w:ascii="宋体" w:eastAsia="宋体" w:hAnsi="宋体" w:cs="仿宋_GB2312"/>
        </w:rPr>
        <w:t>CA</w:t>
      </w:r>
      <w:r w:rsidRPr="00122774">
        <w:rPr>
          <w:rFonts w:ascii="宋体" w:eastAsia="宋体" w:hAnsi="宋体" w:cs="仿宋_GB2312" w:hint="eastAsia"/>
        </w:rPr>
        <w:t>、扫码交替阶段，投标人需要注意以下事项：（</w:t>
      </w:r>
      <w:r w:rsidRPr="00122774">
        <w:rPr>
          <w:rFonts w:ascii="宋体" w:eastAsia="宋体" w:hAnsi="宋体" w:cs="仿宋_GB2312"/>
        </w:rPr>
        <w:t>1</w:t>
      </w:r>
      <w:r w:rsidRPr="00122774">
        <w:rPr>
          <w:rFonts w:ascii="宋体" w:eastAsia="宋体" w:hAnsi="宋体" w:cs="仿宋_GB2312" w:hint="eastAsia"/>
        </w:rPr>
        <w:t>）避免使用</w:t>
      </w:r>
      <w:r w:rsidRPr="00122774">
        <w:rPr>
          <w:rFonts w:ascii="宋体" w:eastAsia="宋体" w:hAnsi="宋体" w:cs="仿宋_GB2312"/>
        </w:rPr>
        <w:t>CA</w:t>
      </w:r>
      <w:r w:rsidRPr="00122774">
        <w:rPr>
          <w:rFonts w:ascii="宋体" w:eastAsia="宋体" w:hAnsi="宋体" w:cs="仿宋_GB2312" w:hint="eastAsia"/>
        </w:rPr>
        <w:t>加密，而使用扫码解密。反之同理。（</w:t>
      </w:r>
      <w:r w:rsidRPr="00122774">
        <w:rPr>
          <w:rFonts w:ascii="宋体" w:eastAsia="宋体" w:hAnsi="宋体" w:cs="仿宋_GB2312"/>
        </w:rPr>
        <w:t>2</w:t>
      </w:r>
      <w:r w:rsidRPr="00122774">
        <w:rPr>
          <w:rFonts w:ascii="宋体" w:eastAsia="宋体" w:hAnsi="宋体" w:cs="仿宋_GB2312" w:hint="eastAsia"/>
        </w:rPr>
        <w:t>）扫码登录，扫码签章，扫码加密，扫码解密，</w:t>
      </w:r>
      <w:r w:rsidRPr="00122774">
        <w:rPr>
          <w:rFonts w:ascii="宋体" w:eastAsia="宋体" w:hAnsi="宋体" w:cs="仿宋_GB2312"/>
        </w:rPr>
        <w:t xml:space="preserve"> </w:t>
      </w:r>
      <w:r w:rsidRPr="00122774">
        <w:rPr>
          <w:rFonts w:ascii="宋体" w:eastAsia="宋体" w:hAnsi="宋体" w:cs="仿宋_GB2312" w:hint="eastAsia"/>
        </w:rPr>
        <w:t>登录</w:t>
      </w:r>
      <w:r w:rsidRPr="00122774">
        <w:rPr>
          <w:rFonts w:ascii="宋体" w:eastAsia="宋体" w:hAnsi="宋体" w:cs="仿宋_GB2312"/>
        </w:rPr>
        <w:t>APP</w:t>
      </w:r>
      <w:r w:rsidRPr="00122774">
        <w:rPr>
          <w:rFonts w:ascii="宋体" w:eastAsia="宋体" w:hAnsi="宋体" w:cs="仿宋_GB2312" w:hint="eastAsia"/>
        </w:rPr>
        <w:t xml:space="preserve">的手机号必须保持一致。 </w:t>
      </w:r>
    </w:p>
    <w:p w14:paraId="59114ED8" w14:textId="77777777" w:rsidR="00122774" w:rsidRPr="00122774" w:rsidRDefault="00122774" w:rsidP="00122774">
      <w:pPr>
        <w:pStyle w:val="a7"/>
        <w:shd w:val="clear" w:color="auto" w:fill="FFFFFF"/>
        <w:adjustRightInd w:val="0"/>
        <w:snapToGrid w:val="0"/>
        <w:spacing w:before="0" w:beforeAutospacing="0" w:after="0" w:afterAutospacing="0" w:line="360" w:lineRule="auto"/>
        <w:rPr>
          <w:rFonts w:eastAsia="宋体" w:cs="仿宋_GB2312" w:hint="eastAsia"/>
          <w:b/>
        </w:rPr>
      </w:pPr>
      <w:r w:rsidRPr="00122774">
        <w:rPr>
          <w:rFonts w:eastAsia="宋体" w:cs="仿宋_GB2312" w:hint="eastAsia"/>
          <w:b/>
        </w:rPr>
        <w:t>五、报名时需提供下列原件扫描件加盖单位公章。</w:t>
      </w:r>
    </w:p>
    <w:p w14:paraId="080AA29E"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（1）法定代表人身份证明或法定代表人授权委托书（详见公告附件二）；</w:t>
      </w:r>
    </w:p>
    <w:p w14:paraId="1B0D3B54"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（2）有效的营业执照（企业名称如有变更，需提供工商局变更说明）</w:t>
      </w:r>
    </w:p>
    <w:p w14:paraId="65A9B445"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（3）投标人必须具备一般纳税人资格的证明材料；</w:t>
      </w:r>
    </w:p>
    <w:p w14:paraId="3A75A218"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（4）投标真实性承诺书（详见公告附件三）；</w:t>
      </w:r>
    </w:p>
    <w:p w14:paraId="4DD84331" w14:textId="77777777" w:rsidR="00122774" w:rsidRPr="00122774" w:rsidRDefault="00122774" w:rsidP="00122774">
      <w:pPr>
        <w:wordWrap w:val="0"/>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（5）投标人及法定代表人须在“中国执行信息公开网（</w:t>
      </w:r>
      <w:r w:rsidRPr="00122774">
        <w:rPr>
          <w:rFonts w:ascii="宋体" w:eastAsia="宋体" w:hAnsi="宋体" w:cs="宋体"/>
        </w:rPr>
        <w:t>http://zxgk.court.gov.cn/shixin/</w:t>
      </w:r>
      <w:r w:rsidRPr="00122774">
        <w:rPr>
          <w:rFonts w:ascii="宋体" w:eastAsia="宋体" w:hAnsi="宋体" w:cs="宋体" w:hint="eastAsia"/>
        </w:rPr>
        <w:t>）”显示未被列入失信被执行人名单查询截图。</w:t>
      </w:r>
    </w:p>
    <w:p w14:paraId="7C968BC9"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6）中国裁判文书网（http://wenshu.court.gov.cn/Index）查询近三年显示投标人及法定代表人无行贿犯罪记录(供应商与法定代表人须分开截取，页面左上角的查询日期应在公告发布之日起至投标截止时间内)。提供查询截图。</w:t>
      </w:r>
    </w:p>
    <w:p w14:paraId="367D87D2"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（7）投标人在国家企业信用信息公示系统（http://www.gsxt.gov.cn）中未被列入严重违法失信企业名单和未被列入企业经营异常名录的。提供网页查询截图。</w:t>
      </w:r>
    </w:p>
    <w:p w14:paraId="08D0490D"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（8）招标公告要求的其他证明材料（通用资格及专用资格证明材料）；</w:t>
      </w:r>
    </w:p>
    <w:p w14:paraId="398F2F52" w14:textId="77777777" w:rsidR="00122774" w:rsidRPr="00122774" w:rsidRDefault="00122774" w:rsidP="00122774">
      <w:pPr>
        <w:spacing w:line="360" w:lineRule="auto"/>
        <w:ind w:firstLineChars="200" w:firstLine="480"/>
        <w:rPr>
          <w:rFonts w:ascii="宋体" w:eastAsia="宋体" w:hAnsi="宋体" w:cs="仿宋_GB2312" w:hint="eastAsia"/>
          <w:kern w:val="24"/>
        </w:rPr>
      </w:pPr>
      <w:r w:rsidRPr="00122774">
        <w:rPr>
          <w:rFonts w:ascii="宋体" w:eastAsia="宋体" w:hAnsi="宋体" w:cs="仿宋_GB2312" w:hint="eastAsia"/>
          <w:kern w:val="24"/>
        </w:rPr>
        <w:t>注：</w:t>
      </w:r>
    </w:p>
    <w:p w14:paraId="45172E16"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A、上述要求是对供应商的基本要求，如按照行业及相关部门另有规定的遵循其规定，供应商应提供相应的证明或资信材料；</w:t>
      </w:r>
    </w:p>
    <w:p w14:paraId="254FDEE8"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 xml:space="preserve">B、如发现存在虚假资料，采购人取消其竞标/成交资格，由此造成的后果由竞标/成交供应商自负，并承担相应的法律责任;  </w:t>
      </w:r>
    </w:p>
    <w:p w14:paraId="042726C1"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lastRenderedPageBreak/>
        <w:t>C.报名资料扫描件的具体要求：请按照顺序将所有报名资料原件的扫描件放到一个PDF文件内，只上传一个PDF文件即可。</w:t>
      </w:r>
    </w:p>
    <w:p w14:paraId="6D065DA0" w14:textId="77777777" w:rsidR="00122774" w:rsidRPr="00122774" w:rsidRDefault="00122774" w:rsidP="00122774">
      <w:pPr>
        <w:rPr>
          <w:rFonts w:ascii="宋体" w:eastAsia="宋体" w:hAnsi="宋体" w:hint="eastAsia"/>
          <w:b/>
          <w:bCs/>
        </w:rPr>
      </w:pPr>
      <w:bookmarkStart w:id="12" w:name="_bookmark6"/>
      <w:bookmarkStart w:id="13" w:name="_Toc258"/>
      <w:bookmarkStart w:id="14" w:name="_Toc27053"/>
      <w:bookmarkStart w:id="15" w:name="_Toc17296"/>
      <w:bookmarkStart w:id="16" w:name="_Toc11040"/>
      <w:bookmarkStart w:id="17" w:name="_Toc22278"/>
      <w:bookmarkStart w:id="18" w:name="_Toc21827"/>
      <w:bookmarkStart w:id="19" w:name="_Toc26681"/>
      <w:bookmarkStart w:id="20" w:name="_Toc8599"/>
      <w:bookmarkStart w:id="21" w:name="_Toc33968527"/>
      <w:bookmarkStart w:id="22" w:name="_Toc8614"/>
      <w:bookmarkStart w:id="23" w:name="_Toc19219"/>
      <w:bookmarkEnd w:id="12"/>
      <w:r w:rsidRPr="00122774">
        <w:rPr>
          <w:rFonts w:ascii="宋体" w:eastAsia="宋体" w:hAnsi="宋体" w:hint="eastAsia"/>
          <w:b/>
          <w:bCs/>
        </w:rPr>
        <w:t>六、资格审查：</w:t>
      </w:r>
      <w:bookmarkEnd w:id="13"/>
      <w:bookmarkEnd w:id="14"/>
      <w:bookmarkEnd w:id="15"/>
      <w:bookmarkEnd w:id="16"/>
      <w:bookmarkEnd w:id="17"/>
      <w:bookmarkEnd w:id="18"/>
      <w:bookmarkEnd w:id="19"/>
      <w:bookmarkEnd w:id="20"/>
      <w:bookmarkEnd w:id="21"/>
      <w:bookmarkEnd w:id="22"/>
      <w:bookmarkEnd w:id="23"/>
    </w:p>
    <w:p w14:paraId="2842C713" w14:textId="77777777" w:rsidR="00122774" w:rsidRPr="00122774" w:rsidRDefault="00122774" w:rsidP="00122774">
      <w:pPr>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本次竞标采取资格后审方式，开标后由评审小组统一进行资格审查，详见采购文件。资格审查时，供应商提供的资料不全或不合格的或模糊不清无法辨认，均不能通过资格后审，其响应文件将被否决。</w:t>
      </w:r>
    </w:p>
    <w:p w14:paraId="24DBF8CC" w14:textId="77777777" w:rsidR="00122774" w:rsidRPr="00122774" w:rsidRDefault="00122774" w:rsidP="00122774">
      <w:pPr>
        <w:spacing w:line="360" w:lineRule="auto"/>
        <w:rPr>
          <w:rFonts w:ascii="宋体" w:eastAsia="宋体" w:hAnsi="宋体" w:cs="仿宋_GB2312" w:hint="eastAsia"/>
          <w:b/>
        </w:rPr>
      </w:pPr>
      <w:r w:rsidRPr="00122774">
        <w:rPr>
          <w:rFonts w:ascii="宋体" w:eastAsia="宋体" w:hAnsi="宋体" w:cs="仿宋_GB2312" w:hint="eastAsia"/>
          <w:b/>
        </w:rPr>
        <w:t>七、响应文件的递交</w:t>
      </w:r>
    </w:p>
    <w:p w14:paraId="25E47C3C"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bookmarkStart w:id="24" w:name="_Toc23532"/>
      <w:bookmarkStart w:id="25" w:name="_Toc22183"/>
      <w:r w:rsidRPr="00122774">
        <w:rPr>
          <w:rFonts w:ascii="宋体" w:eastAsia="宋体" w:hAnsi="宋体" w:cs="宋体" w:hint="eastAsia"/>
          <w:kern w:val="2"/>
        </w:rPr>
        <w:t>1.本项目采用电子开评标方式，电子投标文件请于投标截止时间之前上传到“内蒙古电力集团电子采购系统”，投标截止时间后上传的投标文件恕不接收。本项目采用远程开标方式，不接收纸质投标文件，逾期送达的投标文件，“内蒙古电力集团电子采购系统”将不予接收。</w:t>
      </w:r>
    </w:p>
    <w:p w14:paraId="497EC045"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r w:rsidRPr="00122774">
        <w:rPr>
          <w:rFonts w:ascii="宋体" w:eastAsia="宋体" w:hAnsi="宋体" w:cs="宋体" w:hint="eastAsia"/>
          <w:kern w:val="2"/>
        </w:rPr>
        <w:t>2.投标人对网上递交的投标文件应加密。使用数字证书（CA）或登录【中招互连】APP对投标文件进行加密功能（如果投标人使用A手机号码对投标文件进行了扫码加密，必须需要使用A手机号码进行扫码解密，才能读取或导入投标文件）。</w:t>
      </w:r>
    </w:p>
    <w:p w14:paraId="1EA2F2EE"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八、截标、询比时间及地点：</w:t>
      </w:r>
      <w:bookmarkEnd w:id="24"/>
      <w:bookmarkEnd w:id="25"/>
    </w:p>
    <w:p w14:paraId="6C4E6275"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bookmarkStart w:id="26" w:name="_Toc16989"/>
      <w:bookmarkStart w:id="27" w:name="_Toc23863"/>
      <w:bookmarkStart w:id="28" w:name="_Toc33968529"/>
      <w:bookmarkStart w:id="29" w:name="_Toc30401"/>
      <w:bookmarkStart w:id="30" w:name="_Toc18222"/>
      <w:bookmarkStart w:id="31" w:name="_Toc25969"/>
      <w:bookmarkStart w:id="32" w:name="_Toc8581"/>
      <w:bookmarkStart w:id="33" w:name="_Toc5354"/>
      <w:bookmarkStart w:id="34" w:name="_Toc4100"/>
      <w:bookmarkStart w:id="35" w:name="_Toc9860"/>
      <w:bookmarkStart w:id="36" w:name="_Toc11458"/>
      <w:r w:rsidRPr="00122774">
        <w:rPr>
          <w:rFonts w:ascii="宋体" w:eastAsia="宋体" w:hAnsi="宋体" w:cs="等线" w:hint="eastAsia"/>
          <w:color w:val="FF0000"/>
        </w:rPr>
        <w:t>投标文件上传时间：2024年11月06日～</w:t>
      </w:r>
      <w:bookmarkStart w:id="37" w:name="_Hlk180394491"/>
      <w:r w:rsidRPr="00122774">
        <w:rPr>
          <w:rFonts w:ascii="宋体" w:eastAsia="宋体" w:hAnsi="宋体" w:cs="等线" w:hint="eastAsia"/>
          <w:color w:val="FF0000"/>
        </w:rPr>
        <w:t>2024年11月14日</w:t>
      </w:r>
      <w:bookmarkEnd w:id="37"/>
      <w:r w:rsidRPr="00122774">
        <w:rPr>
          <w:rFonts w:ascii="宋体" w:eastAsia="宋体" w:hAnsi="宋体" w:cs="等线" w:hint="eastAsia"/>
          <w:color w:val="FF0000"/>
        </w:rPr>
        <w:t>上午9:</w:t>
      </w:r>
      <w:r w:rsidRPr="00122774">
        <w:rPr>
          <w:rFonts w:ascii="宋体" w:eastAsia="宋体" w:hAnsi="宋体" w:cs="等线"/>
          <w:color w:val="FF0000"/>
        </w:rPr>
        <w:t>0</w:t>
      </w:r>
      <w:r w:rsidRPr="00122774">
        <w:rPr>
          <w:rFonts w:ascii="宋体" w:eastAsia="宋体" w:hAnsi="宋体" w:cs="等线" w:hint="eastAsia"/>
          <w:color w:val="FF0000"/>
        </w:rPr>
        <w:t>0</w:t>
      </w:r>
    </w:p>
    <w:p w14:paraId="16242615"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投标截止时间2024年11月14日上午9:</w:t>
      </w:r>
      <w:r w:rsidRPr="00122774">
        <w:rPr>
          <w:rFonts w:ascii="宋体" w:eastAsia="宋体" w:hAnsi="宋体" w:cs="等线"/>
          <w:color w:val="FF0000"/>
        </w:rPr>
        <w:t>0</w:t>
      </w:r>
      <w:r w:rsidRPr="00122774">
        <w:rPr>
          <w:rFonts w:ascii="宋体" w:eastAsia="宋体" w:hAnsi="宋体" w:cs="等线" w:hint="eastAsia"/>
          <w:color w:val="FF0000"/>
        </w:rPr>
        <w:t>0</w:t>
      </w:r>
    </w:p>
    <w:p w14:paraId="03D5A59C"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解密开始时间：2024年11月14日上午9:</w:t>
      </w:r>
      <w:r w:rsidRPr="00122774">
        <w:rPr>
          <w:rFonts w:ascii="宋体" w:eastAsia="宋体" w:hAnsi="宋体" w:cs="等线"/>
          <w:color w:val="FF0000"/>
        </w:rPr>
        <w:t>0</w:t>
      </w:r>
      <w:r w:rsidRPr="00122774">
        <w:rPr>
          <w:rFonts w:ascii="宋体" w:eastAsia="宋体" w:hAnsi="宋体" w:cs="等线" w:hint="eastAsia"/>
          <w:color w:val="FF0000"/>
        </w:rPr>
        <w:t>0</w:t>
      </w:r>
    </w:p>
    <w:p w14:paraId="363F0B11"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解密截止时间：2024年11月14日上午9:</w:t>
      </w:r>
      <w:r w:rsidRPr="00122774">
        <w:rPr>
          <w:rFonts w:ascii="宋体" w:eastAsia="宋体" w:hAnsi="宋体" w:cs="等线"/>
          <w:color w:val="FF0000"/>
        </w:rPr>
        <w:t>3</w:t>
      </w:r>
      <w:r w:rsidRPr="00122774">
        <w:rPr>
          <w:rFonts w:ascii="宋体" w:eastAsia="宋体" w:hAnsi="宋体" w:cs="等线" w:hint="eastAsia"/>
          <w:color w:val="FF0000"/>
        </w:rPr>
        <w:t>0</w:t>
      </w:r>
    </w:p>
    <w:p w14:paraId="2B986A4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开标地点：内蒙古产权交易中心包头招标采购服务场所</w:t>
      </w:r>
    </w:p>
    <w:p w14:paraId="1131531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详细地址</w:t>
      </w:r>
      <w:r w:rsidRPr="00122774">
        <w:rPr>
          <w:rFonts w:ascii="宋体" w:eastAsia="宋体" w:hAnsi="宋体" w:cs="宋体"/>
        </w:rPr>
        <w:t>:</w:t>
      </w:r>
      <w:r w:rsidRPr="00122774">
        <w:rPr>
          <w:rFonts w:ascii="宋体" w:eastAsia="宋体" w:hAnsi="宋体" w:cs="宋体" w:hint="eastAsia"/>
        </w:rPr>
        <w:t>内蒙古自治区包头市呼得木林大街与青工南路交叉口往南</w:t>
      </w:r>
      <w:r w:rsidRPr="00122774">
        <w:rPr>
          <w:rFonts w:ascii="宋体" w:eastAsia="宋体" w:hAnsi="宋体" w:cs="宋体"/>
        </w:rPr>
        <w:t>100</w:t>
      </w:r>
      <w:r w:rsidRPr="00122774">
        <w:rPr>
          <w:rFonts w:ascii="宋体" w:eastAsia="宋体" w:hAnsi="宋体" w:cs="宋体" w:hint="eastAsia"/>
        </w:rPr>
        <w:t>米处路西高新区青少年活动中心院内白云飞地园区荣仕雅园中园</w:t>
      </w:r>
      <w:r w:rsidRPr="00122774">
        <w:rPr>
          <w:rFonts w:ascii="宋体" w:eastAsia="宋体" w:hAnsi="宋体" w:cs="宋体"/>
        </w:rPr>
        <w:t>B</w:t>
      </w:r>
      <w:r w:rsidRPr="00122774">
        <w:rPr>
          <w:rFonts w:ascii="宋体" w:eastAsia="宋体" w:hAnsi="宋体" w:cs="宋体" w:hint="eastAsia"/>
        </w:rPr>
        <w:t>座</w:t>
      </w:r>
      <w:r w:rsidRPr="00122774">
        <w:rPr>
          <w:rFonts w:ascii="宋体" w:eastAsia="宋体" w:hAnsi="宋体" w:cs="宋体"/>
        </w:rPr>
        <w:t>4F</w:t>
      </w:r>
      <w:r w:rsidRPr="00122774">
        <w:rPr>
          <w:rFonts w:ascii="宋体" w:eastAsia="宋体" w:hAnsi="宋体" w:cs="宋体" w:hint="eastAsia"/>
        </w:rPr>
        <w:t>开标室</w:t>
      </w:r>
    </w:p>
    <w:p w14:paraId="2C4CC55D" w14:textId="77777777" w:rsidR="00122774" w:rsidRPr="00122774" w:rsidRDefault="00122774" w:rsidP="00122774">
      <w:pPr>
        <w:adjustRightInd w:val="0"/>
        <w:snapToGrid w:val="0"/>
        <w:spacing w:line="360" w:lineRule="auto"/>
        <w:rPr>
          <w:rFonts w:ascii="宋体" w:eastAsia="宋体" w:hAnsi="宋体" w:hint="eastAsia"/>
          <w:b/>
          <w:bCs/>
        </w:rPr>
      </w:pPr>
      <w:r w:rsidRPr="00122774">
        <w:rPr>
          <w:rFonts w:ascii="宋体" w:eastAsia="宋体" w:hAnsi="宋体" w:hint="eastAsia"/>
          <w:b/>
          <w:bCs/>
        </w:rPr>
        <w:t>九、解密方式：</w:t>
      </w:r>
      <w:bookmarkEnd w:id="26"/>
      <w:bookmarkEnd w:id="27"/>
      <w:bookmarkEnd w:id="28"/>
      <w:bookmarkEnd w:id="29"/>
      <w:bookmarkEnd w:id="30"/>
      <w:bookmarkEnd w:id="31"/>
      <w:bookmarkEnd w:id="32"/>
      <w:bookmarkEnd w:id="33"/>
      <w:bookmarkEnd w:id="34"/>
      <w:bookmarkEnd w:id="35"/>
      <w:bookmarkEnd w:id="36"/>
    </w:p>
    <w:p w14:paraId="183C42E0"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bookmarkStart w:id="38" w:name="_Toc21900"/>
      <w:bookmarkStart w:id="39" w:name="_Toc15348"/>
      <w:bookmarkStart w:id="40" w:name="_Toc30355"/>
      <w:bookmarkStart w:id="41" w:name="_Toc24794"/>
      <w:bookmarkStart w:id="42" w:name="_Toc20174"/>
      <w:bookmarkStart w:id="43" w:name="_Toc33968530"/>
      <w:bookmarkStart w:id="44" w:name="_Toc13376"/>
      <w:bookmarkStart w:id="45" w:name="_Toc25064"/>
      <w:bookmarkStart w:id="46" w:name="_Toc6097"/>
      <w:bookmarkStart w:id="47" w:name="_Toc29172"/>
      <w:bookmarkStart w:id="48" w:name="_Toc7402"/>
      <w:r w:rsidRPr="00122774">
        <w:rPr>
          <w:rFonts w:ascii="宋体" w:eastAsia="宋体" w:hAnsi="宋体" w:cs="宋体" w:hint="eastAsia"/>
          <w:bCs/>
          <w:kern w:val="2"/>
          <w:szCs w:val="22"/>
        </w:rPr>
        <w:t>电脑环境要求：（1）操作系统：Windows7、Windows10；（2）浏览器推荐：360极速、谷歌Chrome、火狐Firefox、微软Edge浏览器；（3）办公软件：MicrosoftOffice2007或WPS2019个人版；（4）PDF软件推荐：AdobeReader。非以上环境可能出现错误影响其投标，登录交易平台时如提示更新插件则必须更新，否则影响其电子投标。</w:t>
      </w:r>
    </w:p>
    <w:p w14:paraId="5ADE46CB"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1.开标前签到流程：进入【网上开标】菜单→进入开标厅→点击“点此签到”按钮→点击右上角“签到”按钮→自动在签到表加盖法人章→最后点击“保存”</w:t>
      </w:r>
      <w:r w:rsidRPr="00122774">
        <w:rPr>
          <w:rFonts w:ascii="宋体" w:eastAsia="宋体" w:hAnsi="宋体" w:cs="宋体" w:hint="eastAsia"/>
          <w:bCs/>
          <w:kern w:val="2"/>
          <w:szCs w:val="22"/>
        </w:rPr>
        <w:lastRenderedPageBreak/>
        <w:t>按钮。</w:t>
      </w:r>
    </w:p>
    <w:p w14:paraId="1C4EB529"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2.远程解密流程：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288B074"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3.解密后报价确认流程：进入【网上开标】菜单→进入开标厅→点击“点此签字”按钮→点击右上角“签字”按钮→自动在签到表加盖法人章→最后点击“保存”按钮。</w:t>
      </w:r>
    </w:p>
    <w:p w14:paraId="20E5FB5A"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请投标人按公告时间及时参与相关签到、解密及确认工作，签到、解密及确认过程中有任何问题请及时与系统沟通联系解决（400-9913-966，周一～周五8:30-17:30），因投标人原因未在规定时间内解密响应文件，视为投标人撤销其投标文件。</w:t>
      </w:r>
    </w:p>
    <w:p w14:paraId="31E881CA"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十、采购费用：</w:t>
      </w:r>
      <w:bookmarkEnd w:id="38"/>
      <w:bookmarkEnd w:id="39"/>
      <w:bookmarkEnd w:id="40"/>
      <w:bookmarkEnd w:id="41"/>
      <w:bookmarkEnd w:id="42"/>
      <w:bookmarkEnd w:id="43"/>
      <w:bookmarkEnd w:id="44"/>
      <w:bookmarkEnd w:id="45"/>
      <w:bookmarkEnd w:id="46"/>
      <w:bookmarkEnd w:id="47"/>
      <w:bookmarkEnd w:id="48"/>
    </w:p>
    <w:p w14:paraId="3FC7F0E8"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bookmarkStart w:id="49" w:name="_Toc2627"/>
      <w:bookmarkStart w:id="50" w:name="_Toc33968531"/>
      <w:bookmarkStart w:id="51" w:name="_Toc23524"/>
      <w:bookmarkStart w:id="52" w:name="_Toc28825"/>
      <w:bookmarkStart w:id="53" w:name="_Toc6501"/>
      <w:bookmarkStart w:id="54" w:name="_Toc505"/>
      <w:bookmarkStart w:id="55" w:name="_Toc5817"/>
      <w:bookmarkStart w:id="56" w:name="_Toc27789"/>
      <w:bookmarkStart w:id="57" w:name="_Toc1139"/>
      <w:r w:rsidRPr="00122774">
        <w:rPr>
          <w:rFonts w:ascii="宋体" w:eastAsia="宋体" w:hAnsi="宋体" w:cs="等线" w:hint="eastAsia"/>
          <w:sz w:val="24"/>
          <w:szCs w:val="24"/>
        </w:rPr>
        <w:t>（1）招标代理服务费：</w:t>
      </w:r>
    </w:p>
    <w:p w14:paraId="7471DBE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1、</w:t>
      </w:r>
      <w:proofErr w:type="gramStart"/>
      <w:r w:rsidRPr="00122774">
        <w:rPr>
          <w:rFonts w:ascii="宋体" w:eastAsia="宋体" w:hAnsi="宋体" w:cs="等线" w:hint="eastAsia"/>
          <w:sz w:val="24"/>
          <w:szCs w:val="24"/>
        </w:rPr>
        <w:t>参照内工建</w:t>
      </w:r>
      <w:proofErr w:type="gramEnd"/>
      <w:r w:rsidRPr="00122774">
        <w:rPr>
          <w:rFonts w:ascii="宋体" w:eastAsia="宋体" w:hAnsi="宋体" w:cs="等线" w:hint="eastAsia"/>
          <w:sz w:val="24"/>
          <w:szCs w:val="24"/>
        </w:rPr>
        <w:t>协【2022】34号文件“关于印发《内蒙古自治区建设工程招标代理服务收费指导意见》的通知”计取收费。</w:t>
      </w:r>
    </w:p>
    <w:p w14:paraId="4F0E352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代理服务费=收费标准*96%，30万元以下项目</w:t>
      </w:r>
      <w:proofErr w:type="gramStart"/>
      <w:r w:rsidRPr="00122774">
        <w:rPr>
          <w:rFonts w:ascii="宋体" w:eastAsia="宋体" w:hAnsi="宋体" w:cs="等线" w:hint="eastAsia"/>
          <w:sz w:val="24"/>
          <w:szCs w:val="24"/>
        </w:rPr>
        <w:t>不</w:t>
      </w:r>
      <w:proofErr w:type="gramEnd"/>
      <w:r w:rsidRPr="00122774">
        <w:rPr>
          <w:rFonts w:ascii="宋体" w:eastAsia="宋体" w:hAnsi="宋体" w:cs="等线" w:hint="eastAsia"/>
          <w:sz w:val="24"/>
          <w:szCs w:val="24"/>
        </w:rPr>
        <w:t>打折；</w:t>
      </w:r>
    </w:p>
    <w:p w14:paraId="6F19623E"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2、代理报酬的支付方式：公示期结束、中标通知书发出前由中标人一次性支付。代理服务费办理行及账号：</w:t>
      </w:r>
    </w:p>
    <w:p w14:paraId="3BDADF42"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账户名称：中大国</w:t>
      </w:r>
      <w:proofErr w:type="gramStart"/>
      <w:r w:rsidRPr="00122774">
        <w:rPr>
          <w:rFonts w:ascii="宋体" w:eastAsia="宋体" w:hAnsi="宋体" w:cs="等线" w:hint="eastAsia"/>
          <w:sz w:val="24"/>
          <w:szCs w:val="24"/>
        </w:rPr>
        <w:t>信工程</w:t>
      </w:r>
      <w:proofErr w:type="gramEnd"/>
      <w:r w:rsidRPr="00122774">
        <w:rPr>
          <w:rFonts w:ascii="宋体" w:eastAsia="宋体" w:hAnsi="宋体" w:cs="等线" w:hint="eastAsia"/>
          <w:sz w:val="24"/>
          <w:szCs w:val="24"/>
        </w:rPr>
        <w:t>管理有限公司内蒙古分公司</w:t>
      </w:r>
    </w:p>
    <w:p w14:paraId="56B3AED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开 户 行：内蒙古银行股份有限公司呼市汇商广场支行</w:t>
      </w:r>
    </w:p>
    <w:p w14:paraId="464702A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proofErr w:type="gramStart"/>
      <w:r w:rsidRPr="00122774">
        <w:rPr>
          <w:rFonts w:ascii="宋体" w:eastAsia="宋体" w:hAnsi="宋体" w:cs="等线" w:hint="eastAsia"/>
          <w:sz w:val="24"/>
          <w:szCs w:val="24"/>
        </w:rPr>
        <w:t>账</w:t>
      </w:r>
      <w:proofErr w:type="gramEnd"/>
      <w:r w:rsidRPr="00122774">
        <w:rPr>
          <w:rFonts w:ascii="宋体" w:eastAsia="宋体" w:hAnsi="宋体" w:cs="等线" w:hint="eastAsia"/>
          <w:sz w:val="24"/>
          <w:szCs w:val="24"/>
        </w:rPr>
        <w:t xml:space="preserve">    号：010101201020199369</w:t>
      </w:r>
    </w:p>
    <w:p w14:paraId="2D3CF83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（2）平台服务费：</w:t>
      </w:r>
    </w:p>
    <w:p w14:paraId="170B170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本项目采用全流程电子招投标，每标段每家投标单位需（在下载招标文件后，上传投标文件前）在线向电子交易平台缴纳电子投标服务费。</w:t>
      </w:r>
    </w:p>
    <w:tbl>
      <w:tblPr>
        <w:tblW w:w="7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5"/>
        <w:gridCol w:w="3685"/>
      </w:tblGrid>
      <w:tr w:rsidR="00122774" w:rsidRPr="00122774" w14:paraId="052B8797"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1F7EE7C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收费标准</w:t>
            </w:r>
          </w:p>
        </w:tc>
        <w:tc>
          <w:tcPr>
            <w:tcW w:w="3685" w:type="dxa"/>
            <w:tcBorders>
              <w:top w:val="single" w:sz="4" w:space="0" w:color="000000"/>
              <w:left w:val="single" w:sz="4" w:space="0" w:color="000000"/>
              <w:bottom w:val="single" w:sz="4" w:space="0" w:color="000000"/>
              <w:right w:val="single" w:sz="4" w:space="0" w:color="000000"/>
            </w:tcBorders>
          </w:tcPr>
          <w:p w14:paraId="628E38F2"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收费金额</w:t>
            </w:r>
          </w:p>
        </w:tc>
      </w:tr>
      <w:tr w:rsidR="00122774" w:rsidRPr="00122774" w14:paraId="0F0AE0B5"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71FD6001"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招标项目</w:t>
            </w:r>
          </w:p>
        </w:tc>
        <w:tc>
          <w:tcPr>
            <w:tcW w:w="3685" w:type="dxa"/>
            <w:tcBorders>
              <w:top w:val="single" w:sz="4" w:space="0" w:color="000000"/>
              <w:left w:val="single" w:sz="4" w:space="0" w:color="000000"/>
              <w:bottom w:val="single" w:sz="4" w:space="0" w:color="000000"/>
              <w:right w:val="single" w:sz="4" w:space="0" w:color="000000"/>
            </w:tcBorders>
          </w:tcPr>
          <w:p w14:paraId="2058F064"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400元/标段/次</w:t>
            </w:r>
          </w:p>
        </w:tc>
      </w:tr>
      <w:tr w:rsidR="00122774" w:rsidRPr="00122774" w14:paraId="669A4D0E" w14:textId="77777777" w:rsidTr="00A2554F">
        <w:trPr>
          <w:trHeight w:val="466"/>
          <w:jc w:val="center"/>
        </w:trPr>
        <w:tc>
          <w:tcPr>
            <w:tcW w:w="4175" w:type="dxa"/>
            <w:tcBorders>
              <w:top w:val="single" w:sz="4" w:space="0" w:color="000000"/>
              <w:left w:val="single" w:sz="4" w:space="0" w:color="000000"/>
              <w:bottom w:val="single" w:sz="4" w:space="0" w:color="000000"/>
              <w:right w:val="single" w:sz="4" w:space="0" w:color="000000"/>
            </w:tcBorders>
          </w:tcPr>
          <w:p w14:paraId="2F5B31F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采购项目</w:t>
            </w:r>
          </w:p>
        </w:tc>
        <w:tc>
          <w:tcPr>
            <w:tcW w:w="3685" w:type="dxa"/>
            <w:tcBorders>
              <w:top w:val="single" w:sz="4" w:space="0" w:color="000000"/>
              <w:left w:val="single" w:sz="4" w:space="0" w:color="000000"/>
              <w:bottom w:val="single" w:sz="4" w:space="0" w:color="000000"/>
              <w:right w:val="single" w:sz="4" w:space="0" w:color="000000"/>
            </w:tcBorders>
          </w:tcPr>
          <w:p w14:paraId="5898524E"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300元/标段/次</w:t>
            </w:r>
          </w:p>
        </w:tc>
      </w:tr>
    </w:tbl>
    <w:bookmarkEnd w:id="49"/>
    <w:bookmarkEnd w:id="50"/>
    <w:bookmarkEnd w:id="51"/>
    <w:bookmarkEnd w:id="52"/>
    <w:bookmarkEnd w:id="53"/>
    <w:bookmarkEnd w:id="54"/>
    <w:bookmarkEnd w:id="55"/>
    <w:bookmarkEnd w:id="56"/>
    <w:bookmarkEnd w:id="57"/>
    <w:p w14:paraId="488B004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等线" w:hint="eastAsia"/>
          <w:sz w:val="24"/>
          <w:szCs w:val="24"/>
        </w:rPr>
        <w:t>（3）场所服务费：</w:t>
      </w:r>
      <w:r w:rsidRPr="00122774">
        <w:rPr>
          <w:rFonts w:ascii="宋体" w:eastAsia="宋体" w:hAnsi="宋体" w:cs="宋体" w:hint="eastAsia"/>
          <w:sz w:val="24"/>
          <w:szCs w:val="24"/>
        </w:rPr>
        <w:t xml:space="preserve"> </w:t>
      </w:r>
    </w:p>
    <w:p w14:paraId="1797919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每标段中标人需向内蒙古产权交易中心缴纳产权交易费，按成交金额的1‰</w:t>
      </w:r>
      <w:r w:rsidRPr="00122774">
        <w:rPr>
          <w:rFonts w:ascii="宋体" w:eastAsia="宋体" w:hAnsi="宋体" w:cs="黑体" w:hint="eastAsia"/>
          <w:kern w:val="2"/>
        </w:rPr>
        <w:lastRenderedPageBreak/>
        <w:t>收取，不足500元按500元收取。框架项目一次性收取入围供应商1000元整</w:t>
      </w:r>
    </w:p>
    <w:p w14:paraId="2CB9453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产权交易费缴纳账户：</w:t>
      </w:r>
    </w:p>
    <w:p w14:paraId="5AA13661"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户名：内蒙古产权交易中心有限责任公司</w:t>
      </w:r>
    </w:p>
    <w:p w14:paraId="75B01A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开户行：华夏银行呼和浩特分行营业部</w:t>
      </w:r>
    </w:p>
    <w:p w14:paraId="7FF781F7"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账号：5830200001819100031131</w:t>
      </w:r>
    </w:p>
    <w:p w14:paraId="5541CC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行号：304191001951</w:t>
      </w:r>
    </w:p>
    <w:p w14:paraId="585125BF" w14:textId="77777777" w:rsidR="00122774" w:rsidRPr="00122774" w:rsidRDefault="00122774" w:rsidP="00122774">
      <w:pPr>
        <w:pStyle w:val="11"/>
        <w:adjustRightInd w:val="0"/>
        <w:snapToGrid w:val="0"/>
        <w:spacing w:line="360" w:lineRule="auto"/>
        <w:ind w:firstLineChars="0" w:firstLine="0"/>
        <w:jc w:val="left"/>
        <w:rPr>
          <w:rFonts w:ascii="宋体" w:eastAsia="宋体" w:hAnsi="宋体" w:cs="宋体" w:hint="eastAsia"/>
          <w:b/>
          <w:bCs/>
          <w:sz w:val="24"/>
          <w:szCs w:val="24"/>
        </w:rPr>
      </w:pPr>
      <w:r w:rsidRPr="00122774">
        <w:rPr>
          <w:rFonts w:ascii="宋体" w:eastAsia="宋体" w:hAnsi="宋体" w:cs="宋体" w:hint="eastAsia"/>
          <w:b/>
          <w:bCs/>
          <w:sz w:val="24"/>
          <w:szCs w:val="24"/>
        </w:rPr>
        <w:t>十一、公告发布媒体：</w:t>
      </w:r>
    </w:p>
    <w:p w14:paraId="3C21F923"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szCs w:val="22"/>
        </w:rPr>
      </w:pPr>
      <w:bookmarkStart w:id="58" w:name="_Toc533368022"/>
      <w:bookmarkStart w:id="59" w:name="_Toc530240400"/>
      <w:bookmarkStart w:id="60" w:name="_Toc11492717"/>
      <w:bookmarkStart w:id="61" w:name="_Toc533367990"/>
      <w:r w:rsidRPr="00122774">
        <w:rPr>
          <w:rFonts w:ascii="宋体" w:eastAsia="宋体" w:hAnsi="宋体" w:cs="宋体" w:hint="eastAsia"/>
          <w:kern w:val="2"/>
          <w:szCs w:val="22"/>
        </w:rPr>
        <w:t>本次公告在《中国招标投标公共服务平台》（www.cebpubservice.com）、《内蒙古招标投标公共服务平台》（http://www.nmgztb.com.cn）、《内蒙古产权交易网》（http://nmgcqjy.e-jy.com.cn）、《内蒙古电力集团电子采购系统》（http://guocai-impc.cppchina.cn）同时发布，其它媒介转发无效。</w:t>
      </w:r>
    </w:p>
    <w:p w14:paraId="7E5F8B01" w14:textId="77777777" w:rsidR="00122774" w:rsidRPr="00122774" w:rsidRDefault="00122774" w:rsidP="00122774">
      <w:pPr>
        <w:spacing w:line="360" w:lineRule="auto"/>
        <w:rPr>
          <w:rFonts w:ascii="宋体" w:eastAsia="宋体" w:hAnsi="宋体" w:cs="仿宋_GB2312" w:hint="eastAsia"/>
          <w:b/>
          <w:color w:val="000000"/>
        </w:rPr>
      </w:pPr>
      <w:r w:rsidRPr="00122774">
        <w:rPr>
          <w:rFonts w:ascii="宋体" w:eastAsia="宋体" w:hAnsi="宋体" w:cs="仿宋_GB2312" w:hint="eastAsia"/>
          <w:b/>
          <w:color w:val="000000"/>
        </w:rPr>
        <w:t>十二、联系方式</w:t>
      </w:r>
      <w:bookmarkEnd w:id="58"/>
      <w:bookmarkEnd w:id="59"/>
      <w:bookmarkEnd w:id="60"/>
      <w:bookmarkEnd w:id="61"/>
    </w:p>
    <w:p w14:paraId="326496A8"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招标人：内蒙古电力（集团）有限责任公司包头供电分公司</w:t>
      </w:r>
    </w:p>
    <w:p w14:paraId="57F47715"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联系人：刘阳</w:t>
      </w:r>
    </w:p>
    <w:p w14:paraId="5889487A"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电话： 0472-3652017</w:t>
      </w:r>
    </w:p>
    <w:p w14:paraId="25AE6715" w14:textId="77777777" w:rsidR="00122774" w:rsidRPr="00122774" w:rsidRDefault="00122774" w:rsidP="00122774">
      <w:pPr>
        <w:pStyle w:val="2"/>
        <w:spacing w:line="360" w:lineRule="auto"/>
        <w:rPr>
          <w:rFonts w:ascii="宋体" w:eastAsia="宋体" w:hAnsi="宋体" w:hint="eastAsia"/>
          <w:sz w:val="24"/>
        </w:rPr>
      </w:pPr>
    </w:p>
    <w:p w14:paraId="2EB566A6"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招标代理机构：中大国</w:t>
      </w:r>
      <w:proofErr w:type="gramStart"/>
      <w:r w:rsidRPr="00122774">
        <w:rPr>
          <w:rFonts w:ascii="宋体" w:eastAsia="宋体" w:hAnsi="宋体" w:cs="宋体" w:hint="eastAsia"/>
          <w:sz w:val="24"/>
          <w:szCs w:val="24"/>
        </w:rPr>
        <w:t>信工程</w:t>
      </w:r>
      <w:proofErr w:type="gramEnd"/>
      <w:r w:rsidRPr="00122774">
        <w:rPr>
          <w:rFonts w:ascii="宋体" w:eastAsia="宋体" w:hAnsi="宋体" w:cs="宋体" w:hint="eastAsia"/>
          <w:sz w:val="24"/>
          <w:szCs w:val="24"/>
        </w:rPr>
        <w:t>管理有限公司</w:t>
      </w:r>
    </w:p>
    <w:p w14:paraId="002FB5D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办公地址：内蒙古自治区包头市青山</w:t>
      </w:r>
      <w:proofErr w:type="gramStart"/>
      <w:r w:rsidRPr="00122774">
        <w:rPr>
          <w:rFonts w:ascii="宋体" w:eastAsia="宋体" w:hAnsi="宋体" w:cs="宋体" w:hint="eastAsia"/>
          <w:sz w:val="24"/>
          <w:szCs w:val="24"/>
        </w:rPr>
        <w:t>区自由路瑞</w:t>
      </w:r>
      <w:proofErr w:type="gramEnd"/>
      <w:r w:rsidRPr="00122774">
        <w:rPr>
          <w:rFonts w:ascii="宋体" w:eastAsia="宋体" w:hAnsi="宋体" w:cs="宋体" w:hint="eastAsia"/>
          <w:sz w:val="24"/>
          <w:szCs w:val="24"/>
        </w:rPr>
        <w:t>兴苑11栋1单元202号</w:t>
      </w:r>
    </w:p>
    <w:p w14:paraId="4160A4A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联 系 人：宋涛 </w:t>
      </w:r>
      <w:proofErr w:type="gramStart"/>
      <w:r w:rsidRPr="00122774">
        <w:rPr>
          <w:rFonts w:ascii="宋体" w:eastAsia="宋体" w:hAnsi="宋体" w:cs="宋体" w:hint="eastAsia"/>
          <w:sz w:val="24"/>
          <w:szCs w:val="24"/>
        </w:rPr>
        <w:t>乔飞</w:t>
      </w:r>
      <w:proofErr w:type="gramEnd"/>
      <w:r w:rsidRPr="00122774">
        <w:rPr>
          <w:rFonts w:ascii="宋体" w:eastAsia="宋体" w:hAnsi="宋体" w:cs="宋体"/>
          <w:sz w:val="24"/>
          <w:szCs w:val="24"/>
        </w:rPr>
        <w:t xml:space="preserve"> </w:t>
      </w:r>
      <w:r w:rsidRPr="00122774">
        <w:rPr>
          <w:rFonts w:ascii="宋体" w:eastAsia="宋体" w:hAnsi="宋体" w:cs="宋体" w:hint="eastAsia"/>
          <w:sz w:val="24"/>
          <w:szCs w:val="24"/>
        </w:rPr>
        <w:t>徐阳</w:t>
      </w:r>
    </w:p>
    <w:p w14:paraId="339A159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联系电话：</w:t>
      </w:r>
      <w:r w:rsidRPr="00122774">
        <w:rPr>
          <w:rFonts w:ascii="宋体" w:eastAsia="宋体" w:hAnsi="宋体" w:cs="宋体"/>
          <w:sz w:val="24"/>
          <w:szCs w:val="24"/>
        </w:rPr>
        <w:t>15504892341</w:t>
      </w:r>
      <w:r w:rsidRPr="00122774">
        <w:rPr>
          <w:rFonts w:ascii="宋体" w:eastAsia="宋体" w:hAnsi="宋体" w:cs="宋体" w:hint="eastAsia"/>
          <w:sz w:val="24"/>
          <w:szCs w:val="24"/>
        </w:rPr>
        <w:t>、1</w:t>
      </w:r>
      <w:r w:rsidRPr="00122774">
        <w:rPr>
          <w:rFonts w:ascii="宋体" w:eastAsia="宋体" w:hAnsi="宋体" w:cs="宋体"/>
          <w:sz w:val="24"/>
          <w:szCs w:val="24"/>
        </w:rPr>
        <w:t>5504892342</w:t>
      </w:r>
      <w:r w:rsidRPr="00122774">
        <w:rPr>
          <w:rFonts w:ascii="宋体" w:eastAsia="宋体" w:hAnsi="宋体" w:cs="宋体" w:hint="eastAsia"/>
          <w:sz w:val="24"/>
          <w:szCs w:val="24"/>
        </w:rPr>
        <w:t>、</w:t>
      </w:r>
      <w:r w:rsidRPr="00122774">
        <w:rPr>
          <w:rFonts w:ascii="宋体" w:eastAsia="宋体" w:hAnsi="宋体" w:cs="宋体"/>
          <w:sz w:val="24"/>
          <w:szCs w:val="24"/>
        </w:rPr>
        <w:t>15504892343</w:t>
      </w:r>
      <w:r w:rsidRPr="00122774">
        <w:rPr>
          <w:rFonts w:ascii="宋体" w:eastAsia="宋体" w:hAnsi="宋体" w:cs="宋体" w:hint="eastAsia"/>
          <w:sz w:val="24"/>
          <w:szCs w:val="24"/>
        </w:rPr>
        <w:t>、</w:t>
      </w:r>
      <w:r w:rsidRPr="00122774">
        <w:rPr>
          <w:rFonts w:ascii="宋体" w:eastAsia="宋体" w:hAnsi="宋体" w:cs="宋体"/>
          <w:sz w:val="24"/>
          <w:szCs w:val="24"/>
        </w:rPr>
        <w:t>0471-5689066</w:t>
      </w:r>
    </w:p>
    <w:p w14:paraId="393BA93C"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E-mail: </w:t>
      </w:r>
      <w:r w:rsidRPr="00122774">
        <w:rPr>
          <w:rFonts w:ascii="宋体" w:eastAsia="宋体" w:hAnsi="宋体" w:cs="宋体"/>
          <w:sz w:val="24"/>
          <w:szCs w:val="24"/>
        </w:rPr>
        <w:t>zdgxbtxmb@163.com</w:t>
      </w:r>
    </w:p>
    <w:p w14:paraId="40D8390A" w14:textId="77777777" w:rsidR="00122774" w:rsidRPr="00122774" w:rsidRDefault="00122774" w:rsidP="00122774">
      <w:pPr>
        <w:spacing w:line="360" w:lineRule="auto"/>
        <w:ind w:firstLineChars="175" w:firstLine="420"/>
        <w:rPr>
          <w:rFonts w:ascii="宋体" w:eastAsia="宋体" w:hAnsi="宋体" w:cs="仿宋_GB2312" w:hint="eastAsia"/>
        </w:rPr>
      </w:pPr>
    </w:p>
    <w:p w14:paraId="42111118"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监督单位：内蒙古电力(集团)有限责任公司包头供电分公司物资供应处</w:t>
      </w:r>
    </w:p>
    <w:p w14:paraId="23C9A51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受理范围：对包头供电公司招标代理机构存在：</w:t>
      </w:r>
    </w:p>
    <w:p w14:paraId="09CFB90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资格审查不公正、泄露招标信息、未按时反馈投标人的质疑、未督办澄清事宜、未按规定收取和退还投标保证金的行为</w:t>
      </w:r>
    </w:p>
    <w:p w14:paraId="00FB0310"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其他违规、违纪行为</w:t>
      </w:r>
    </w:p>
    <w:p w14:paraId="38B14066" w14:textId="77777777" w:rsidR="00122774" w:rsidRPr="00122774" w:rsidRDefault="00122774" w:rsidP="00122774">
      <w:pPr>
        <w:ind w:firstLineChars="200" w:firstLine="480"/>
        <w:rPr>
          <w:rFonts w:ascii="宋体" w:eastAsia="宋体" w:hAnsi="宋体" w:hint="eastAsia"/>
        </w:rPr>
      </w:pPr>
      <w:r w:rsidRPr="00122774">
        <w:rPr>
          <w:rFonts w:ascii="宋体" w:eastAsia="宋体" w:hAnsi="宋体" w:cs="宋体" w:hint="eastAsia"/>
        </w:rPr>
        <w:t>联系人：薛晓慧           联系电话：0472-3657652</w:t>
      </w:r>
    </w:p>
    <w:p w14:paraId="637288B7" w14:textId="77777777" w:rsidR="00683B7C" w:rsidRPr="00122774" w:rsidRDefault="00683B7C">
      <w:pPr>
        <w:rPr>
          <w:rFonts w:ascii="宋体" w:eastAsia="宋体" w:hAnsi="宋体" w:hint="eastAsia"/>
        </w:rPr>
      </w:pPr>
    </w:p>
    <w:sectPr w:rsidR="00683B7C" w:rsidRPr="001227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701DB" w14:textId="77777777" w:rsidR="0086270B" w:rsidRDefault="0086270B" w:rsidP="00122774">
      <w:r>
        <w:separator/>
      </w:r>
    </w:p>
  </w:endnote>
  <w:endnote w:type="continuationSeparator" w:id="0">
    <w:p w14:paraId="79818658" w14:textId="77777777" w:rsidR="0086270B" w:rsidRDefault="0086270B" w:rsidP="0012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___WRD_EMBED_SUB_41">
    <w:altName w:val="宋体"/>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B770E" w14:textId="77777777" w:rsidR="0086270B" w:rsidRDefault="0086270B" w:rsidP="00122774">
      <w:r>
        <w:separator/>
      </w:r>
    </w:p>
  </w:footnote>
  <w:footnote w:type="continuationSeparator" w:id="0">
    <w:p w14:paraId="3D11DC4B" w14:textId="77777777" w:rsidR="0086270B" w:rsidRDefault="0086270B" w:rsidP="00122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8B2E2D"/>
    <w:multiLevelType w:val="multilevel"/>
    <w:tmpl w:val="4C8B2E2D"/>
    <w:lvl w:ilvl="0">
      <w:start w:val="1"/>
      <w:numFmt w:val="japaneseCounting"/>
      <w:lvlText w:val="%1、"/>
      <w:lvlJc w:val="left"/>
      <w:pPr>
        <w:ind w:left="495" w:hanging="49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14546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B7"/>
    <w:rsid w:val="00122774"/>
    <w:rsid w:val="001B4507"/>
    <w:rsid w:val="005327DC"/>
    <w:rsid w:val="005861C6"/>
    <w:rsid w:val="005B635D"/>
    <w:rsid w:val="00683B7C"/>
    <w:rsid w:val="00786127"/>
    <w:rsid w:val="00856AF5"/>
    <w:rsid w:val="0086270B"/>
    <w:rsid w:val="008F02E2"/>
    <w:rsid w:val="00981C74"/>
    <w:rsid w:val="00DE45C4"/>
    <w:rsid w:val="00F31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F327E"/>
  <w15:chartTrackingRefBased/>
  <w15:docId w15:val="{BDB80CEA-9230-48FE-9E51-2A9AAA7B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774"/>
    <w:pPr>
      <w:widowControl w:val="0"/>
      <w:jc w:val="both"/>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2774"/>
    <w:pPr>
      <w:tabs>
        <w:tab w:val="center" w:pos="4153"/>
        <w:tab w:val="right" w:pos="8306"/>
      </w:tabs>
      <w:snapToGrid w:val="0"/>
      <w:jc w:val="center"/>
    </w:pPr>
    <w:rPr>
      <w:sz w:val="18"/>
      <w:szCs w:val="18"/>
    </w:rPr>
  </w:style>
  <w:style w:type="character" w:customStyle="1" w:styleId="a4">
    <w:name w:val="页眉 字符"/>
    <w:basedOn w:val="a0"/>
    <w:link w:val="a3"/>
    <w:uiPriority w:val="99"/>
    <w:rsid w:val="00122774"/>
    <w:rPr>
      <w:sz w:val="18"/>
      <w:szCs w:val="18"/>
    </w:rPr>
  </w:style>
  <w:style w:type="paragraph" w:styleId="a5">
    <w:name w:val="footer"/>
    <w:basedOn w:val="a"/>
    <w:link w:val="a6"/>
    <w:uiPriority w:val="99"/>
    <w:unhideWhenUsed/>
    <w:rsid w:val="00122774"/>
    <w:pPr>
      <w:tabs>
        <w:tab w:val="center" w:pos="4153"/>
        <w:tab w:val="right" w:pos="8306"/>
      </w:tabs>
      <w:snapToGrid w:val="0"/>
      <w:jc w:val="left"/>
    </w:pPr>
    <w:rPr>
      <w:sz w:val="18"/>
      <w:szCs w:val="18"/>
    </w:rPr>
  </w:style>
  <w:style w:type="character" w:customStyle="1" w:styleId="a6">
    <w:name w:val="页脚 字符"/>
    <w:basedOn w:val="a0"/>
    <w:link w:val="a5"/>
    <w:uiPriority w:val="99"/>
    <w:rsid w:val="00122774"/>
    <w:rPr>
      <w:sz w:val="18"/>
      <w:szCs w:val="18"/>
    </w:rPr>
  </w:style>
  <w:style w:type="paragraph" w:styleId="a7">
    <w:name w:val="Normal (Web)"/>
    <w:basedOn w:val="a"/>
    <w:link w:val="a8"/>
    <w:unhideWhenUsed/>
    <w:qFormat/>
    <w:rsid w:val="00122774"/>
    <w:pPr>
      <w:widowControl/>
      <w:spacing w:before="100" w:beforeAutospacing="1" w:after="100" w:afterAutospacing="1"/>
      <w:jc w:val="left"/>
    </w:pPr>
    <w:rPr>
      <w:rFonts w:ascii="宋体" w:hAnsi="宋体"/>
    </w:rPr>
  </w:style>
  <w:style w:type="character" w:customStyle="1" w:styleId="a8">
    <w:name w:val="普通(网站) 字符"/>
    <w:link w:val="a7"/>
    <w:rsid w:val="00122774"/>
    <w:rPr>
      <w:rFonts w:ascii="宋体" w:eastAsia="Times New Roman" w:hAnsi="宋体" w:cs="Times New Roman"/>
      <w:kern w:val="0"/>
      <w:sz w:val="24"/>
      <w:szCs w:val="24"/>
      <w:lang w:val="en-US" w:eastAsia="zh-CN"/>
      <w14:ligatures w14:val="none"/>
    </w:rPr>
  </w:style>
  <w:style w:type="paragraph" w:styleId="a9">
    <w:name w:val="Body Text Indent"/>
    <w:basedOn w:val="a"/>
    <w:link w:val="aa"/>
    <w:uiPriority w:val="99"/>
    <w:semiHidden/>
    <w:unhideWhenUsed/>
    <w:rsid w:val="00122774"/>
    <w:pPr>
      <w:spacing w:after="120"/>
      <w:ind w:leftChars="200" w:left="420"/>
    </w:pPr>
  </w:style>
  <w:style w:type="character" w:customStyle="1" w:styleId="aa">
    <w:name w:val="正文文本缩进 字符"/>
    <w:basedOn w:val="a0"/>
    <w:link w:val="a9"/>
    <w:uiPriority w:val="99"/>
    <w:semiHidden/>
    <w:rsid w:val="00122774"/>
    <w:rPr>
      <w:rFonts w:ascii="Times New Roman" w:eastAsia="Times New Roman" w:hAnsi="Times New Roman" w:cs="Times New Roman"/>
      <w:kern w:val="0"/>
      <w:sz w:val="24"/>
      <w:szCs w:val="24"/>
      <w:lang w:val="en-US" w:eastAsia="zh-CN"/>
      <w14:ligatures w14:val="none"/>
    </w:rPr>
  </w:style>
  <w:style w:type="paragraph" w:styleId="2">
    <w:name w:val="Body Text First Indent 2"/>
    <w:basedOn w:val="a9"/>
    <w:next w:val="a"/>
    <w:link w:val="20"/>
    <w:semiHidden/>
    <w:rsid w:val="00122774"/>
    <w:pPr>
      <w:ind w:leftChars="0" w:left="0" w:firstLine="420"/>
    </w:pPr>
    <w:rPr>
      <w:sz w:val="20"/>
    </w:rPr>
  </w:style>
  <w:style w:type="character" w:customStyle="1" w:styleId="20">
    <w:name w:val="正文文本首行缩进 2 字符"/>
    <w:basedOn w:val="aa"/>
    <w:link w:val="2"/>
    <w:semiHidden/>
    <w:rsid w:val="00122774"/>
    <w:rPr>
      <w:rFonts w:ascii="Times New Roman" w:eastAsia="Times New Roman" w:hAnsi="Times New Roman" w:cs="Times New Roman"/>
      <w:kern w:val="0"/>
      <w:sz w:val="20"/>
      <w:szCs w:val="24"/>
      <w:lang w:val="en-US" w:eastAsia="zh-CN"/>
      <w14:ligatures w14:val="none"/>
    </w:rPr>
  </w:style>
  <w:style w:type="paragraph" w:customStyle="1" w:styleId="CharCharCharCharChar2Char2">
    <w:name w:val="Char Char Char Char Char2 Char2"/>
    <w:basedOn w:val="a"/>
    <w:qFormat/>
    <w:rsid w:val="00122774"/>
    <w:rPr>
      <w:szCs w:val="20"/>
    </w:rPr>
  </w:style>
  <w:style w:type="character" w:customStyle="1" w:styleId="ab">
    <w:name w:val="列表段落 字符"/>
    <w:link w:val="ac"/>
    <w:rsid w:val="00122774"/>
    <w:rPr>
      <w:rFonts w:ascii="Times New Roman" w:hAnsi="Times New Roman"/>
    </w:rPr>
  </w:style>
  <w:style w:type="paragraph" w:styleId="ac">
    <w:name w:val="List Paragraph"/>
    <w:basedOn w:val="a"/>
    <w:link w:val="ab"/>
    <w:qFormat/>
    <w:rsid w:val="00122774"/>
    <w:pPr>
      <w:ind w:firstLineChars="200" w:firstLine="420"/>
    </w:pPr>
    <w:rPr>
      <w:rFonts w:eastAsiaTheme="minorEastAsia" w:cstheme="minorBidi"/>
      <w:kern w:val="2"/>
      <w:sz w:val="21"/>
      <w:szCs w:val="22"/>
      <w14:ligatures w14:val="standardContextual"/>
    </w:rPr>
  </w:style>
  <w:style w:type="paragraph" w:customStyle="1" w:styleId="11">
    <w:name w:val="列出段落11"/>
    <w:basedOn w:val="a"/>
    <w:qFormat/>
    <w:rsid w:val="00122774"/>
    <w:pPr>
      <w:ind w:firstLineChars="200" w:firstLine="420"/>
    </w:pPr>
    <w:rPr>
      <w:rFonts w:ascii="仿宋_GB2312" w:eastAsia="仿宋_GB2312" w:cs="黑体"/>
      <w:position w:val="-6"/>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44498858@qq.com</dc:creator>
  <cp:keywords/>
  <dc:description/>
  <cp:lastModifiedBy>44498858@qq.com</cp:lastModifiedBy>
  <cp:revision>4</cp:revision>
  <cp:lastPrinted>2024-11-06T07:12:00Z</cp:lastPrinted>
  <dcterms:created xsi:type="dcterms:W3CDTF">2024-11-06T07:05:00Z</dcterms:created>
  <dcterms:modified xsi:type="dcterms:W3CDTF">2024-11-06T07:12:00Z</dcterms:modified>
</cp:coreProperties>
</file>