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F86AA">
      <w:pPr>
        <w:pStyle w:val="2"/>
        <w:ind w:firstLine="0" w:firstLineChars="0"/>
        <w:rPr>
          <w:rFonts w:ascii="仿宋" w:hAnsi="仿宋" w:eastAsia="仿宋" w:cs="仿宋"/>
          <w:sz w:val="24"/>
          <w:szCs w:val="40"/>
        </w:rPr>
      </w:pPr>
      <w:bookmarkStart w:id="4" w:name="_GoBack"/>
      <w:bookmarkEnd w:id="4"/>
      <w:r>
        <w:rPr>
          <w:rFonts w:hint="eastAsia" w:ascii="仿宋" w:hAnsi="仿宋" w:eastAsia="仿宋" w:cs="仿宋"/>
          <w:sz w:val="24"/>
          <w:szCs w:val="40"/>
        </w:rPr>
        <w:t>公告附表——采购计划表：</w:t>
      </w:r>
    </w:p>
    <w:tbl>
      <w:tblPr>
        <w:tblStyle w:val="12"/>
        <w:tblW w:w="995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692"/>
        <w:gridCol w:w="650"/>
        <w:gridCol w:w="1425"/>
        <w:gridCol w:w="733"/>
        <w:gridCol w:w="433"/>
        <w:gridCol w:w="567"/>
        <w:gridCol w:w="662"/>
        <w:gridCol w:w="675"/>
        <w:gridCol w:w="763"/>
        <w:gridCol w:w="391"/>
        <w:gridCol w:w="493"/>
        <w:gridCol w:w="738"/>
        <w:gridCol w:w="626"/>
        <w:gridCol w:w="461"/>
      </w:tblGrid>
      <w:tr w14:paraId="374D7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8" w:hRule="atLeast"/>
          <w:jc w:val="center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C395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8177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44B0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BC29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267F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0236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9021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2AB6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D5EF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2C83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A18B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</w:t>
            </w:r>
          </w:p>
        </w:tc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5CA2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A601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交货期</w:t>
            </w:r>
          </w:p>
        </w:tc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44C9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ED57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3EB37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6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CEE3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包件1（电力电缆及电缆附件）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0B03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3300173819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084A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79D9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电力电缆,AC35kV,ZC-YJV63,300,1,铠装,ZC,无阻水,通用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44FA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AB1D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千米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514F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0.54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3A76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310000.00 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581C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167400.00 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9CA9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鄂电棋盘井供电公司</w:t>
            </w:r>
          </w:p>
        </w:tc>
        <w:tc>
          <w:tcPr>
            <w:tcW w:w="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5C26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4A52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0C17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2024年12月20日前</w:t>
            </w:r>
          </w:p>
        </w:tc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F626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机动大修费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E4C7D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DE6EE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A64B8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9D15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3300173819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1640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6C3B4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35kV电缆终端,1×300,户外终端,冷缩,铜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937A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8CAD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8559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A891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4800.00 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4617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9600.00 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C9D3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鄂电棋盘井供电公司</w:t>
            </w:r>
          </w:p>
        </w:tc>
        <w:tc>
          <w:tcPr>
            <w:tcW w:w="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8EFA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D42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4903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2024年12月20日前</w:t>
            </w:r>
          </w:p>
        </w:tc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7E06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机动大修费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B98FB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D388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BFA79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FBB7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3300173819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4C3F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5BEF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电缆接地箱,三线直接接地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B606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062D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FF3F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92EE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3500.00 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EAE0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3500.00 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4C22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鄂电棋盘井供电公司</w:t>
            </w:r>
          </w:p>
        </w:tc>
        <w:tc>
          <w:tcPr>
            <w:tcW w:w="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8967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7822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86F0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2024年12月20日前</w:t>
            </w:r>
          </w:p>
        </w:tc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D8A2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机动大修费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55772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C934A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6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D0D68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0BF5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3300173819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55D1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5638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电缆接地箱,三线直接接地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8BC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75BC3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只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A2DC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E088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4500.00 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97E0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4500.00 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8D9E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鄂电棋盘井供电公司</w:t>
            </w:r>
          </w:p>
        </w:tc>
        <w:tc>
          <w:tcPr>
            <w:tcW w:w="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1A92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/</w:t>
            </w:r>
          </w:p>
        </w:tc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AD45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7EF6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2024年12月20日前</w:t>
            </w:r>
          </w:p>
        </w:tc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3F7DC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机动大修费</w:t>
            </w: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9255D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4BE5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581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3467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13DE8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185000.00 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17E0F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BA887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1784F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01EF4C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6354BB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5835AE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2FB9D54B">
      <w:pPr>
        <w:ind w:left="0" w:leftChars="0" w:firstLine="0" w:firstLineChars="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br w:type="page"/>
      </w:r>
    </w:p>
    <w:p w14:paraId="0B4764B0"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 w14:paraId="4864361F"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 w14:paraId="2D093006">
      <w:pPr>
        <w:rPr>
          <w:rFonts w:ascii="仿宋" w:hAnsi="仿宋" w:eastAsia="仿宋" w:cs="仿宋"/>
          <w:kern w:val="0"/>
          <w:sz w:val="28"/>
        </w:rPr>
      </w:pPr>
    </w:p>
    <w:p w14:paraId="38CA08B6"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 w14:paraId="6682B6AA"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0FD03560"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 w14:paraId="21868C0B"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0B20B3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 w14:paraId="5AB90BE6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 w14:paraId="7EFC97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709A02A8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 w14:paraId="03A10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3DE9612C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 w14:paraId="64CB8D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2DB1937A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 w14:paraId="050968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3845264B"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 w14:paraId="61FFA728">
      <w:pPr>
        <w:ind w:firstLine="0" w:firstLineChars="0"/>
        <w:rPr>
          <w:rFonts w:ascii="仿宋" w:hAnsi="仿宋" w:eastAsia="仿宋" w:cs="仿宋"/>
        </w:rPr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21785767"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 w14:paraId="60FB2C97"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 w14:paraId="5CC8D554"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 w14:paraId="274E03EC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 w14:paraId="03B151AB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 w14:paraId="56AF469D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 w14:paraId="4A9EED99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 w14:paraId="1F51CBBF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 w14:paraId="594F7E82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 w14:paraId="4F2DE566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 w14:paraId="41541B72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 w14:paraId="5070A8B4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 w14:paraId="7D4CCA30"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2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2797C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571FC7BD"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 w14:paraId="5E7CCFA4"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 w14:paraId="2442633B"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 w14:paraId="74C9BDE2"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 w14:paraId="736DC30E"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</w:rPr>
        <w:t>（签字/签章）</w:t>
      </w:r>
    </w:p>
    <w:p w14:paraId="78AC054B"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 w14:paraId="16B556E0"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 w14:paraId="6271236A"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 w14:paraId="0CDFE08C"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 w14:paraId="32164E32"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（项目编号）（XXX标段）响应文件、签订合同和处理有关事宜，其法律后果由我方承担。</w:t>
      </w:r>
    </w:p>
    <w:p w14:paraId="16F62B55"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 w14:paraId="3B4108F0"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 w14:paraId="276E91F8"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 w14:paraId="21D675F8"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36CC31B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B8119CF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36CC31B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B8119CF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CBC3640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DCA2E2D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4F3603CC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CBC3640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DCA2E2D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4F3603CC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FA05FB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378F69E1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01B2FAB6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4E57CB0F"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003E98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DA338EB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B003E98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DA338EB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FF229A2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9346258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27E7C60A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FF229A2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9346258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27E7C60A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D471315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6D58562A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2A496D51">
      <w:pPr>
        <w:ind w:firstLine="440"/>
        <w:rPr>
          <w:rFonts w:ascii="仿宋" w:hAnsi="仿宋" w:eastAsia="仿宋" w:cs="仿宋"/>
          <w:sz w:val="22"/>
          <w:szCs w:val="22"/>
        </w:rPr>
      </w:pPr>
    </w:p>
    <w:p w14:paraId="21E726F3"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 w14:paraId="4B036E97"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 w14:paraId="2A682AD7"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 w14:paraId="2209ED77"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 w14:paraId="55905E86"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 w14:paraId="55411AAA"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 w14:paraId="74DD9087"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 w14:paraId="32BC461B"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 w14:paraId="124EB8D5">
      <w:pPr>
        <w:pStyle w:val="2"/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5245BADF"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 w14:paraId="282A5736"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 w14:paraId="78E341ED"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仿宋" w:hAnsi="仿宋" w:eastAsia="仿宋" w:cs="仿宋"/>
          <w:bCs/>
          <w:color w:val="0000FF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 w14:paraId="129F7780"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 w14:paraId="0D4793A8"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 w14:paraId="1969C101"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C87631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5503"/>
      <w:bookmarkStart w:id="1" w:name="_Toc17064"/>
    </w:p>
    <w:p w14:paraId="7F5F7873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717AE927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35903D6F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7E9C1165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149F19F9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7E55A7A5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2713FEF6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204F385C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68F16477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10090900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5F9A2F70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 w14:paraId="198EA835"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43D7DBBD">
      <w:pPr>
        <w:numPr>
          <w:ilvl w:val="0"/>
          <w:numId w:val="1"/>
        </w:numPr>
        <w:spacing w:line="240" w:lineRule="auto"/>
        <w:ind w:left="0"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6350" b="1143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 w14:paraId="4C895A75"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 w14:paraId="1D692CD1"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 w14:paraId="6C2F252F"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 w14:paraId="3EA5E142"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1016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 w14:paraId="23F8758B"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 w14:paraId="7598513E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AC45A8"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 w14:paraId="0705A4B8"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 w14:paraId="4F097AA2"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5080" b="444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ACB17A">
      <w:pPr>
        <w:rPr>
          <w:rFonts w:ascii="仿宋" w:hAnsi="仿宋" w:eastAsia="仿宋" w:cs="仿宋"/>
          <w:kern w:val="0"/>
          <w:sz w:val="28"/>
        </w:rPr>
      </w:pPr>
    </w:p>
    <w:p w14:paraId="1AE3274E">
      <w:pPr>
        <w:rPr>
          <w:rFonts w:ascii="仿宋" w:hAnsi="仿宋" w:eastAsia="仿宋" w:cs="仿宋"/>
          <w:kern w:val="0"/>
          <w:sz w:val="28"/>
        </w:rPr>
      </w:pPr>
    </w:p>
    <w:p w14:paraId="51241678"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 w14:paraId="2F849C69"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 w14:paraId="62E74ACE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 w14:paraId="6912E6DE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 w14:paraId="65B89110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 w14:paraId="34A6CC2B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 w14:paraId="3C9E5E88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 w14:paraId="5EFFD61A"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 w14:paraId="2B9F4F44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 w14:paraId="7EBC96BB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 w14:paraId="632F1E1A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 w14:paraId="0CBD8549"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 w14:paraId="18CDAB0F">
      <w:pPr>
        <w:ind w:firstLine="420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2540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5998">
      <w:pPr>
        <w:pStyle w:val="2"/>
        <w:ind w:firstLine="360"/>
        <w:rPr>
          <w:rFonts w:ascii="仿宋" w:hAnsi="仿宋" w:eastAsia="仿宋" w:cs="仿宋"/>
          <w:highlight w:val="red"/>
        </w:rPr>
      </w:pPr>
    </w:p>
    <w:p w14:paraId="655B5D9F">
      <w:pPr>
        <w:ind w:firstLine="360"/>
        <w:rPr>
          <w:rFonts w:ascii="仿宋" w:hAnsi="仿宋" w:eastAsia="仿宋" w:cs="仿宋"/>
          <w:sz w:val="18"/>
          <w:highlight w:val="red"/>
        </w:rPr>
      </w:pPr>
    </w:p>
    <w:p w14:paraId="7A72EE8D">
      <w:r>
        <w:rPr>
          <w:rFonts w:hint="eastAsia" w:ascii="仿宋" w:hAnsi="仿宋" w:eastAsia="仿宋" w:cs="仿宋"/>
          <w:sz w:val="32"/>
          <w:szCs w:val="18"/>
        </w:rPr>
        <w:t>注：上述各类信誉查询截图样式仅供参考。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F883AA">
    <w:pPr>
      <w:pStyle w:val="11"/>
      <w:tabs>
        <w:tab w:val="left" w:pos="3704"/>
        <w:tab w:val="clear" w:pos="4153"/>
      </w:tabs>
      <w:ind w:firstLine="0" w:firstLineChars="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50DDA2">
                          <w:pPr>
                            <w:pStyle w:val="11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50DDA2">
                    <w:pPr>
                      <w:pStyle w:val="11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0F837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2498B4">
                          <w:pPr>
                            <w:pStyle w:val="11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5M2qMMBAACP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pORa0B4d0hYuPSTUUeoqRjOqTCadiovwp/3kvX0H2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bkzao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62498B4">
                    <w:pPr>
                      <w:pStyle w:val="11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7212AA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AFE6E4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AFE6E4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8B047A"/>
    <w:rsid w:val="2A8B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360"/>
    </w:pPr>
    <w:rPr>
      <w:sz w:val="18"/>
    </w:rPr>
  </w:style>
  <w:style w:type="paragraph" w:customStyle="1" w:styleId="4">
    <w:name w:val="表格文字"/>
    <w:basedOn w:val="5"/>
    <w:next w:val="1"/>
    <w:autoRedefine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5">
    <w:name w:val="List"/>
    <w:basedOn w:val="1"/>
    <w:qFormat/>
    <w:uiPriority w:val="0"/>
    <w:pPr>
      <w:ind w:left="200" w:hanging="200" w:hangingChars="200"/>
      <w:contextualSpacing/>
    </w:pPr>
  </w:style>
  <w:style w:type="paragraph" w:styleId="6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cs="Times New Roman"/>
      <w:kern w:val="0"/>
      <w:sz w:val="20"/>
      <w:szCs w:val="20"/>
    </w:rPr>
  </w:style>
  <w:style w:type="paragraph" w:styleId="7">
    <w:name w:val="Body Text"/>
    <w:basedOn w:val="1"/>
    <w:next w:val="8"/>
    <w:qFormat/>
    <w:uiPriority w:val="0"/>
    <w:rPr>
      <w:rFonts w:ascii="宋体" w:hAnsi="宋体" w:cs="Times New Roman"/>
      <w:kern w:val="0"/>
      <w:sz w:val="28"/>
    </w:rPr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Plain Text"/>
    <w:basedOn w:val="1"/>
    <w:next w:val="10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10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1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2024-11-29T02:59:00Z</dcterms:created>
  <dc:creator>回忆斑驳了过往</dc:creator>
  <cp:lastModifiedBy>回忆斑驳了过往</cp:lastModifiedBy>
  <cp:lastPrinted>2024-11-29T03:02:15Z</cp:lastPrinted>
  <dcterms:modified xsi:type="dcterms:W3CDTF">2024-11-29T03:02:46Z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C2588510ACC64E6CAE5E13EE0955E977_11</vt:lpwstr>
  </property>
</Properties>
</file>