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4072E66">
      <w:pPr>
        <w:rPr>
          <w:rFonts w:hint="eastAsia"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</w:pPr>
      <w:r>
        <w:rPr>
          <w:rFonts w:hint="eastAsia"/>
          <w:b/>
          <w:bCs/>
          <w:color w:val="000000" w:themeColor="text1"/>
          <w:lang w:val="en-US" w:eastAsia="zh-CN"/>
          <w14:textFill>
            <w14:solidFill>
              <w14:schemeClr w14:val="tx1"/>
            </w14:solidFill>
          </w14:textFill>
        </w:rPr>
        <w:t>需求明细：</w:t>
      </w:r>
    </w:p>
    <w:tbl>
      <w:tblPr>
        <w:tblStyle w:val="4"/>
        <w:tblW w:w="4997" w:type="pct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53"/>
        <w:gridCol w:w="1588"/>
        <w:gridCol w:w="1347"/>
        <w:gridCol w:w="741"/>
        <w:gridCol w:w="702"/>
        <w:gridCol w:w="1025"/>
        <w:gridCol w:w="840"/>
        <w:gridCol w:w="840"/>
        <w:gridCol w:w="881"/>
      </w:tblGrid>
      <w:tr w14:paraId="3CB1A9D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blHeader/>
        </w:trPr>
        <w:tc>
          <w:tcPr>
            <w:tcW w:w="325" w:type="pct"/>
            <w:vAlign w:val="center"/>
          </w:tcPr>
          <w:p w14:paraId="5CCC601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序号</w:t>
            </w:r>
          </w:p>
        </w:tc>
        <w:tc>
          <w:tcPr>
            <w:tcW w:w="932" w:type="pct"/>
            <w:vAlign w:val="center"/>
          </w:tcPr>
          <w:p w14:paraId="2E851DD7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服务内容</w:t>
            </w:r>
          </w:p>
        </w:tc>
        <w:tc>
          <w:tcPr>
            <w:tcW w:w="791" w:type="pct"/>
            <w:vAlign w:val="center"/>
          </w:tcPr>
          <w:p w14:paraId="202BDD63">
            <w:pPr>
              <w:jc w:val="both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批复文号</w:t>
            </w:r>
          </w:p>
        </w:tc>
        <w:tc>
          <w:tcPr>
            <w:tcW w:w="435" w:type="pct"/>
            <w:vAlign w:val="center"/>
          </w:tcPr>
          <w:p w14:paraId="6C7629EC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vertAlign w:val="baseline"/>
                <w:lang w:val="en-US" w:eastAsia="zh-CN"/>
              </w:rPr>
              <w:t>数量</w:t>
            </w:r>
          </w:p>
        </w:tc>
        <w:tc>
          <w:tcPr>
            <w:tcW w:w="412" w:type="pct"/>
            <w:vAlign w:val="center"/>
          </w:tcPr>
          <w:p w14:paraId="63FA49EE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  <w:t>单位</w:t>
            </w:r>
          </w:p>
        </w:tc>
        <w:tc>
          <w:tcPr>
            <w:tcW w:w="602" w:type="pct"/>
            <w:vAlign w:val="center"/>
          </w:tcPr>
          <w:p w14:paraId="3C1F2726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  <w:t>最高限价（%）</w:t>
            </w:r>
          </w:p>
        </w:tc>
        <w:tc>
          <w:tcPr>
            <w:tcW w:w="493" w:type="pct"/>
            <w:vAlign w:val="center"/>
          </w:tcPr>
          <w:p w14:paraId="349440E5">
            <w:pPr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  <w:t>服务期</w:t>
            </w:r>
          </w:p>
        </w:tc>
        <w:tc>
          <w:tcPr>
            <w:tcW w:w="493" w:type="pct"/>
            <w:vAlign w:val="center"/>
          </w:tcPr>
          <w:p w14:paraId="2AE38AD3">
            <w:pPr>
              <w:jc w:val="center"/>
              <w:rPr>
                <w:rFonts w:hint="default" w:ascii="仿宋_GB2312" w:hAnsi="仿宋_GB2312" w:eastAsia="仿宋_GB2312" w:cs="仿宋_GB2312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  <w:t>服务地点</w:t>
            </w:r>
          </w:p>
        </w:tc>
        <w:tc>
          <w:tcPr>
            <w:tcW w:w="513" w:type="pct"/>
            <w:vAlign w:val="center"/>
          </w:tcPr>
          <w:p w14:paraId="47F4CE8A">
            <w:pPr>
              <w:jc w:val="center"/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/>
                <w:sz w:val="24"/>
                <w:szCs w:val="24"/>
                <w:highlight w:val="none"/>
                <w:vertAlign w:val="baseline"/>
                <w:lang w:val="en-US" w:eastAsia="zh-CN"/>
              </w:rPr>
              <w:t>备注</w:t>
            </w:r>
          </w:p>
        </w:tc>
      </w:tr>
      <w:tr w14:paraId="3230870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325" w:type="pct"/>
            <w:vAlign w:val="center"/>
          </w:tcPr>
          <w:p w14:paraId="3D0FFE9C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932" w:type="pct"/>
            <w:vAlign w:val="center"/>
          </w:tcPr>
          <w:p w14:paraId="3FF67C8A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包头美岱抽水蓄能有限责任公司新租办公大楼租赁费评估咨询</w:t>
            </w:r>
          </w:p>
        </w:tc>
        <w:tc>
          <w:tcPr>
            <w:tcW w:w="791" w:type="pct"/>
            <w:vAlign w:val="center"/>
          </w:tcPr>
          <w:p w14:paraId="00B76252">
            <w:pPr>
              <w:jc w:val="center"/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sz w:val="24"/>
                <w:szCs w:val="24"/>
                <w:lang w:val="en-US" w:eastAsia="zh-CN"/>
              </w:rPr>
              <w:t>2024年第8次总经理办公会议纪要</w:t>
            </w:r>
          </w:p>
        </w:tc>
        <w:tc>
          <w:tcPr>
            <w:tcW w:w="435" w:type="pct"/>
            <w:vAlign w:val="center"/>
          </w:tcPr>
          <w:p w14:paraId="72088835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  <w:t>1</w:t>
            </w:r>
          </w:p>
        </w:tc>
        <w:tc>
          <w:tcPr>
            <w:tcW w:w="412" w:type="pct"/>
            <w:vAlign w:val="center"/>
          </w:tcPr>
          <w:p w14:paraId="16DFB05E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项</w:t>
            </w:r>
          </w:p>
        </w:tc>
        <w:tc>
          <w:tcPr>
            <w:tcW w:w="602" w:type="pct"/>
            <w:vAlign w:val="center"/>
          </w:tcPr>
          <w:p w14:paraId="20B3E936">
            <w:pPr>
              <w:jc w:val="center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100</w:t>
            </w:r>
          </w:p>
        </w:tc>
        <w:tc>
          <w:tcPr>
            <w:tcW w:w="493" w:type="pct"/>
            <w:vAlign w:val="center"/>
          </w:tcPr>
          <w:p w14:paraId="42915B04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合同签订之日起3个月内</w:t>
            </w:r>
          </w:p>
        </w:tc>
        <w:tc>
          <w:tcPr>
            <w:tcW w:w="493" w:type="pct"/>
            <w:vAlign w:val="center"/>
          </w:tcPr>
          <w:p w14:paraId="5412D945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包头市土默特右旗</w:t>
            </w:r>
          </w:p>
        </w:tc>
        <w:tc>
          <w:tcPr>
            <w:tcW w:w="513" w:type="pct"/>
            <w:vAlign w:val="center"/>
          </w:tcPr>
          <w:p w14:paraId="3878C6B0">
            <w:pPr>
              <w:jc w:val="center"/>
              <w:rPr>
                <w:rFonts w:hint="default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</w:p>
        </w:tc>
      </w:tr>
      <w:tr w14:paraId="3C63F57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5000" w:type="pct"/>
            <w:gridSpan w:val="9"/>
            <w:vAlign w:val="center"/>
          </w:tcPr>
          <w:p w14:paraId="1D5127C8">
            <w:pPr>
              <w:numPr>
                <w:ilvl w:val="0"/>
                <w:numId w:val="0"/>
              </w:numPr>
              <w:jc w:val="both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1、基准价：内蒙古自治区资产评估机构服务收费指导标准</w:t>
            </w:r>
          </w:p>
          <w:p w14:paraId="0AFA25A5">
            <w:pPr>
              <w:numPr>
                <w:ilvl w:val="0"/>
                <w:numId w:val="0"/>
              </w:numPr>
              <w:jc w:val="left"/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vertAlign w:val="baseline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sz w:val="24"/>
                <w:szCs w:val="24"/>
                <w:highlight w:val="none"/>
                <w:vertAlign w:val="baseline"/>
                <w:lang w:val="en-US" w:eastAsia="zh-CN"/>
              </w:rPr>
              <w:t>2、最终结算价=基准价*成交费率</w:t>
            </w:r>
          </w:p>
        </w:tc>
      </w:tr>
    </w:tbl>
    <w:p w14:paraId="0E1176AC">
      <w:pPr>
        <w:rPr>
          <w:rFonts w:hint="eastAsia" w:ascii="仿宋_GB2312" w:hAnsi="仿宋_GB2312" w:eastAsia="仿宋_GB2312" w:cs="仿宋_GB2312"/>
          <w:b/>
          <w:sz w:val="24"/>
        </w:rPr>
      </w:pPr>
    </w:p>
    <w:p w14:paraId="2F933768"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</w:pPr>
      <w:r>
        <w:separator/>
      </w:r>
    </w:p>
  </w:endnote>
  <w:endnote w:type="continuationSeparator" w:id="1">
    <w:p>
      <w:pPr>
        <w:spacing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7A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240" w:lineRule="auto"/>
      </w:pPr>
      <w:r>
        <w:separator/>
      </w:r>
    </w:p>
  </w:footnote>
  <w:footnote w:type="continuationSeparator" w:id="1">
    <w:p>
      <w:pPr>
        <w:spacing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NmU5YTNhMWE5MDg0ZjVhMGU1OGFlODRmN2NlMTlmZDQifQ=="/>
  </w:docVars>
  <w:rsids>
    <w:rsidRoot w:val="00000000"/>
    <w:rsid w:val="40034D5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qFormat="1" w:unhideWhenUsed="0"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99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spacing w:line="520" w:lineRule="exact"/>
      <w:jc w:val="both"/>
    </w:pPr>
    <w:rPr>
      <w:rFonts w:ascii="Calibri" w:hAnsi="Calibri" w:eastAsia="宋体" w:cs="Times New Roman"/>
      <w:kern w:val="2"/>
      <w:sz w:val="21"/>
      <w:szCs w:val="22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3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Message Header"/>
    <w:basedOn w:val="1"/>
    <w:semiHidden/>
    <w:qFormat/>
    <w:uiPriority w:val="0"/>
    <w:pPr>
      <w:pBdr>
        <w:top w:val="single" w:color="auto" w:sz="6" w:space="1"/>
        <w:left w:val="single" w:color="auto" w:sz="6" w:space="1"/>
        <w:bottom w:val="single" w:color="auto" w:sz="6" w:space="1"/>
        <w:right w:val="single" w:color="auto" w:sz="6" w:space="1"/>
      </w:pBdr>
      <w:shd w:val="pct20" w:color="auto" w:fill="auto"/>
      <w:ind w:left="1080" w:hanging="1080"/>
    </w:pPr>
    <w:rPr>
      <w:rFonts w:ascii="Arial" w:hAnsi="Arial"/>
      <w:sz w:val="24"/>
      <w:szCs w:val="24"/>
    </w:rPr>
  </w:style>
  <w:style w:type="table" w:styleId="4">
    <w:name w:val="Table Grid"/>
    <w:basedOn w:val="3"/>
    <w:qFormat/>
    <w:uiPriority w:val="99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Office_12.1.0.17147_F1E327BC-269C-435d-A152-05C5408002CA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2024-08-27T07:21:53Z</dcterms:created>
  <dc:creator>dell</dc:creator>
  <cp:lastModifiedBy>李政</cp:lastModifiedBy>
  <dcterms:modified xsi:type="dcterms:W3CDTF">2024-08-27T07:22:11Z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2052-12.1.0.17147</vt:lpwstr>
  </property>
  <property fmtid="{D5CDD505-2E9C-101B-9397-08002B2CF9AE}" pid="3" name="ICV">
    <vt:lpwstr>62BA399AA93E42668C669F91A20FC7C6_12</vt:lpwstr>
  </property>
</Properties>
</file>