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2A2DC">
      <w:pPr>
        <w:widowControl w:val="0"/>
        <w:jc w:val="center"/>
        <w:rPr>
          <w:rFonts w:hint="eastAsia" w:ascii="宋体" w:hAnsi="宋体" w:eastAsia="宋体" w:cs="宋体"/>
          <w:b/>
          <w:bCs/>
          <w:color w:val="000000"/>
          <w:sz w:val="32"/>
          <w:szCs w:val="32"/>
          <w:highlight w:val="yellow"/>
          <w:lang w:eastAsia="zh-CN"/>
        </w:rPr>
      </w:pPr>
      <w:r>
        <w:rPr>
          <w:rFonts w:hint="eastAsia" w:ascii="宋体" w:hAnsi="宋体" w:cs="宋体"/>
          <w:b/>
          <w:bCs/>
          <w:kern w:val="2"/>
          <w:sz w:val="32"/>
          <w:szCs w:val="32"/>
          <w:lang w:eastAsia="zh-CN"/>
        </w:rPr>
        <w:t>锡林郭勒盟四合光能8GW高效单晶硅棒切片项目供电工程配套10千伏部分施工招标项目</w:t>
      </w:r>
    </w:p>
    <w:p w14:paraId="7388864E">
      <w:pPr>
        <w:spacing w:line="360" w:lineRule="auto"/>
        <w:jc w:val="center"/>
        <w:rPr>
          <w:rFonts w:ascii="宋体" w:hAnsi="宋体" w:cs="宋体"/>
          <w:b/>
          <w:bCs/>
          <w:color w:val="000000"/>
          <w:sz w:val="32"/>
          <w:szCs w:val="32"/>
        </w:rPr>
      </w:pPr>
      <w:r>
        <w:rPr>
          <w:rFonts w:hint="eastAsia" w:ascii="宋体" w:hAnsi="宋体" w:cs="宋体"/>
          <w:b/>
          <w:bCs/>
          <w:color w:val="000000"/>
          <w:sz w:val="32"/>
          <w:szCs w:val="32"/>
        </w:rPr>
        <w:t>招标公告</w:t>
      </w:r>
    </w:p>
    <w:p w14:paraId="5963CE05">
      <w:pPr>
        <w:spacing w:line="360" w:lineRule="auto"/>
        <w:ind w:firstLine="470" w:firstLineChars="196"/>
        <w:rPr>
          <w:rFonts w:ascii="宋体" w:hAnsi="宋体" w:cs="宋体"/>
          <w:b/>
          <w:bCs/>
          <w:color w:val="000000"/>
          <w:sz w:val="24"/>
          <w:szCs w:val="24"/>
        </w:rPr>
      </w:pPr>
      <w:r>
        <w:rPr>
          <w:rFonts w:hint="eastAsia" w:ascii="宋体" w:hAnsi="宋体" w:cs="宋体"/>
          <w:sz w:val="24"/>
          <w:szCs w:val="24"/>
          <w:lang w:bidi="ar"/>
        </w:rPr>
        <w:t>依据《中华人民共和国招标投标法》、《中华人民共和国招标投标法实施条例》和《国有企业采购操作规范》等的规定，遵循公开、公平、公正和诚实信用原则，该项目已具备招标条件，内蒙古电力（集团）有限责任公司锡林郭勒供电分公司物资供应处委托</w:t>
      </w:r>
      <w:r>
        <w:rPr>
          <w:rFonts w:hint="eastAsia" w:ascii="宋体" w:hAnsi="宋体" w:cs="宋体"/>
          <w:color w:val="000000"/>
          <w:sz w:val="24"/>
          <w:szCs w:val="24"/>
          <w:u w:val="single"/>
        </w:rPr>
        <w:t>法正项目管理集团有限公司</w:t>
      </w:r>
      <w:r>
        <w:rPr>
          <w:rFonts w:hint="eastAsia" w:ascii="宋体" w:hAnsi="宋体" w:cs="宋体"/>
          <w:color w:val="000000"/>
          <w:sz w:val="24"/>
          <w:szCs w:val="24"/>
        </w:rPr>
        <w:t>对</w:t>
      </w:r>
      <w:r>
        <w:rPr>
          <w:rFonts w:hint="eastAsia" w:ascii="宋体" w:hAnsi="宋体" w:cs="宋体"/>
          <w:color w:val="000000"/>
          <w:sz w:val="24"/>
          <w:szCs w:val="24"/>
          <w:u w:val="single"/>
          <w:lang w:eastAsia="zh-CN"/>
        </w:rPr>
        <w:t>锡林郭勒盟四合光能8GW高效单晶硅棒切片项目供电工程配套10千伏部分施工招标项目</w:t>
      </w:r>
      <w:r>
        <w:rPr>
          <w:rFonts w:hint="eastAsia" w:ascii="宋体" w:hAnsi="宋体" w:cs="宋体"/>
          <w:b/>
          <w:bCs/>
          <w:sz w:val="24"/>
          <w:szCs w:val="24"/>
          <w:u w:val="single"/>
        </w:rPr>
        <w:t xml:space="preserve"> </w:t>
      </w:r>
      <w:r>
        <w:rPr>
          <w:rFonts w:hint="eastAsia" w:ascii="宋体" w:hAnsi="宋体" w:cs="宋体"/>
          <w:color w:val="000000"/>
          <w:sz w:val="24"/>
          <w:szCs w:val="24"/>
        </w:rPr>
        <w:t>进行公开招标</w:t>
      </w:r>
      <w:r>
        <w:rPr>
          <w:rFonts w:hint="eastAsia" w:ascii="宋体" w:hAnsi="宋体" w:cs="宋体"/>
          <w:sz w:val="24"/>
          <w:szCs w:val="24"/>
          <w:lang w:bidi="ar"/>
        </w:rPr>
        <w:t>，项目资金已落实，欢迎符合条件的潜在投标人踊跃参加。</w:t>
      </w:r>
    </w:p>
    <w:p w14:paraId="2D30B6B3">
      <w:pPr>
        <w:spacing w:line="360" w:lineRule="auto"/>
        <w:rPr>
          <w:rFonts w:ascii="宋体" w:hAnsi="宋体" w:cs="宋体"/>
          <w:b/>
          <w:bCs/>
          <w:color w:val="000000"/>
          <w:sz w:val="24"/>
          <w:szCs w:val="24"/>
        </w:rPr>
      </w:pPr>
      <w:r>
        <w:rPr>
          <w:rFonts w:hint="eastAsia" w:ascii="宋体" w:hAnsi="宋体" w:cs="宋体"/>
          <w:b/>
          <w:bCs/>
          <w:color w:val="000000"/>
          <w:sz w:val="24"/>
          <w:szCs w:val="24"/>
          <w:lang w:bidi="ar"/>
        </w:rPr>
        <w:t>一、项目概况与招标范围</w:t>
      </w:r>
    </w:p>
    <w:p w14:paraId="34C4D5D3">
      <w:pPr>
        <w:widowControl w:val="0"/>
        <w:spacing w:line="360" w:lineRule="auto"/>
        <w:ind w:firstLine="480" w:firstLineChars="200"/>
        <w:jc w:val="both"/>
        <w:rPr>
          <w:rFonts w:hint="eastAsia" w:ascii="宋体" w:hAnsi="宋体" w:eastAsia="宋体" w:cs="宋体"/>
          <w:color w:val="000000"/>
          <w:kern w:val="2"/>
          <w:sz w:val="24"/>
          <w:szCs w:val="24"/>
          <w:lang w:eastAsia="zh-CN"/>
        </w:rPr>
      </w:pPr>
      <w:r>
        <w:rPr>
          <w:rFonts w:hint="eastAsia" w:ascii="宋体" w:hAnsi="宋体" w:cs="宋体"/>
          <w:color w:val="000000"/>
          <w:kern w:val="2"/>
          <w:sz w:val="24"/>
          <w:szCs w:val="24"/>
        </w:rPr>
        <w:t>1.项目名称：</w:t>
      </w:r>
      <w:r>
        <w:rPr>
          <w:rFonts w:hint="eastAsia" w:ascii="宋体" w:hAnsi="宋体" w:cs="宋体"/>
          <w:color w:val="000000"/>
          <w:kern w:val="2"/>
          <w:sz w:val="24"/>
          <w:szCs w:val="24"/>
          <w:lang w:eastAsia="zh-CN"/>
        </w:rPr>
        <w:t>锡林郭勒盟四合光能8GW高效单晶硅棒切片项目供电工程配套10千伏部分施工招标项目</w:t>
      </w:r>
    </w:p>
    <w:p w14:paraId="235D0A9B">
      <w:pPr>
        <w:widowControl w:val="0"/>
        <w:spacing w:line="360" w:lineRule="auto"/>
        <w:ind w:firstLine="480" w:firstLineChars="200"/>
        <w:jc w:val="both"/>
        <w:rPr>
          <w:rFonts w:ascii="宋体" w:hAnsi="宋体" w:cs="宋体"/>
          <w:color w:val="000000"/>
          <w:kern w:val="2"/>
          <w:sz w:val="24"/>
          <w:szCs w:val="24"/>
        </w:rPr>
      </w:pPr>
      <w:r>
        <w:rPr>
          <w:rFonts w:hint="eastAsia" w:ascii="宋体" w:hAnsi="宋体" w:cs="宋体"/>
          <w:color w:val="000000"/>
          <w:kern w:val="2"/>
          <w:sz w:val="24"/>
          <w:szCs w:val="24"/>
        </w:rPr>
        <w:t>2.项目编号：</w:t>
      </w:r>
      <w:r>
        <w:rPr>
          <w:rFonts w:hint="eastAsia" w:ascii="宋体" w:hAnsi="宋体" w:cs="宋体"/>
          <w:color w:val="000000"/>
          <w:kern w:val="2"/>
          <w:sz w:val="24"/>
          <w:szCs w:val="24"/>
          <w:lang w:eastAsia="zh-CN"/>
        </w:rPr>
        <w:t>FZ2024-XDWZ-GK-025</w:t>
      </w:r>
    </w:p>
    <w:p w14:paraId="6649A5C6">
      <w:pPr>
        <w:widowControl w:val="0"/>
        <w:spacing w:line="360" w:lineRule="auto"/>
        <w:ind w:firstLine="480" w:firstLineChars="200"/>
        <w:jc w:val="both"/>
        <w:rPr>
          <w:rFonts w:ascii="宋体" w:hAnsi="宋体" w:cs="宋体"/>
          <w:color w:val="000000"/>
          <w:kern w:val="2"/>
          <w:sz w:val="24"/>
          <w:szCs w:val="24"/>
        </w:rPr>
      </w:pPr>
      <w:r>
        <w:rPr>
          <w:rFonts w:hint="eastAsia" w:ascii="宋体" w:hAnsi="宋体" w:cs="宋体"/>
          <w:color w:val="000000"/>
          <w:kern w:val="2"/>
          <w:sz w:val="24"/>
          <w:szCs w:val="24"/>
        </w:rPr>
        <w:t>3.招标范围：本项目共计1个标段，具体招标内容</w:t>
      </w:r>
      <w:r>
        <w:rPr>
          <w:rFonts w:hint="eastAsia" w:ascii="宋体" w:hAnsi="宋体" w:eastAsia="宋体" w:cs="宋体"/>
          <w:sz w:val="24"/>
          <w:szCs w:val="24"/>
        </w:rPr>
        <w:t>详见采购公告附件“需求明细表”</w:t>
      </w:r>
    </w:p>
    <w:tbl>
      <w:tblPr>
        <w:tblStyle w:val="8"/>
        <w:tblW w:w="10172" w:type="dxa"/>
        <w:jc w:val="center"/>
        <w:tblLayout w:type="fixed"/>
        <w:tblCellMar>
          <w:top w:w="0" w:type="dxa"/>
          <w:left w:w="108" w:type="dxa"/>
          <w:bottom w:w="0" w:type="dxa"/>
          <w:right w:w="108" w:type="dxa"/>
        </w:tblCellMar>
      </w:tblPr>
      <w:tblGrid>
        <w:gridCol w:w="683"/>
        <w:gridCol w:w="3407"/>
        <w:gridCol w:w="716"/>
        <w:gridCol w:w="828"/>
        <w:gridCol w:w="1687"/>
        <w:gridCol w:w="1512"/>
        <w:gridCol w:w="1339"/>
      </w:tblGrid>
      <w:tr w14:paraId="2C0BFFC5">
        <w:tblPrEx>
          <w:tblCellMar>
            <w:top w:w="0" w:type="dxa"/>
            <w:left w:w="108" w:type="dxa"/>
            <w:bottom w:w="0" w:type="dxa"/>
            <w:right w:w="108" w:type="dxa"/>
          </w:tblCellMar>
        </w:tblPrEx>
        <w:trPr>
          <w:trHeight w:val="479" w:hRule="atLeast"/>
          <w:jc w:val="center"/>
        </w:trPr>
        <w:tc>
          <w:tcPr>
            <w:tcW w:w="683" w:type="dxa"/>
            <w:vMerge w:val="restart"/>
            <w:tcBorders>
              <w:top w:val="single" w:color="auto" w:sz="4" w:space="0"/>
              <w:left w:val="single" w:color="auto" w:sz="4" w:space="0"/>
              <w:right w:val="single" w:color="auto" w:sz="4" w:space="0"/>
            </w:tcBorders>
            <w:vAlign w:val="center"/>
          </w:tcPr>
          <w:p w14:paraId="3E8831E2">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序号</w:t>
            </w:r>
          </w:p>
        </w:tc>
        <w:tc>
          <w:tcPr>
            <w:tcW w:w="3407" w:type="dxa"/>
            <w:vMerge w:val="restart"/>
            <w:tcBorders>
              <w:top w:val="single" w:color="auto" w:sz="4" w:space="0"/>
              <w:left w:val="single" w:color="auto" w:sz="4" w:space="0"/>
              <w:right w:val="single" w:color="auto" w:sz="4" w:space="0"/>
            </w:tcBorders>
            <w:vAlign w:val="center"/>
          </w:tcPr>
          <w:p w14:paraId="71EEFE49">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lang w:val="en-US" w:eastAsia="zh-CN"/>
              </w:rPr>
              <w:t>标包</w:t>
            </w:r>
            <w:r>
              <w:rPr>
                <w:rFonts w:hint="eastAsia" w:ascii="宋体" w:hAnsi="宋体" w:eastAsia="宋体" w:cs="宋体"/>
                <w:b/>
                <w:bCs/>
                <w:kern w:val="0"/>
                <w:sz w:val="22"/>
                <w:szCs w:val="22"/>
              </w:rPr>
              <w:t>名称</w:t>
            </w:r>
          </w:p>
        </w:tc>
        <w:tc>
          <w:tcPr>
            <w:tcW w:w="716" w:type="dxa"/>
            <w:vMerge w:val="restart"/>
            <w:tcBorders>
              <w:top w:val="single" w:color="auto" w:sz="4" w:space="0"/>
              <w:left w:val="single" w:color="auto" w:sz="4" w:space="0"/>
              <w:right w:val="single" w:color="auto" w:sz="4" w:space="0"/>
            </w:tcBorders>
            <w:vAlign w:val="center"/>
          </w:tcPr>
          <w:p w14:paraId="63139473">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单位</w:t>
            </w:r>
          </w:p>
        </w:tc>
        <w:tc>
          <w:tcPr>
            <w:tcW w:w="828" w:type="dxa"/>
            <w:vMerge w:val="restart"/>
            <w:tcBorders>
              <w:top w:val="single" w:color="auto" w:sz="4" w:space="0"/>
              <w:left w:val="single" w:color="auto" w:sz="4" w:space="0"/>
              <w:right w:val="single" w:color="auto" w:sz="4" w:space="0"/>
            </w:tcBorders>
            <w:vAlign w:val="center"/>
          </w:tcPr>
          <w:p w14:paraId="2B10FE2A">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采购</w:t>
            </w:r>
          </w:p>
          <w:p w14:paraId="1079FCAB">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数量</w:t>
            </w:r>
          </w:p>
        </w:tc>
        <w:tc>
          <w:tcPr>
            <w:tcW w:w="3199" w:type="dxa"/>
            <w:gridSpan w:val="2"/>
            <w:tcBorders>
              <w:top w:val="single" w:color="auto" w:sz="4" w:space="0"/>
              <w:left w:val="single" w:color="auto" w:sz="4" w:space="0"/>
              <w:bottom w:val="single" w:color="auto" w:sz="4" w:space="0"/>
              <w:right w:val="single" w:color="auto" w:sz="4" w:space="0"/>
            </w:tcBorders>
            <w:vAlign w:val="center"/>
          </w:tcPr>
          <w:p w14:paraId="211C470D">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最高限价（元）</w:t>
            </w:r>
          </w:p>
        </w:tc>
        <w:tc>
          <w:tcPr>
            <w:tcW w:w="1339" w:type="dxa"/>
            <w:vMerge w:val="restart"/>
            <w:tcBorders>
              <w:top w:val="single" w:color="auto" w:sz="4" w:space="0"/>
              <w:left w:val="single" w:color="auto" w:sz="4" w:space="0"/>
              <w:right w:val="single" w:color="auto" w:sz="4" w:space="0"/>
            </w:tcBorders>
            <w:vAlign w:val="center"/>
          </w:tcPr>
          <w:p w14:paraId="73099F9B">
            <w:pPr>
              <w:widowControl/>
              <w:jc w:val="center"/>
              <w:rPr>
                <w:rFonts w:hint="eastAsia" w:ascii="宋体" w:hAnsi="宋体" w:eastAsia="宋体" w:cs="宋体"/>
                <w:b/>
                <w:bCs/>
                <w:kern w:val="0"/>
                <w:sz w:val="22"/>
                <w:szCs w:val="22"/>
                <w:lang w:val="en-US" w:eastAsia="zh-CN"/>
              </w:rPr>
            </w:pPr>
            <w:r>
              <w:rPr>
                <w:rFonts w:hint="eastAsia" w:ascii="宋体" w:hAnsi="宋体" w:eastAsia="宋体" w:cs="宋体"/>
                <w:b/>
                <w:bCs/>
                <w:kern w:val="0"/>
                <w:sz w:val="22"/>
                <w:szCs w:val="22"/>
              </w:rPr>
              <w:t>标</w:t>
            </w:r>
            <w:r>
              <w:rPr>
                <w:rFonts w:hint="eastAsia" w:ascii="宋体" w:hAnsi="宋体" w:eastAsia="宋体" w:cs="宋体"/>
                <w:b/>
                <w:bCs/>
                <w:kern w:val="0"/>
                <w:sz w:val="22"/>
                <w:szCs w:val="22"/>
                <w:lang w:val="en-US" w:eastAsia="zh-CN"/>
              </w:rPr>
              <w:t>包</w:t>
            </w:r>
          </w:p>
          <w:p w14:paraId="1FE61382">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划分</w:t>
            </w:r>
          </w:p>
        </w:tc>
      </w:tr>
      <w:tr w14:paraId="45694F3E">
        <w:tblPrEx>
          <w:tblCellMar>
            <w:top w:w="0" w:type="dxa"/>
            <w:left w:w="108" w:type="dxa"/>
            <w:bottom w:w="0" w:type="dxa"/>
            <w:right w:w="108" w:type="dxa"/>
          </w:tblCellMar>
        </w:tblPrEx>
        <w:trPr>
          <w:trHeight w:val="466" w:hRule="atLeast"/>
          <w:jc w:val="center"/>
        </w:trPr>
        <w:tc>
          <w:tcPr>
            <w:tcW w:w="683" w:type="dxa"/>
            <w:vMerge w:val="continue"/>
            <w:tcBorders>
              <w:left w:val="single" w:color="auto" w:sz="4" w:space="0"/>
              <w:bottom w:val="single" w:color="auto" w:sz="4" w:space="0"/>
              <w:right w:val="single" w:color="auto" w:sz="4" w:space="0"/>
            </w:tcBorders>
            <w:vAlign w:val="center"/>
          </w:tcPr>
          <w:p w14:paraId="70FF9C5A">
            <w:pPr>
              <w:widowControl/>
              <w:jc w:val="center"/>
              <w:rPr>
                <w:rFonts w:hint="eastAsia" w:ascii="宋体" w:hAnsi="宋体" w:eastAsia="宋体" w:cs="宋体"/>
                <w:sz w:val="22"/>
                <w:szCs w:val="22"/>
              </w:rPr>
            </w:pPr>
          </w:p>
        </w:tc>
        <w:tc>
          <w:tcPr>
            <w:tcW w:w="3407" w:type="dxa"/>
            <w:vMerge w:val="continue"/>
            <w:tcBorders>
              <w:left w:val="single" w:color="auto" w:sz="4" w:space="0"/>
              <w:bottom w:val="single" w:color="auto" w:sz="4" w:space="0"/>
              <w:right w:val="single" w:color="auto" w:sz="4" w:space="0"/>
            </w:tcBorders>
            <w:vAlign w:val="center"/>
          </w:tcPr>
          <w:p w14:paraId="0E2310A0">
            <w:pPr>
              <w:widowControl/>
              <w:jc w:val="center"/>
              <w:rPr>
                <w:rFonts w:hint="eastAsia" w:ascii="宋体" w:hAnsi="宋体" w:eastAsia="宋体" w:cs="宋体"/>
                <w:sz w:val="22"/>
                <w:szCs w:val="22"/>
              </w:rPr>
            </w:pPr>
          </w:p>
        </w:tc>
        <w:tc>
          <w:tcPr>
            <w:tcW w:w="716" w:type="dxa"/>
            <w:vMerge w:val="continue"/>
            <w:tcBorders>
              <w:left w:val="single" w:color="auto" w:sz="4" w:space="0"/>
              <w:bottom w:val="single" w:color="auto" w:sz="4" w:space="0"/>
              <w:right w:val="single" w:color="auto" w:sz="4" w:space="0"/>
            </w:tcBorders>
            <w:vAlign w:val="center"/>
          </w:tcPr>
          <w:p w14:paraId="3DAA5142">
            <w:pPr>
              <w:widowControl/>
              <w:jc w:val="center"/>
              <w:rPr>
                <w:rFonts w:hint="eastAsia" w:ascii="宋体" w:hAnsi="宋体" w:eastAsia="宋体" w:cs="宋体"/>
                <w:sz w:val="22"/>
                <w:szCs w:val="22"/>
              </w:rPr>
            </w:pPr>
          </w:p>
        </w:tc>
        <w:tc>
          <w:tcPr>
            <w:tcW w:w="828" w:type="dxa"/>
            <w:vMerge w:val="continue"/>
            <w:tcBorders>
              <w:left w:val="single" w:color="auto" w:sz="4" w:space="0"/>
              <w:bottom w:val="single" w:color="auto" w:sz="4" w:space="0"/>
              <w:right w:val="single" w:color="auto" w:sz="4" w:space="0"/>
            </w:tcBorders>
            <w:vAlign w:val="center"/>
          </w:tcPr>
          <w:p w14:paraId="02449DA4">
            <w:pPr>
              <w:widowControl/>
              <w:jc w:val="center"/>
              <w:rPr>
                <w:rFonts w:hint="eastAsia" w:ascii="宋体" w:hAnsi="宋体" w:eastAsia="宋体" w:cs="宋体"/>
                <w:sz w:val="22"/>
                <w:szCs w:val="22"/>
              </w:rPr>
            </w:pPr>
          </w:p>
        </w:tc>
        <w:tc>
          <w:tcPr>
            <w:tcW w:w="1687" w:type="dxa"/>
            <w:tcBorders>
              <w:top w:val="single" w:color="auto" w:sz="4" w:space="0"/>
              <w:left w:val="single" w:color="auto" w:sz="4" w:space="0"/>
              <w:bottom w:val="single" w:color="auto" w:sz="4" w:space="0"/>
              <w:right w:val="single" w:color="auto" w:sz="4" w:space="0"/>
            </w:tcBorders>
            <w:vAlign w:val="center"/>
          </w:tcPr>
          <w:p w14:paraId="4DEFA50B">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单价</w:t>
            </w:r>
          </w:p>
        </w:tc>
        <w:tc>
          <w:tcPr>
            <w:tcW w:w="1512" w:type="dxa"/>
            <w:tcBorders>
              <w:top w:val="single" w:color="auto" w:sz="4" w:space="0"/>
              <w:left w:val="single" w:color="auto" w:sz="4" w:space="0"/>
              <w:bottom w:val="single" w:color="auto" w:sz="4" w:space="0"/>
              <w:right w:val="single" w:color="auto" w:sz="4" w:space="0"/>
            </w:tcBorders>
            <w:vAlign w:val="center"/>
          </w:tcPr>
          <w:p w14:paraId="34F876AE">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总价</w:t>
            </w:r>
          </w:p>
        </w:tc>
        <w:tc>
          <w:tcPr>
            <w:tcW w:w="1339" w:type="dxa"/>
            <w:vMerge w:val="continue"/>
            <w:tcBorders>
              <w:left w:val="single" w:color="auto" w:sz="4" w:space="0"/>
              <w:bottom w:val="single" w:color="auto" w:sz="4" w:space="0"/>
              <w:right w:val="single" w:color="auto" w:sz="4" w:space="0"/>
            </w:tcBorders>
            <w:vAlign w:val="center"/>
          </w:tcPr>
          <w:p w14:paraId="4BE63E71">
            <w:pPr>
              <w:widowControl/>
              <w:jc w:val="center"/>
              <w:rPr>
                <w:rFonts w:hint="eastAsia" w:ascii="宋体" w:hAnsi="宋体" w:eastAsia="宋体" w:cs="宋体"/>
                <w:b/>
                <w:bCs/>
                <w:kern w:val="0"/>
                <w:sz w:val="22"/>
                <w:szCs w:val="22"/>
              </w:rPr>
            </w:pPr>
          </w:p>
        </w:tc>
      </w:tr>
      <w:tr w14:paraId="7DD7F6F0">
        <w:tblPrEx>
          <w:tblCellMar>
            <w:top w:w="0" w:type="dxa"/>
            <w:left w:w="108" w:type="dxa"/>
            <w:bottom w:w="0" w:type="dxa"/>
            <w:right w:w="108" w:type="dxa"/>
          </w:tblCellMar>
        </w:tblPrEx>
        <w:trPr>
          <w:trHeight w:val="852" w:hRule="atLeast"/>
          <w:jc w:val="center"/>
        </w:trPr>
        <w:tc>
          <w:tcPr>
            <w:tcW w:w="683" w:type="dxa"/>
            <w:tcBorders>
              <w:top w:val="single" w:color="auto" w:sz="4" w:space="0"/>
              <w:left w:val="single" w:color="auto" w:sz="4" w:space="0"/>
              <w:bottom w:val="single" w:color="auto" w:sz="4" w:space="0"/>
              <w:right w:val="single" w:color="auto" w:sz="4" w:space="0"/>
            </w:tcBorders>
            <w:vAlign w:val="center"/>
          </w:tcPr>
          <w:p w14:paraId="3787B624">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1</w:t>
            </w:r>
          </w:p>
        </w:tc>
        <w:tc>
          <w:tcPr>
            <w:tcW w:w="3407" w:type="dxa"/>
            <w:tcBorders>
              <w:top w:val="single" w:color="auto" w:sz="4" w:space="0"/>
              <w:left w:val="single" w:color="auto" w:sz="4" w:space="0"/>
              <w:bottom w:val="single" w:color="auto" w:sz="4" w:space="0"/>
              <w:right w:val="single" w:color="auto" w:sz="4" w:space="0"/>
            </w:tcBorders>
            <w:vAlign w:val="center"/>
          </w:tcPr>
          <w:p w14:paraId="6F2985B7">
            <w:pPr>
              <w:widowControl/>
              <w:jc w:val="left"/>
              <w:rPr>
                <w:rFonts w:hint="eastAsia" w:ascii="宋体" w:hAnsi="宋体" w:eastAsia="宋体" w:cs="宋体"/>
                <w:b w:val="0"/>
                <w:bCs w:val="0"/>
                <w:kern w:val="0"/>
                <w:sz w:val="24"/>
                <w:szCs w:val="24"/>
                <w:lang w:eastAsia="zh-CN"/>
              </w:rPr>
            </w:pPr>
            <w:r>
              <w:rPr>
                <w:rFonts w:hint="eastAsia" w:ascii="宋体" w:hAnsi="宋体" w:cs="宋体"/>
                <w:b w:val="0"/>
                <w:bCs w:val="0"/>
                <w:kern w:val="0"/>
                <w:sz w:val="24"/>
                <w:szCs w:val="24"/>
                <w:lang w:eastAsia="zh-CN"/>
              </w:rPr>
              <w:t>锡林郭勒盟四合光能8GW高效单晶硅棒切片项目供电工程配套10千伏部分施工招标项目</w:t>
            </w:r>
          </w:p>
        </w:tc>
        <w:tc>
          <w:tcPr>
            <w:tcW w:w="716" w:type="dxa"/>
            <w:tcBorders>
              <w:top w:val="single" w:color="auto" w:sz="4" w:space="0"/>
              <w:left w:val="single" w:color="auto" w:sz="4" w:space="0"/>
              <w:bottom w:val="single" w:color="auto" w:sz="4" w:space="0"/>
              <w:right w:val="single" w:color="auto" w:sz="4" w:space="0"/>
            </w:tcBorders>
            <w:vAlign w:val="center"/>
          </w:tcPr>
          <w:p w14:paraId="399981B8">
            <w:pPr>
              <w:widowControl/>
              <w:jc w:val="center"/>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项</w:t>
            </w:r>
          </w:p>
        </w:tc>
        <w:tc>
          <w:tcPr>
            <w:tcW w:w="828" w:type="dxa"/>
            <w:tcBorders>
              <w:top w:val="single" w:color="auto" w:sz="4" w:space="0"/>
              <w:left w:val="single" w:color="auto" w:sz="4" w:space="0"/>
              <w:bottom w:val="single" w:color="auto" w:sz="4" w:space="0"/>
              <w:right w:val="single" w:color="auto" w:sz="4" w:space="0"/>
            </w:tcBorders>
            <w:vAlign w:val="center"/>
          </w:tcPr>
          <w:p w14:paraId="006D978D">
            <w:pPr>
              <w:widowControl/>
              <w:jc w:val="center"/>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1</w:t>
            </w:r>
          </w:p>
        </w:tc>
        <w:tc>
          <w:tcPr>
            <w:tcW w:w="1687" w:type="dxa"/>
            <w:tcBorders>
              <w:top w:val="single" w:color="auto" w:sz="4" w:space="0"/>
              <w:left w:val="single" w:color="auto" w:sz="4" w:space="0"/>
              <w:bottom w:val="single" w:color="auto" w:sz="4" w:space="0"/>
              <w:right w:val="single" w:color="auto" w:sz="4" w:space="0"/>
            </w:tcBorders>
            <w:vAlign w:val="center"/>
          </w:tcPr>
          <w:p w14:paraId="56E3D58B">
            <w:pPr>
              <w:keepNext w:val="0"/>
              <w:keepLines w:val="0"/>
              <w:widowControl/>
              <w:suppressLineNumbers w:val="0"/>
              <w:jc w:val="center"/>
              <w:textAlignment w:val="center"/>
              <w:rPr>
                <w:rFonts w:hint="default"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2"/>
                <w:sz w:val="24"/>
                <w:szCs w:val="24"/>
                <w:u w:val="none"/>
                <w:lang w:val="en-US" w:eastAsia="zh-CN" w:bidi="ar-SA"/>
              </w:rPr>
              <w:t>651176.00</w:t>
            </w:r>
          </w:p>
        </w:tc>
        <w:tc>
          <w:tcPr>
            <w:tcW w:w="1512" w:type="dxa"/>
            <w:tcBorders>
              <w:top w:val="single" w:color="auto" w:sz="4" w:space="0"/>
              <w:left w:val="single" w:color="auto" w:sz="4" w:space="0"/>
              <w:bottom w:val="single" w:color="auto" w:sz="4" w:space="0"/>
              <w:right w:val="single" w:color="auto" w:sz="4" w:space="0"/>
            </w:tcBorders>
            <w:vAlign w:val="center"/>
          </w:tcPr>
          <w:p w14:paraId="2B0889F6">
            <w:pPr>
              <w:keepNext w:val="0"/>
              <w:keepLines w:val="0"/>
              <w:widowControl/>
              <w:suppressLineNumbers w:val="0"/>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2"/>
                <w:sz w:val="24"/>
                <w:szCs w:val="24"/>
                <w:u w:val="none"/>
                <w:lang w:val="en-US" w:eastAsia="zh-CN" w:bidi="ar-SA"/>
              </w:rPr>
              <w:t>651176.00</w:t>
            </w:r>
          </w:p>
        </w:tc>
        <w:tc>
          <w:tcPr>
            <w:tcW w:w="1339" w:type="dxa"/>
            <w:tcBorders>
              <w:top w:val="single" w:color="auto" w:sz="4" w:space="0"/>
              <w:left w:val="single" w:color="auto" w:sz="4" w:space="0"/>
              <w:right w:val="single" w:color="auto" w:sz="4" w:space="0"/>
            </w:tcBorders>
            <w:vAlign w:val="center"/>
          </w:tcPr>
          <w:p w14:paraId="770AE8D4">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lang w:val="en-US" w:eastAsia="zh-CN"/>
              </w:rPr>
              <w:t>第1</w:t>
            </w:r>
            <w:r>
              <w:rPr>
                <w:rFonts w:hint="eastAsia" w:ascii="宋体" w:hAnsi="宋体" w:cs="宋体"/>
                <w:b w:val="0"/>
                <w:bCs w:val="0"/>
                <w:kern w:val="0"/>
                <w:sz w:val="24"/>
                <w:szCs w:val="24"/>
                <w:lang w:val="en-US" w:eastAsia="zh-CN"/>
              </w:rPr>
              <w:t>标段</w:t>
            </w:r>
          </w:p>
        </w:tc>
      </w:tr>
      <w:tr w14:paraId="0849048F">
        <w:tblPrEx>
          <w:tblCellMar>
            <w:top w:w="0" w:type="dxa"/>
            <w:left w:w="108" w:type="dxa"/>
            <w:bottom w:w="0" w:type="dxa"/>
            <w:right w:w="108" w:type="dxa"/>
          </w:tblCellMar>
        </w:tblPrEx>
        <w:trPr>
          <w:trHeight w:val="548" w:hRule="atLeast"/>
          <w:jc w:val="center"/>
        </w:trPr>
        <w:tc>
          <w:tcPr>
            <w:tcW w:w="683" w:type="dxa"/>
            <w:tcBorders>
              <w:top w:val="single" w:color="auto" w:sz="4" w:space="0"/>
              <w:left w:val="single" w:color="auto" w:sz="4" w:space="0"/>
              <w:bottom w:val="single" w:color="auto" w:sz="4" w:space="0"/>
              <w:right w:val="single" w:color="auto" w:sz="4" w:space="0"/>
            </w:tcBorders>
            <w:vAlign w:val="center"/>
          </w:tcPr>
          <w:p w14:paraId="000DDBD9">
            <w:pPr>
              <w:widowControl/>
              <w:jc w:val="center"/>
              <w:rPr>
                <w:rFonts w:hint="eastAsia" w:ascii="宋体" w:hAnsi="宋体" w:eastAsia="宋体" w:cs="宋体"/>
                <w:b w:val="0"/>
                <w:bCs w:val="0"/>
                <w:kern w:val="0"/>
                <w:sz w:val="24"/>
                <w:szCs w:val="24"/>
              </w:rPr>
            </w:pPr>
          </w:p>
        </w:tc>
        <w:tc>
          <w:tcPr>
            <w:tcW w:w="3407" w:type="dxa"/>
            <w:tcBorders>
              <w:top w:val="single" w:color="auto" w:sz="4" w:space="0"/>
              <w:left w:val="single" w:color="auto" w:sz="4" w:space="0"/>
              <w:bottom w:val="single" w:color="auto" w:sz="4" w:space="0"/>
              <w:right w:val="single" w:color="auto" w:sz="4" w:space="0"/>
            </w:tcBorders>
            <w:vAlign w:val="center"/>
          </w:tcPr>
          <w:p w14:paraId="2184C30C">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合计</w:t>
            </w:r>
          </w:p>
        </w:tc>
        <w:tc>
          <w:tcPr>
            <w:tcW w:w="3231" w:type="dxa"/>
            <w:gridSpan w:val="3"/>
            <w:tcBorders>
              <w:top w:val="single" w:color="auto" w:sz="4" w:space="0"/>
              <w:left w:val="single" w:color="auto" w:sz="4" w:space="0"/>
              <w:bottom w:val="single" w:color="auto" w:sz="4" w:space="0"/>
              <w:right w:val="single" w:color="auto" w:sz="4" w:space="0"/>
            </w:tcBorders>
            <w:vAlign w:val="center"/>
          </w:tcPr>
          <w:p w14:paraId="0A6437B4">
            <w:pPr>
              <w:widowControl/>
              <w:jc w:val="center"/>
              <w:textAlignment w:val="center"/>
              <w:rPr>
                <w:rFonts w:hint="eastAsia" w:ascii="宋体" w:hAnsi="宋体" w:eastAsia="宋体" w:cs="宋体"/>
                <w:b w:val="0"/>
                <w:bCs w:val="0"/>
                <w:color w:val="000000"/>
                <w:kern w:val="0"/>
                <w:sz w:val="24"/>
                <w:szCs w:val="24"/>
                <w:lang w:bidi="ar"/>
              </w:rPr>
            </w:pPr>
          </w:p>
        </w:tc>
        <w:tc>
          <w:tcPr>
            <w:tcW w:w="1512" w:type="dxa"/>
            <w:tcBorders>
              <w:top w:val="single" w:color="auto" w:sz="4" w:space="0"/>
              <w:left w:val="single" w:color="auto" w:sz="4" w:space="0"/>
              <w:bottom w:val="single" w:color="auto" w:sz="4" w:space="0"/>
              <w:right w:val="single" w:color="auto" w:sz="4" w:space="0"/>
            </w:tcBorders>
            <w:vAlign w:val="center"/>
          </w:tcPr>
          <w:p w14:paraId="2DA6E78B">
            <w:pPr>
              <w:keepNext w:val="0"/>
              <w:keepLines w:val="0"/>
              <w:widowControl/>
              <w:suppressLineNumbers w:val="0"/>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2"/>
                <w:sz w:val="24"/>
                <w:szCs w:val="24"/>
                <w:u w:val="none"/>
                <w:lang w:val="en-US" w:eastAsia="zh-CN" w:bidi="ar-SA"/>
              </w:rPr>
              <w:t>651176.00</w:t>
            </w:r>
          </w:p>
        </w:tc>
        <w:tc>
          <w:tcPr>
            <w:tcW w:w="1339" w:type="dxa"/>
            <w:tcBorders>
              <w:top w:val="single" w:color="auto" w:sz="4" w:space="0"/>
              <w:left w:val="single" w:color="auto" w:sz="4" w:space="0"/>
              <w:bottom w:val="single" w:color="auto" w:sz="4" w:space="0"/>
              <w:right w:val="single" w:color="auto" w:sz="4" w:space="0"/>
            </w:tcBorders>
            <w:vAlign w:val="center"/>
          </w:tcPr>
          <w:p w14:paraId="5D28B325">
            <w:pPr>
              <w:widowControl/>
              <w:jc w:val="center"/>
              <w:rPr>
                <w:rFonts w:hint="eastAsia" w:ascii="宋体" w:hAnsi="宋体" w:eastAsia="宋体" w:cs="宋体"/>
                <w:b w:val="0"/>
                <w:bCs w:val="0"/>
                <w:kern w:val="0"/>
                <w:sz w:val="24"/>
                <w:szCs w:val="24"/>
              </w:rPr>
            </w:pPr>
          </w:p>
        </w:tc>
      </w:tr>
    </w:tbl>
    <w:p w14:paraId="1193D489">
      <w:pPr>
        <w:spacing w:line="360" w:lineRule="auto"/>
        <w:ind w:firstLine="470" w:firstLineChars="196"/>
        <w:rPr>
          <w:rFonts w:hint="eastAsia" w:ascii="宋体" w:hAnsi="宋体" w:eastAsia="宋体" w:cs="宋体"/>
          <w:sz w:val="24"/>
          <w:szCs w:val="24"/>
          <w:highlight w:val="yellow"/>
          <w:lang w:val="en-US" w:eastAsia="zh-CN"/>
        </w:rPr>
      </w:pPr>
      <w:r>
        <w:rPr>
          <w:rFonts w:hint="eastAsia" w:ascii="宋体" w:hAnsi="宋体" w:cs="宋体"/>
          <w:sz w:val="24"/>
          <w:szCs w:val="24"/>
          <w:lang w:bidi="ar"/>
        </w:rPr>
        <w:t>4、资金来源</w:t>
      </w:r>
      <w:r>
        <w:rPr>
          <w:rFonts w:hint="eastAsia" w:ascii="宋体" w:hAnsi="宋体" w:cs="宋体"/>
          <w:color w:val="0000FF"/>
          <w:sz w:val="24"/>
          <w:szCs w:val="24"/>
          <w:lang w:bidi="ar"/>
        </w:rPr>
        <w:t>：</w:t>
      </w:r>
      <w:r>
        <w:rPr>
          <w:rFonts w:hint="eastAsia" w:ascii="宋体" w:hAnsi="宋体" w:cs="宋体"/>
          <w:color w:val="auto"/>
          <w:sz w:val="24"/>
          <w:szCs w:val="24"/>
          <w:highlight w:val="none"/>
        </w:rPr>
        <w:t>企业自筹20%、银行贷款80%</w:t>
      </w:r>
    </w:p>
    <w:p w14:paraId="39052C12">
      <w:pPr>
        <w:spacing w:line="360" w:lineRule="auto"/>
        <w:ind w:firstLine="470" w:firstLineChars="196"/>
        <w:rPr>
          <w:rFonts w:ascii="宋体" w:hAnsi="宋体" w:cs="宋体"/>
          <w:sz w:val="24"/>
          <w:szCs w:val="24"/>
        </w:rPr>
      </w:pPr>
      <w:r>
        <w:rPr>
          <w:rFonts w:hint="eastAsia" w:ascii="宋体" w:hAnsi="宋体" w:cs="宋体"/>
          <w:sz w:val="24"/>
          <w:szCs w:val="24"/>
          <w:lang w:bidi="ar"/>
        </w:rPr>
        <w:t>5、项目地点：锡林郭勒盟</w:t>
      </w:r>
    </w:p>
    <w:p w14:paraId="428E7C36">
      <w:pPr>
        <w:spacing w:line="360" w:lineRule="auto"/>
        <w:ind w:firstLine="470" w:firstLineChars="196"/>
        <w:rPr>
          <w:rFonts w:hint="eastAsia" w:ascii="宋体" w:hAnsi="宋体" w:eastAsia="宋体" w:cs="宋体"/>
          <w:sz w:val="24"/>
          <w:szCs w:val="24"/>
          <w:lang w:val="en-US" w:eastAsia="zh-CN" w:bidi="ar"/>
        </w:rPr>
      </w:pPr>
      <w:r>
        <w:rPr>
          <w:rFonts w:hint="eastAsia" w:ascii="宋体" w:hAnsi="宋体" w:cs="宋体"/>
          <w:sz w:val="24"/>
          <w:szCs w:val="24"/>
          <w:lang w:bidi="ar"/>
        </w:rPr>
        <w:t>6、工期要求：</w:t>
      </w:r>
      <w:r>
        <w:rPr>
          <w:rFonts w:hint="eastAsia" w:ascii="宋体" w:hAnsi="宋体" w:cs="宋体"/>
          <w:sz w:val="24"/>
          <w:szCs w:val="24"/>
          <w:lang w:val="en-US" w:eastAsia="zh-CN" w:bidi="ar"/>
        </w:rPr>
        <w:t>自签订合同之日起至2024年11月20日完工</w:t>
      </w:r>
    </w:p>
    <w:p w14:paraId="14C99E97">
      <w:pPr>
        <w:spacing w:line="360" w:lineRule="auto"/>
        <w:ind w:firstLine="470" w:firstLineChars="196"/>
        <w:rPr>
          <w:rFonts w:ascii="宋体" w:hAnsi="宋体" w:cs="宋体"/>
          <w:sz w:val="24"/>
          <w:szCs w:val="24"/>
        </w:rPr>
      </w:pPr>
      <w:r>
        <w:rPr>
          <w:rFonts w:hint="eastAsia" w:ascii="宋体" w:hAnsi="宋体" w:cs="宋体"/>
          <w:sz w:val="24"/>
          <w:szCs w:val="24"/>
          <w:lang w:val="en-US" w:eastAsia="zh-CN" w:bidi="ar"/>
        </w:rPr>
        <w:t>7</w:t>
      </w:r>
      <w:r>
        <w:rPr>
          <w:rFonts w:hint="eastAsia" w:ascii="宋体" w:hAnsi="宋体" w:cs="宋体"/>
          <w:sz w:val="24"/>
          <w:szCs w:val="24"/>
          <w:lang w:bidi="ar"/>
        </w:rPr>
        <w:t>、质量要求：符合国家工程质量验收标准</w:t>
      </w:r>
    </w:p>
    <w:p w14:paraId="1132BF17">
      <w:pPr>
        <w:spacing w:line="360" w:lineRule="auto"/>
        <w:ind w:firstLine="470" w:firstLineChars="196"/>
        <w:rPr>
          <w:rFonts w:hint="eastAsia" w:ascii="宋体" w:hAnsi="宋体" w:cs="宋体"/>
          <w:sz w:val="24"/>
          <w:szCs w:val="24"/>
          <w:lang w:bidi="ar"/>
        </w:rPr>
      </w:pPr>
      <w:r>
        <w:rPr>
          <w:rFonts w:hint="eastAsia" w:ascii="宋体" w:hAnsi="宋体" w:cs="宋体"/>
          <w:sz w:val="24"/>
          <w:szCs w:val="24"/>
          <w:lang w:val="en-US" w:eastAsia="zh-CN" w:bidi="ar"/>
        </w:rPr>
        <w:t>8</w:t>
      </w:r>
      <w:r>
        <w:rPr>
          <w:rFonts w:hint="eastAsia" w:ascii="宋体" w:hAnsi="宋体" w:cs="宋体"/>
          <w:sz w:val="24"/>
          <w:szCs w:val="24"/>
          <w:lang w:bidi="ar"/>
        </w:rPr>
        <w:t>、安全要求:符合国家工程安全验收标准</w:t>
      </w:r>
    </w:p>
    <w:p w14:paraId="79F2D197">
      <w:pPr>
        <w:spacing w:line="360" w:lineRule="auto"/>
        <w:ind w:firstLine="470" w:firstLineChars="196"/>
        <w:rPr>
          <w:rFonts w:hint="eastAsia" w:ascii="宋体" w:hAnsi="宋体" w:cs="宋体"/>
          <w:sz w:val="24"/>
          <w:szCs w:val="24"/>
          <w:lang w:eastAsia="zh-CN" w:bidi="ar"/>
        </w:rPr>
      </w:pPr>
      <w:r>
        <w:rPr>
          <w:rFonts w:hint="eastAsia" w:ascii="宋体" w:hAnsi="宋体" w:cs="宋体"/>
          <w:sz w:val="24"/>
          <w:szCs w:val="24"/>
          <w:lang w:val="en-US" w:eastAsia="zh-CN" w:bidi="ar"/>
        </w:rPr>
        <w:t>9</w:t>
      </w:r>
      <w:r>
        <w:rPr>
          <w:rFonts w:hint="eastAsia" w:ascii="宋体" w:hAnsi="宋体" w:cs="宋体"/>
          <w:sz w:val="24"/>
          <w:szCs w:val="24"/>
          <w:lang w:bidi="ar"/>
        </w:rPr>
        <w:t>、结算方式：</w:t>
      </w:r>
      <w:r>
        <w:rPr>
          <w:rFonts w:hint="eastAsia" w:ascii="宋体" w:hAnsi="宋体" w:cs="宋体"/>
          <w:sz w:val="24"/>
          <w:szCs w:val="24"/>
          <w:lang w:eastAsia="zh-CN" w:bidi="ar"/>
        </w:rPr>
        <w:t>工程量清单据实结算。</w:t>
      </w:r>
    </w:p>
    <w:p w14:paraId="49CC09AE">
      <w:pPr>
        <w:spacing w:line="360" w:lineRule="auto"/>
        <w:rPr>
          <w:sz w:val="24"/>
          <w:szCs w:val="24"/>
        </w:rPr>
      </w:pPr>
      <w:r>
        <w:rPr>
          <w:rFonts w:hint="eastAsia" w:ascii="宋体" w:hAnsi="宋体" w:cs="宋体"/>
          <w:b/>
          <w:bCs/>
          <w:color w:val="000000"/>
          <w:sz w:val="24"/>
          <w:szCs w:val="24"/>
          <w:lang w:bidi="ar"/>
        </w:rPr>
        <w:t>二、投标人资格要求</w:t>
      </w:r>
    </w:p>
    <w:p w14:paraId="53077F6E">
      <w:pPr>
        <w:spacing w:line="360" w:lineRule="auto"/>
        <w:rPr>
          <w:rFonts w:ascii="宋体" w:hAnsi="宋体" w:cs="宋体"/>
          <w:b/>
          <w:bCs/>
          <w:color w:val="000000"/>
          <w:sz w:val="24"/>
          <w:szCs w:val="24"/>
          <w:lang w:bidi="ar"/>
        </w:rPr>
      </w:pPr>
      <w:r>
        <w:rPr>
          <w:rFonts w:hint="eastAsia" w:ascii="宋体" w:hAnsi="宋体" w:cs="宋体"/>
          <w:b/>
          <w:bCs/>
          <w:color w:val="000000"/>
          <w:sz w:val="24"/>
          <w:szCs w:val="24"/>
          <w:lang w:bidi="ar"/>
        </w:rPr>
        <w:t>通用资格要求：</w:t>
      </w:r>
    </w:p>
    <w:p w14:paraId="1B6CF27D">
      <w:pPr>
        <w:spacing w:line="360" w:lineRule="auto"/>
        <w:ind w:firstLine="480" w:firstLineChars="200"/>
        <w:rPr>
          <w:rFonts w:ascii="宋体" w:hAnsi="宋体" w:cs="宋体"/>
          <w:color w:val="000000"/>
          <w:kern w:val="2"/>
          <w:sz w:val="24"/>
          <w:szCs w:val="24"/>
        </w:rPr>
      </w:pPr>
      <w:r>
        <w:rPr>
          <w:rFonts w:hint="eastAsia" w:ascii="宋体" w:hAnsi="宋体" w:cs="宋体"/>
          <w:color w:val="000000"/>
          <w:kern w:val="2"/>
          <w:sz w:val="24"/>
          <w:szCs w:val="24"/>
        </w:rPr>
        <w:t>1.本次招标要求投标人具有中华人民共和国企业法人资格或其他组织，须具备相应服务能力，并在人员、设备、资金等方面具有保障如期完成招标项目的能力。</w:t>
      </w:r>
    </w:p>
    <w:p w14:paraId="4AABCCE8">
      <w:pPr>
        <w:spacing w:line="360" w:lineRule="auto"/>
        <w:ind w:firstLine="480" w:firstLineChars="200"/>
        <w:rPr>
          <w:rFonts w:ascii="宋体" w:hAnsi="宋体" w:cs="宋体"/>
          <w:color w:val="000000"/>
          <w:kern w:val="2"/>
          <w:sz w:val="24"/>
          <w:szCs w:val="24"/>
        </w:rPr>
      </w:pPr>
      <w:r>
        <w:rPr>
          <w:rFonts w:hint="eastAsia" w:ascii="宋体" w:hAnsi="宋体" w:cs="宋体"/>
          <w:color w:val="000000"/>
          <w:kern w:val="2"/>
          <w:sz w:val="24"/>
          <w:szCs w:val="24"/>
        </w:rPr>
        <w:t>2.单位负责人为同一人或者存在控股、管理关系的不同单位，不得参加同一标段投标或者未划分标段的同一招标项目投标。母子公司不能互用资质、业绩。</w:t>
      </w:r>
    </w:p>
    <w:p w14:paraId="161BD808">
      <w:pPr>
        <w:spacing w:line="360" w:lineRule="auto"/>
        <w:ind w:firstLine="480" w:firstLineChars="200"/>
        <w:rPr>
          <w:rFonts w:ascii="宋体" w:hAnsi="宋体" w:cs="宋体"/>
          <w:color w:val="000000"/>
          <w:kern w:val="2"/>
          <w:sz w:val="24"/>
          <w:szCs w:val="24"/>
        </w:rPr>
      </w:pPr>
      <w:r>
        <w:rPr>
          <w:rFonts w:hint="eastAsia" w:ascii="宋体" w:hAnsi="宋体" w:cs="宋体"/>
          <w:color w:val="000000"/>
          <w:kern w:val="2"/>
          <w:sz w:val="24"/>
          <w:szCs w:val="24"/>
        </w:rPr>
        <w:t>3.投标人具有有效的营业执照，企业如有信息变更，需有行政主管部门变更说明。</w:t>
      </w:r>
    </w:p>
    <w:p w14:paraId="4F9854C3">
      <w:pPr>
        <w:spacing w:line="360" w:lineRule="auto"/>
        <w:ind w:firstLine="480" w:firstLineChars="200"/>
        <w:rPr>
          <w:rFonts w:ascii="宋体" w:hAnsi="宋体" w:cs="宋体"/>
          <w:color w:val="000000"/>
          <w:kern w:val="2"/>
          <w:sz w:val="24"/>
          <w:szCs w:val="24"/>
        </w:rPr>
      </w:pPr>
      <w:r>
        <w:rPr>
          <w:rFonts w:hint="eastAsia" w:ascii="宋体" w:hAnsi="宋体" w:cs="宋体"/>
          <w:color w:val="000000"/>
          <w:kern w:val="2"/>
          <w:sz w:val="24"/>
          <w:szCs w:val="24"/>
        </w:rPr>
        <w:t>4.投标人须为一般纳税人企业。</w:t>
      </w:r>
    </w:p>
    <w:p w14:paraId="4FC211BD">
      <w:pPr>
        <w:spacing w:line="360" w:lineRule="auto"/>
        <w:ind w:firstLine="480" w:firstLineChars="200"/>
        <w:rPr>
          <w:rFonts w:ascii="宋体" w:hAnsi="宋体" w:eastAsia="宋体" w:cs="宋体"/>
          <w:kern w:val="2"/>
          <w:sz w:val="24"/>
          <w:szCs w:val="24"/>
        </w:rPr>
      </w:pPr>
      <w:r>
        <w:rPr>
          <w:rFonts w:hint="eastAsia" w:ascii="宋体" w:hAnsi="宋体" w:cs="宋体"/>
          <w:bCs/>
          <w:color w:val="000000"/>
          <w:sz w:val="24"/>
        </w:rPr>
        <w:t>5.</w:t>
      </w:r>
      <w:r>
        <w:rPr>
          <w:rFonts w:hint="eastAsia" w:ascii="宋体" w:hAnsi="宋体" w:eastAsia="宋体" w:cs="宋体"/>
          <w:kern w:val="2"/>
          <w:sz w:val="24"/>
          <w:szCs w:val="24"/>
        </w:rPr>
        <w:t>在近三年内（自招标文件发售之日起前三年）投标单位和其法定代表人未有行贿犯罪行为的。</w:t>
      </w:r>
    </w:p>
    <w:p w14:paraId="60F2771E">
      <w:pPr>
        <w:spacing w:line="360" w:lineRule="auto"/>
        <w:ind w:firstLine="480" w:firstLineChars="200"/>
        <w:rPr>
          <w:rFonts w:ascii="宋体" w:hAnsi="宋体" w:eastAsia="宋体" w:cs="宋体"/>
          <w:kern w:val="2"/>
          <w:sz w:val="24"/>
          <w:szCs w:val="24"/>
        </w:rPr>
      </w:pPr>
      <w:r>
        <w:rPr>
          <w:rFonts w:hint="eastAsia" w:ascii="宋体" w:hAnsi="宋体" w:eastAsia="宋体" w:cs="宋体"/>
          <w:kern w:val="2"/>
          <w:sz w:val="24"/>
          <w:szCs w:val="24"/>
        </w:rPr>
        <w:t>注：投标单位需提供近三年内（自中招标文件发售之日起前三年）投标单位在中国裁判文书网（http://wenshu.court.gov.cn/）无行贿犯罪档案的查询结果截图和其法定代表人在中国裁判文书网无行贿犯罪档案的查询结果截图，查询结果截图中须包含：“当事人”为投标单位名称或投标单位法定代表人，“全文”为“行贿罪”，“裁判日期”不得少于近三年（自招标文件发售之日起前三年）。</w:t>
      </w:r>
    </w:p>
    <w:p w14:paraId="1D6095FE">
      <w:pPr>
        <w:spacing w:line="360" w:lineRule="auto"/>
        <w:ind w:firstLine="480" w:firstLineChars="200"/>
        <w:rPr>
          <w:rFonts w:ascii="宋体" w:hAnsi="宋体" w:eastAsia="宋体" w:cs="宋体"/>
          <w:kern w:val="2"/>
          <w:sz w:val="24"/>
          <w:szCs w:val="24"/>
        </w:rPr>
      </w:pPr>
      <w:r>
        <w:rPr>
          <w:rFonts w:hint="eastAsia" w:ascii="宋体" w:hAnsi="宋体" w:cs="宋体"/>
          <w:kern w:val="2"/>
          <w:sz w:val="24"/>
          <w:szCs w:val="24"/>
          <w:lang w:val="en-US" w:eastAsia="zh-CN"/>
        </w:rPr>
        <w:t>6.</w:t>
      </w:r>
      <w:r>
        <w:rPr>
          <w:rFonts w:hint="eastAsia" w:ascii="宋体" w:hAnsi="宋体" w:eastAsia="宋体" w:cs="宋体"/>
          <w:kern w:val="2"/>
          <w:sz w:val="24"/>
          <w:szCs w:val="24"/>
        </w:rPr>
        <w:t>投标单位未被工商行政管理机关在国家企业信用信息公示系统中列入“严重违法失信企业名单”。</w:t>
      </w:r>
    </w:p>
    <w:p w14:paraId="1FD6ECDF">
      <w:pPr>
        <w:spacing w:line="360" w:lineRule="auto"/>
        <w:ind w:firstLine="480" w:firstLineChars="200"/>
        <w:rPr>
          <w:rFonts w:ascii="宋体" w:hAnsi="宋体" w:eastAsia="宋体" w:cs="宋体"/>
          <w:kern w:val="2"/>
          <w:sz w:val="24"/>
          <w:szCs w:val="24"/>
        </w:rPr>
      </w:pPr>
      <w:r>
        <w:rPr>
          <w:rFonts w:hint="eastAsia" w:ascii="宋体" w:hAnsi="宋体" w:eastAsia="宋体" w:cs="宋体"/>
          <w:kern w:val="2"/>
          <w:sz w:val="24"/>
          <w:szCs w:val="24"/>
        </w:rPr>
        <w:t>注：投标单位需提供投标单位在国家企业信用信息公示系统（www.gsxt.gov.cn）针对“严重违法失信企业名单”的查询结果截图，查询结果截图中须包含：投标单位名称、统一社会信用代码、列入严重违法失信名单（黑名单）信息。</w:t>
      </w:r>
    </w:p>
    <w:p w14:paraId="6C6BC5C9">
      <w:pPr>
        <w:spacing w:line="360" w:lineRule="auto"/>
        <w:ind w:firstLine="480" w:firstLineChars="200"/>
        <w:rPr>
          <w:rFonts w:ascii="宋体" w:hAnsi="宋体" w:eastAsia="宋体" w:cs="宋体"/>
          <w:kern w:val="2"/>
          <w:sz w:val="24"/>
          <w:szCs w:val="24"/>
        </w:rPr>
      </w:pPr>
      <w:r>
        <w:rPr>
          <w:rFonts w:hint="eastAsia" w:ascii="宋体" w:hAnsi="宋体" w:cs="宋体"/>
          <w:kern w:val="2"/>
          <w:sz w:val="24"/>
          <w:szCs w:val="24"/>
          <w:lang w:val="en-US" w:eastAsia="zh-CN"/>
        </w:rPr>
        <w:t>7.</w:t>
      </w:r>
      <w:r>
        <w:rPr>
          <w:rFonts w:hint="eastAsia" w:ascii="宋体" w:hAnsi="宋体" w:eastAsia="宋体" w:cs="宋体"/>
          <w:kern w:val="2"/>
          <w:sz w:val="24"/>
          <w:szCs w:val="24"/>
        </w:rPr>
        <w:t>未被最高人民法院在“信用中国”网站（www.creditchina.gov.cn）或各级信用信息共享平台中列入失信被执行人名单。</w:t>
      </w:r>
    </w:p>
    <w:p w14:paraId="54B29CE1">
      <w:pPr>
        <w:spacing w:line="360" w:lineRule="auto"/>
        <w:ind w:firstLine="480" w:firstLineChars="200"/>
        <w:rPr>
          <w:rFonts w:ascii="宋体" w:hAnsi="宋体" w:eastAsia="宋体" w:cs="宋体"/>
          <w:kern w:val="2"/>
          <w:sz w:val="24"/>
          <w:szCs w:val="24"/>
        </w:rPr>
      </w:pPr>
      <w:r>
        <w:rPr>
          <w:rFonts w:hint="eastAsia" w:ascii="宋体" w:hAnsi="宋体" w:eastAsia="宋体" w:cs="宋体"/>
          <w:kern w:val="2"/>
          <w:sz w:val="24"/>
          <w:szCs w:val="24"/>
        </w:rPr>
        <w:t>注：投标单位需提供在“信用中国”网站（www.creditchina.gov.cn）或各级信用信息共享平台中列入失信被执行人名单信息的查询结果截图，在“信用中国”的查询结果截图须能体现投标单位在“中国执行信息公开网”的查询结果。</w:t>
      </w:r>
    </w:p>
    <w:p w14:paraId="1B052B7C">
      <w:pPr>
        <w:spacing w:line="360" w:lineRule="auto"/>
        <w:ind w:firstLine="480" w:firstLineChars="200"/>
        <w:rPr>
          <w:rFonts w:ascii="宋体" w:hAnsi="宋体" w:eastAsia="宋体" w:cs="宋体"/>
          <w:kern w:val="2"/>
          <w:sz w:val="24"/>
          <w:szCs w:val="24"/>
        </w:rPr>
      </w:pPr>
      <w:r>
        <w:rPr>
          <w:rFonts w:hint="eastAsia" w:ascii="宋体" w:hAnsi="宋体" w:eastAsia="宋体" w:cs="宋体"/>
          <w:kern w:val="2"/>
          <w:sz w:val="24"/>
          <w:szCs w:val="24"/>
        </w:rPr>
        <w:t>“信用中国”查询方式：“信用中国”→“信用服务”→“失信被执行人”，在弹出窗口进入链接网站（“中国执行信息公开网”），在查询窗口输入查询企业名称，在查询省份范围中选择“全国”，将查询结果截图。</w:t>
      </w:r>
    </w:p>
    <w:p w14:paraId="3D1B8538">
      <w:pPr>
        <w:spacing w:line="360" w:lineRule="auto"/>
        <w:ind w:firstLine="480" w:firstLineChars="200"/>
        <w:rPr>
          <w:rFonts w:ascii="宋体" w:hAnsi="宋体" w:eastAsia="宋体" w:cs="宋体"/>
          <w:kern w:val="2"/>
          <w:sz w:val="24"/>
          <w:szCs w:val="24"/>
        </w:rPr>
      </w:pPr>
      <w:r>
        <w:rPr>
          <w:rFonts w:hint="eastAsia" w:ascii="宋体" w:hAnsi="宋体" w:cs="宋体"/>
          <w:kern w:val="2"/>
          <w:sz w:val="24"/>
          <w:szCs w:val="24"/>
          <w:lang w:val="en-US" w:eastAsia="zh-CN"/>
        </w:rPr>
        <w:t>8.</w:t>
      </w:r>
      <w:r>
        <w:rPr>
          <w:rFonts w:hint="eastAsia" w:ascii="宋体" w:hAnsi="宋体" w:eastAsia="宋体" w:cs="宋体"/>
          <w:sz w:val="24"/>
        </w:rPr>
        <w:t>投标人未因发生过骗取中标和严重违约、质量事故及重大合同纠纷被上级部门（内蒙古电力（集团）有限责任公司）通报/披露取消投标资格，并且目前不处于处罚期内。按照内蒙古电力（集团）有限责任公司《关于对投标人不良行为处理的通知》的规定，未列入最新发布的不良供应商名单</w:t>
      </w:r>
      <w:r>
        <w:rPr>
          <w:rFonts w:hint="eastAsia" w:ascii="宋体" w:hAnsi="宋体" w:eastAsia="宋体" w:cs="宋体"/>
          <w:kern w:val="2"/>
          <w:sz w:val="24"/>
          <w:szCs w:val="24"/>
        </w:rPr>
        <w:t>；</w:t>
      </w:r>
    </w:p>
    <w:p w14:paraId="2F3D2550">
      <w:pPr>
        <w:spacing w:line="360" w:lineRule="auto"/>
        <w:ind w:firstLine="480" w:firstLineChars="200"/>
        <w:rPr>
          <w:rFonts w:hint="eastAsia" w:ascii="宋体" w:hAnsi="宋体" w:eastAsia="宋体" w:cs="宋体"/>
          <w:kern w:val="2"/>
          <w:sz w:val="24"/>
          <w:szCs w:val="24"/>
        </w:rPr>
      </w:pPr>
      <w:r>
        <w:rPr>
          <w:rFonts w:hint="eastAsia" w:ascii="宋体" w:hAnsi="宋体" w:cs="宋体"/>
          <w:kern w:val="2"/>
          <w:sz w:val="24"/>
          <w:szCs w:val="24"/>
          <w:lang w:val="en-US" w:eastAsia="zh-CN"/>
        </w:rPr>
        <w:t>9.</w:t>
      </w:r>
      <w:r>
        <w:rPr>
          <w:rFonts w:hint="eastAsia" w:ascii="宋体" w:hAnsi="宋体" w:eastAsia="宋体" w:cs="宋体"/>
          <w:kern w:val="2"/>
          <w:sz w:val="24"/>
          <w:szCs w:val="24"/>
        </w:rPr>
        <w:t>投标人未被列入中电联发布的涉电力领域失信联合惩戒对象名单及涉电力领域重点关注对象名单（截止到最新所有名单）；</w:t>
      </w:r>
    </w:p>
    <w:p w14:paraId="20FDE17C">
      <w:pPr>
        <w:widowControl/>
        <w:shd w:val="clear" w:color="auto" w:fill="FFFFFF"/>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10.</w:t>
      </w:r>
      <w:r>
        <w:rPr>
          <w:rFonts w:hint="eastAsia" w:ascii="宋体" w:hAnsi="宋体" w:eastAsia="宋体" w:cs="宋体"/>
          <w:color w:val="000000"/>
          <w:sz w:val="24"/>
          <w:highlight w:val="none"/>
        </w:rPr>
        <w:t>信誉要求：</w:t>
      </w:r>
    </w:p>
    <w:p w14:paraId="65A46F42">
      <w:pPr>
        <w:widowControl/>
        <w:shd w:val="clear" w:color="auto" w:fill="FFFFFF"/>
        <w:spacing w:line="360" w:lineRule="auto"/>
        <w:ind w:firstLine="480" w:firstLineChars="200"/>
        <w:jc w:val="left"/>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lang w:val="zh-CN"/>
        </w:rPr>
        <w:t>① 开标日前一年内未在招标人其他工程中因投标人的原因导致工程无法实现工程建设的质量目标。</w:t>
      </w:r>
    </w:p>
    <w:p w14:paraId="4CB754E1">
      <w:pPr>
        <w:widowControl/>
        <w:shd w:val="clear" w:color="auto" w:fill="FFFFFF"/>
        <w:spacing w:line="360" w:lineRule="auto"/>
        <w:ind w:firstLine="480" w:firstLineChars="200"/>
        <w:jc w:val="left"/>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lang w:val="zh-CN"/>
        </w:rPr>
        <w:t>② 开标日前两年内无违反国家有关法律、规定分包工程的行为。</w:t>
      </w:r>
    </w:p>
    <w:p w14:paraId="2B7EEB28">
      <w:pPr>
        <w:widowControl/>
        <w:shd w:val="clear" w:color="auto" w:fill="FFFFFF"/>
        <w:spacing w:line="360" w:lineRule="auto"/>
        <w:ind w:firstLine="480" w:firstLineChars="200"/>
        <w:jc w:val="left"/>
        <w:rPr>
          <w:highlight w:val="none"/>
        </w:rPr>
      </w:pPr>
      <w:r>
        <w:rPr>
          <w:rFonts w:hint="eastAsia" w:ascii="宋体" w:hAnsi="宋体" w:eastAsia="宋体" w:cs="宋体"/>
          <w:color w:val="000000"/>
          <w:sz w:val="24"/>
          <w:highlight w:val="none"/>
        </w:rPr>
        <w:t>③ 开标日前三年内无骗取中标或严重违约问题。</w:t>
      </w:r>
    </w:p>
    <w:p w14:paraId="21FB7C97">
      <w:pPr>
        <w:spacing w:line="360" w:lineRule="auto"/>
        <w:ind w:firstLine="480" w:firstLineChars="200"/>
        <w:rPr>
          <w:rFonts w:ascii="宋体" w:hAnsi="宋体" w:cs="宋体"/>
          <w:color w:val="000000"/>
          <w:kern w:val="2"/>
          <w:sz w:val="24"/>
          <w:szCs w:val="24"/>
        </w:rPr>
      </w:pPr>
      <w:r>
        <w:rPr>
          <w:rFonts w:hint="eastAsia" w:ascii="宋体" w:hAnsi="宋体" w:cs="宋体"/>
          <w:kern w:val="2"/>
          <w:sz w:val="24"/>
          <w:szCs w:val="24"/>
          <w:lang w:val="en-US" w:eastAsia="zh-CN"/>
        </w:rPr>
        <w:t>11.</w:t>
      </w:r>
      <w:r>
        <w:rPr>
          <w:rFonts w:hint="eastAsia" w:ascii="宋体" w:hAnsi="宋体" w:eastAsia="宋体" w:cs="宋体"/>
          <w:kern w:val="2"/>
          <w:sz w:val="24"/>
          <w:szCs w:val="24"/>
        </w:rPr>
        <w:t>本项目不接受联合体投标。</w:t>
      </w:r>
    </w:p>
    <w:p w14:paraId="5551E516">
      <w:pPr>
        <w:spacing w:line="360" w:lineRule="auto"/>
        <w:rPr>
          <w:rFonts w:ascii="宋体" w:hAnsi="宋体" w:cs="宋体"/>
          <w:b/>
          <w:sz w:val="24"/>
          <w:szCs w:val="24"/>
        </w:rPr>
      </w:pPr>
      <w:r>
        <w:rPr>
          <w:rFonts w:hint="eastAsia" w:ascii="宋体" w:hAnsi="宋体" w:cs="宋体"/>
          <w:b/>
          <w:sz w:val="24"/>
          <w:szCs w:val="24"/>
          <w:lang w:bidi="ar"/>
        </w:rPr>
        <w:t>专用资格要求：</w:t>
      </w:r>
    </w:p>
    <w:p w14:paraId="04876CBA">
      <w:pPr>
        <w:pStyle w:val="10"/>
        <w:spacing w:line="360" w:lineRule="auto"/>
        <w:ind w:firstLine="480" w:firstLineChars="200"/>
        <w:rPr>
          <w:rFonts w:ascii="宋体" w:hAnsi="宋体" w:eastAsia="宋体" w:cs="宋体"/>
          <w:color w:val="000000"/>
          <w:kern w:val="2"/>
          <w:sz w:val="24"/>
          <w:szCs w:val="24"/>
        </w:rPr>
      </w:pPr>
      <w:r>
        <w:rPr>
          <w:rFonts w:hint="eastAsia" w:ascii="宋体" w:hAnsi="宋体" w:eastAsia="宋体" w:cs="宋体"/>
          <w:bCs/>
          <w:color w:val="000000"/>
          <w:sz w:val="24"/>
          <w:szCs w:val="24"/>
        </w:rPr>
        <w:t>1</w:t>
      </w:r>
      <w:r>
        <w:rPr>
          <w:rFonts w:hint="eastAsia" w:ascii="宋体" w:hAnsi="宋体" w:eastAsia="宋体" w:cs="宋体"/>
          <w:bCs/>
          <w:color w:val="000000"/>
          <w:kern w:val="2"/>
          <w:sz w:val="24"/>
          <w:szCs w:val="24"/>
        </w:rPr>
        <w:t>、</w:t>
      </w:r>
      <w:r>
        <w:rPr>
          <w:rFonts w:hint="eastAsia" w:ascii="宋体" w:hAnsi="宋体" w:eastAsia="宋体" w:cs="宋体"/>
          <w:bCs/>
          <w:color w:val="000000"/>
          <w:sz w:val="24"/>
          <w:szCs w:val="24"/>
        </w:rPr>
        <w:t>投标人须具有</w:t>
      </w:r>
      <w:r>
        <w:rPr>
          <w:rFonts w:hint="eastAsia" w:ascii="宋体" w:hAnsi="宋体" w:eastAsia="宋体" w:cs="宋体"/>
          <w:color w:val="000000"/>
          <w:kern w:val="2"/>
          <w:sz w:val="24"/>
          <w:szCs w:val="24"/>
        </w:rPr>
        <w:t>建设行政主管部门颁发的施工综合资质或电力工程施工总承包乙级及以上资质或输变电工程专业承包乙级及以上资质,证书在有效期内；（以上资质为住建部最新资质要求（2020年11月30日建市〔2020〕94号《住房和城乡建设部关于印发建设工程企业资质管理制度改革方案的通知》）。如投标人还未申办以上资质，“投标人须具有建设行政主管部门颁发的电力工程施工总承包</w:t>
      </w:r>
      <w:r>
        <w:rPr>
          <w:rFonts w:hint="eastAsia" w:ascii="宋体" w:hAnsi="宋体" w:eastAsia="宋体" w:cs="宋体"/>
          <w:sz w:val="24"/>
          <w:lang w:val="en-US" w:eastAsia="zh-CN"/>
        </w:rPr>
        <w:t>三</w:t>
      </w:r>
      <w:r>
        <w:rPr>
          <w:rFonts w:ascii="宋体" w:hAnsi="宋体" w:cs="宋体"/>
          <w:sz w:val="24"/>
        </w:rPr>
        <w:t>级</w:t>
      </w:r>
      <w:r>
        <w:rPr>
          <w:rFonts w:hint="eastAsia" w:ascii="宋体" w:hAnsi="宋体" w:eastAsia="宋体" w:cs="宋体"/>
          <w:color w:val="000000"/>
          <w:kern w:val="2"/>
          <w:sz w:val="24"/>
          <w:szCs w:val="24"/>
        </w:rPr>
        <w:t>及以上资质或输变电工程专业承包</w:t>
      </w:r>
      <w:r>
        <w:rPr>
          <w:rFonts w:hint="eastAsia" w:ascii="宋体" w:hAnsi="宋体" w:eastAsia="宋体" w:cs="宋体"/>
          <w:sz w:val="24"/>
          <w:lang w:val="en-US" w:eastAsia="zh-CN"/>
        </w:rPr>
        <w:t>三</w:t>
      </w:r>
      <w:r>
        <w:rPr>
          <w:rFonts w:ascii="宋体" w:hAnsi="宋体" w:cs="宋体"/>
          <w:sz w:val="24"/>
        </w:rPr>
        <w:t>级</w:t>
      </w:r>
      <w:r>
        <w:rPr>
          <w:rFonts w:hint="eastAsia" w:ascii="宋体" w:hAnsi="宋体" w:eastAsia="宋体" w:cs="宋体"/>
          <w:color w:val="000000"/>
          <w:kern w:val="2"/>
          <w:sz w:val="24"/>
          <w:szCs w:val="24"/>
        </w:rPr>
        <w:t>及以上资质,证书在有效期内”</w:t>
      </w:r>
      <w:r>
        <w:rPr>
          <w:rFonts w:hint="eastAsia" w:ascii="宋体" w:hAnsi="宋体" w:eastAsia="宋体" w:cs="宋体"/>
          <w:sz w:val="24"/>
        </w:rPr>
        <w:t>,且具有建设行政主管部门核发的有效期内的安全生产许可证（如换证或信息变更需提供相关证明文件）；</w:t>
      </w:r>
    </w:p>
    <w:p w14:paraId="77A644A1">
      <w:pPr>
        <w:pStyle w:val="10"/>
        <w:spacing w:line="360" w:lineRule="auto"/>
        <w:ind w:firstLine="480" w:firstLineChars="200"/>
        <w:rPr>
          <w:rFonts w:hint="eastAsia" w:ascii="宋体" w:hAnsi="宋体" w:eastAsia="宋体" w:cs="宋体"/>
          <w:sz w:val="24"/>
        </w:rPr>
      </w:pPr>
      <w:r>
        <w:rPr>
          <w:rFonts w:hint="eastAsia" w:ascii="宋体" w:hAnsi="宋体" w:eastAsia="宋体" w:cs="宋体"/>
          <w:bCs/>
          <w:color w:val="000000"/>
          <w:sz w:val="24"/>
          <w:szCs w:val="24"/>
        </w:rPr>
        <w:t>2、投标人</w:t>
      </w:r>
      <w:r>
        <w:rPr>
          <w:rFonts w:hint="eastAsia" w:ascii="宋体" w:hAnsi="宋体" w:eastAsia="宋体" w:cs="宋体"/>
          <w:sz w:val="24"/>
        </w:rPr>
        <w:t>同时须具有国家能源局颁发的有效期内的承装（修、试）电力设施许可证（承装</w:t>
      </w:r>
      <w:r>
        <w:rPr>
          <w:rFonts w:hint="eastAsia" w:ascii="宋体" w:hAnsi="宋体" w:eastAsia="宋体" w:cs="宋体"/>
          <w:sz w:val="24"/>
          <w:lang w:val="en-US" w:eastAsia="zh-CN"/>
        </w:rPr>
        <w:t>类五</w:t>
      </w:r>
      <w:r>
        <w:rPr>
          <w:rFonts w:hint="eastAsia" w:ascii="宋体" w:hAnsi="宋体" w:eastAsia="宋体" w:cs="宋体"/>
          <w:sz w:val="24"/>
        </w:rPr>
        <w:t>级及以上、承试</w:t>
      </w:r>
      <w:r>
        <w:rPr>
          <w:rFonts w:hint="eastAsia" w:ascii="宋体" w:hAnsi="宋体" w:eastAsia="宋体" w:cs="宋体"/>
          <w:sz w:val="24"/>
          <w:lang w:val="en-US" w:eastAsia="zh-CN"/>
        </w:rPr>
        <w:t>类五</w:t>
      </w:r>
      <w:r>
        <w:rPr>
          <w:rFonts w:hint="eastAsia" w:ascii="宋体" w:hAnsi="宋体" w:eastAsia="宋体" w:cs="宋体"/>
          <w:sz w:val="24"/>
        </w:rPr>
        <w:t>级及以上）；</w:t>
      </w:r>
    </w:p>
    <w:p w14:paraId="7FA495BC">
      <w:pPr>
        <w:pStyle w:val="10"/>
        <w:spacing w:line="360" w:lineRule="auto"/>
        <w:ind w:firstLine="480" w:firstLineChars="200"/>
        <w:rPr>
          <w:rFonts w:ascii="宋体" w:hAnsi="宋体" w:cs="宋体"/>
          <w:color w:val="000000"/>
          <w:sz w:val="24"/>
        </w:rPr>
      </w:pPr>
      <w:r>
        <w:rPr>
          <w:rFonts w:hint="eastAsia" w:ascii="宋体" w:hAnsi="宋体" w:cs="宋体"/>
          <w:bCs/>
          <w:color w:val="000000"/>
          <w:sz w:val="24"/>
          <w:szCs w:val="24"/>
        </w:rPr>
        <w:t>3、</w:t>
      </w:r>
      <w:r>
        <w:rPr>
          <w:rFonts w:hint="eastAsia" w:ascii="宋体" w:hAnsi="宋体" w:cs="宋体"/>
          <w:color w:val="000000"/>
          <w:sz w:val="24"/>
        </w:rPr>
        <w:t>投标人</w:t>
      </w:r>
      <w:r>
        <w:rPr>
          <w:rFonts w:hint="eastAsia" w:ascii="宋体" w:hAnsi="宋体" w:eastAsia="宋体" w:cs="宋体"/>
          <w:sz w:val="24"/>
          <w:lang w:val="en-US" w:eastAsia="zh-CN"/>
        </w:rPr>
        <w:t>拟派项目经理具有（机电工程）专业贰级及以上建造师注册证书及有效的安全考核证，且注册在本单位，未担任其它在建项目建设工程的项目负责人(出具未在其他在建工程担任项目负责人的承诺函，承诺函格式详见采购公告附件）。</w:t>
      </w:r>
    </w:p>
    <w:p w14:paraId="00F6F3E3">
      <w:pPr>
        <w:spacing w:line="360" w:lineRule="auto"/>
        <w:rPr>
          <w:rFonts w:ascii="宋体" w:hAnsi="宋体" w:cs="宋体"/>
          <w:b/>
          <w:bCs/>
          <w:color w:val="000000"/>
          <w:sz w:val="24"/>
          <w:szCs w:val="24"/>
          <w:lang w:bidi="ar"/>
        </w:rPr>
      </w:pPr>
      <w:r>
        <w:rPr>
          <w:rFonts w:hint="eastAsia" w:ascii="宋体" w:hAnsi="宋体" w:cs="宋体"/>
          <w:b/>
          <w:bCs/>
          <w:color w:val="000000"/>
          <w:sz w:val="24"/>
          <w:szCs w:val="24"/>
          <w:lang w:bidi="ar"/>
        </w:rPr>
        <w:t>三、招标文件的获取</w:t>
      </w:r>
    </w:p>
    <w:p w14:paraId="6666CAFE">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rPr>
      </w:pPr>
      <w:r>
        <w:rPr>
          <w:rFonts w:hint="eastAsia" w:ascii="宋体" w:hAnsi="宋体" w:cs="宋体"/>
          <w:b w:val="0"/>
          <w:bCs/>
          <w:sz w:val="24"/>
          <w:lang w:val="en-US" w:eastAsia="zh-CN"/>
        </w:rPr>
        <w:t>1.</w:t>
      </w:r>
      <w:r>
        <w:rPr>
          <w:rFonts w:hint="eastAsia" w:ascii="宋体" w:hAnsi="宋体" w:eastAsia="宋体" w:cs="宋体"/>
          <w:b w:val="0"/>
          <w:bCs/>
          <w:sz w:val="24"/>
        </w:rPr>
        <w:t>本项目实行在线报名和下载采购文件。</w:t>
      </w:r>
      <w:r>
        <w:rPr>
          <w:rFonts w:hint="eastAsia" w:ascii="宋体" w:hAnsi="宋体" w:eastAsia="宋体" w:cs="宋体"/>
          <w:bCs/>
          <w:sz w:val="24"/>
        </w:rPr>
        <w:t>凡有意参加</w:t>
      </w:r>
      <w:r>
        <w:rPr>
          <w:rFonts w:hint="eastAsia" w:ascii="宋体" w:hAnsi="宋体" w:cs="宋体"/>
          <w:bCs/>
          <w:sz w:val="24"/>
          <w:lang w:val="en-US" w:eastAsia="zh-CN"/>
        </w:rPr>
        <w:t>投标</w:t>
      </w:r>
      <w:r>
        <w:rPr>
          <w:rFonts w:hint="eastAsia" w:ascii="宋体" w:hAnsi="宋体" w:eastAsia="宋体" w:cs="宋体"/>
          <w:bCs/>
          <w:sz w:val="24"/>
        </w:rPr>
        <w:t>者，请于</w:t>
      </w:r>
      <w:r>
        <w:rPr>
          <w:rFonts w:hint="eastAsia" w:ascii="宋体" w:hAnsi="宋体" w:cs="宋体"/>
          <w:bCs/>
          <w:sz w:val="24"/>
          <w:lang w:eastAsia="zh-CN"/>
        </w:rPr>
        <w:t>2024年08月13日</w:t>
      </w:r>
      <w:r>
        <w:rPr>
          <w:rFonts w:hint="eastAsia" w:ascii="宋体" w:hAnsi="宋体" w:eastAsia="宋体" w:cs="宋体"/>
          <w:bCs/>
          <w:sz w:val="24"/>
        </w:rPr>
        <w:t>至</w:t>
      </w:r>
      <w:r>
        <w:rPr>
          <w:rFonts w:hint="eastAsia" w:ascii="宋体" w:hAnsi="宋体" w:cs="宋体"/>
          <w:bCs/>
          <w:sz w:val="24"/>
          <w:lang w:eastAsia="zh-CN"/>
        </w:rPr>
        <w:t>2024年08月20日</w:t>
      </w:r>
      <w:r>
        <w:rPr>
          <w:rFonts w:hint="eastAsia" w:ascii="宋体" w:hAnsi="宋体" w:eastAsia="宋体" w:cs="宋体"/>
          <w:bCs/>
          <w:sz w:val="24"/>
        </w:rPr>
        <w:t>下午17:</w:t>
      </w:r>
      <w:r>
        <w:rPr>
          <w:rFonts w:hint="eastAsia" w:ascii="宋体" w:hAnsi="宋体" w:eastAsia="宋体" w:cs="宋体"/>
          <w:bCs/>
          <w:sz w:val="24"/>
          <w:lang w:val="en-US" w:eastAsia="zh-CN"/>
        </w:rPr>
        <w:t>0</w:t>
      </w:r>
      <w:r>
        <w:rPr>
          <w:rFonts w:hint="eastAsia" w:ascii="宋体" w:hAnsi="宋体" w:eastAsia="宋体" w:cs="宋体"/>
          <w:bCs/>
          <w:sz w:val="24"/>
        </w:rPr>
        <w:t>0</w:t>
      </w:r>
      <w:r>
        <w:rPr>
          <w:rFonts w:hint="eastAsia" w:ascii="宋体" w:hAnsi="宋体" w:eastAsia="宋体" w:cs="宋体"/>
          <w:bCs/>
          <w:sz w:val="24"/>
          <w:lang w:val="en-US" w:eastAsia="zh-CN"/>
        </w:rPr>
        <w:t>时</w:t>
      </w:r>
      <w:r>
        <w:rPr>
          <w:rFonts w:hint="eastAsia" w:ascii="宋体" w:hAnsi="宋体" w:eastAsia="宋体" w:cs="宋体"/>
          <w:bCs/>
          <w:sz w:val="24"/>
        </w:rPr>
        <w:t>，进入《内蒙古电力集团电子采购系统》（http://guocai-impc.cppchina.cn）</w:t>
      </w:r>
      <w:r>
        <w:rPr>
          <w:rFonts w:hint="eastAsia" w:ascii="宋体" w:hAnsi="宋体" w:eastAsia="宋体" w:cs="宋体"/>
          <w:sz w:val="24"/>
        </w:rPr>
        <w:t>→</w:t>
      </w:r>
      <w:r>
        <w:rPr>
          <w:rFonts w:hint="eastAsia" w:ascii="宋体" w:hAnsi="宋体" w:cs="宋体"/>
          <w:sz w:val="24"/>
          <w:lang w:val="en-US" w:eastAsia="zh-CN"/>
        </w:rPr>
        <w:t>投标人</w:t>
      </w:r>
      <w:r>
        <w:rPr>
          <w:rFonts w:hint="eastAsia" w:ascii="宋体" w:hAnsi="宋体" w:eastAsia="宋体" w:cs="宋体"/>
          <w:sz w:val="24"/>
        </w:rPr>
        <w:t>登录→“报名管理”在线报名，逾期不予受理。</w:t>
      </w:r>
    </w:p>
    <w:p w14:paraId="6F687A30">
      <w:pPr>
        <w:keepNext w:val="0"/>
        <w:keepLines w:val="0"/>
        <w:pageBreakBefore w:val="0"/>
        <w:numPr>
          <w:ilvl w:val="0"/>
          <w:numId w:val="1"/>
        </w:numPr>
        <w:kinsoku/>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具体流程为：登录平台（未注册用户请先免费注册）→在报名管理界面查看最新采购项目→</w:t>
      </w:r>
      <w:r>
        <w:rPr>
          <w:rFonts w:hint="eastAsia" w:ascii="宋体" w:hAnsi="宋体" w:cs="宋体"/>
          <w:sz w:val="24"/>
          <w:lang w:val="en-US" w:eastAsia="zh-CN"/>
        </w:rPr>
        <w:t>投标人</w:t>
      </w:r>
      <w:r>
        <w:rPr>
          <w:rFonts w:hint="eastAsia" w:ascii="宋体" w:hAnsi="宋体" w:eastAsia="宋体" w:cs="宋体"/>
          <w:sz w:val="24"/>
        </w:rPr>
        <w:t>报名提交报名资料→报名成功后→</w:t>
      </w:r>
      <w:r>
        <w:rPr>
          <w:rFonts w:hint="eastAsia" w:ascii="宋体" w:hAnsi="宋体" w:cs="宋体"/>
          <w:sz w:val="24"/>
          <w:lang w:val="en-US" w:eastAsia="zh-CN"/>
        </w:rPr>
        <w:t>投标人</w:t>
      </w:r>
      <w:r>
        <w:rPr>
          <w:rFonts w:hint="eastAsia" w:ascii="宋体" w:hAnsi="宋体" w:eastAsia="宋体" w:cs="宋体"/>
          <w:sz w:val="24"/>
        </w:rPr>
        <w:t>下载采购文件。平台联系电话：400-9913-966。</w:t>
      </w:r>
    </w:p>
    <w:p w14:paraId="6BB50EF6">
      <w:pPr>
        <w:keepNext w:val="0"/>
        <w:keepLines w:val="0"/>
        <w:pageBreakBefore w:val="0"/>
        <w:numPr>
          <w:ilvl w:val="0"/>
          <w:numId w:val="1"/>
        </w:numPr>
        <w:kinsoku/>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01F2FDC6">
      <w:pPr>
        <w:pStyle w:val="5"/>
        <w:keepNext w:val="0"/>
        <w:keepLines w:val="0"/>
        <w:pageBreakBefore w:val="0"/>
        <w:shd w:val="clear" w:color="auto" w:fill="FFFFFF"/>
        <w:kinsoku/>
        <w:overflowPunct/>
        <w:topLinePunct w:val="0"/>
        <w:bidi w:val="0"/>
        <w:snapToGrid/>
        <w:spacing w:before="0" w:beforeAutospacing="0" w:after="0" w:afterAutospacing="0" w:line="360" w:lineRule="auto"/>
        <w:ind w:firstLine="480" w:firstLineChars="200"/>
        <w:textAlignment w:val="auto"/>
        <w:rPr>
          <w:rFonts w:hint="eastAsia" w:ascii="宋体" w:hAnsi="宋体" w:eastAsia="宋体" w:cs="宋体"/>
          <w:b w:val="0"/>
          <w:bCs w:val="0"/>
        </w:rPr>
      </w:pPr>
      <w:r>
        <w:rPr>
          <w:rFonts w:hint="eastAsia" w:cs="宋体"/>
          <w:b w:val="0"/>
          <w:bCs w:val="0"/>
          <w:lang w:val="en-US" w:eastAsia="zh-CN"/>
        </w:rPr>
        <w:t>2.</w:t>
      </w:r>
      <w:r>
        <w:rPr>
          <w:rFonts w:hint="eastAsia" w:ascii="宋体" w:hAnsi="宋体" w:eastAsia="宋体" w:cs="宋体"/>
          <w:b w:val="0"/>
          <w:bCs w:val="0"/>
        </w:rPr>
        <w:t>报名资料</w:t>
      </w:r>
    </w:p>
    <w:p w14:paraId="3C6E77AF">
      <w:pPr>
        <w:keepNext w:val="0"/>
        <w:keepLines w:val="0"/>
        <w:pageBreakBefore w:val="0"/>
        <w:kinsoku/>
        <w:overflowPunct/>
        <w:topLinePunct w:val="0"/>
        <w:bidi w:val="0"/>
        <w:snapToGrid/>
        <w:spacing w:line="360" w:lineRule="auto"/>
        <w:ind w:firstLine="480" w:firstLineChars="200"/>
        <w:textAlignment w:val="auto"/>
        <w:rPr>
          <w:rFonts w:hint="eastAsia" w:ascii="宋体" w:hAnsi="宋体" w:eastAsia="宋体" w:cs="宋体"/>
          <w:kern w:val="24"/>
          <w:sz w:val="24"/>
          <w:szCs w:val="24"/>
        </w:rPr>
      </w:pPr>
      <w:r>
        <w:rPr>
          <w:rFonts w:hint="eastAsia" w:ascii="宋体" w:hAnsi="宋体" w:eastAsia="宋体" w:cs="宋体"/>
          <w:kern w:val="24"/>
          <w:sz w:val="24"/>
          <w:szCs w:val="24"/>
        </w:rPr>
        <w:t>（1）法定代表人身份证明或法定代表人授权委托书（</w:t>
      </w:r>
      <w:r>
        <w:rPr>
          <w:rFonts w:hint="eastAsia" w:ascii="宋体" w:hAnsi="宋体" w:eastAsia="宋体" w:cs="宋体"/>
          <w:kern w:val="24"/>
          <w:sz w:val="24"/>
          <w:szCs w:val="24"/>
          <w:lang w:val="en-US" w:eastAsia="zh-CN"/>
        </w:rPr>
        <w:t>格式</w:t>
      </w:r>
      <w:r>
        <w:rPr>
          <w:rFonts w:hint="eastAsia" w:ascii="宋体" w:hAnsi="宋体" w:eastAsia="宋体" w:cs="宋体"/>
          <w:kern w:val="24"/>
          <w:sz w:val="24"/>
          <w:szCs w:val="24"/>
        </w:rPr>
        <w:t>详见采购公告附件）；</w:t>
      </w:r>
    </w:p>
    <w:p w14:paraId="722D5877">
      <w:pPr>
        <w:keepNext w:val="0"/>
        <w:keepLines w:val="0"/>
        <w:pageBreakBefore w:val="0"/>
        <w:kinsoku/>
        <w:overflowPunct/>
        <w:topLinePunct w:val="0"/>
        <w:bidi w:val="0"/>
        <w:snapToGrid/>
        <w:spacing w:line="360" w:lineRule="auto"/>
        <w:ind w:firstLine="480" w:firstLineChars="200"/>
        <w:textAlignment w:val="auto"/>
        <w:rPr>
          <w:rFonts w:hint="eastAsia" w:ascii="宋体" w:hAnsi="宋体" w:eastAsia="宋体" w:cs="宋体"/>
          <w:kern w:val="24"/>
          <w:sz w:val="24"/>
          <w:szCs w:val="24"/>
        </w:rPr>
      </w:pPr>
      <w:r>
        <w:rPr>
          <w:rFonts w:hint="eastAsia" w:ascii="宋体" w:hAnsi="宋体" w:eastAsia="宋体" w:cs="宋体"/>
          <w:kern w:val="24"/>
          <w:sz w:val="24"/>
          <w:szCs w:val="24"/>
        </w:rPr>
        <w:t>（2）有效的营业执照，企业名称如有变更，需提供有关行政机关提供的变更证明；</w:t>
      </w:r>
    </w:p>
    <w:p w14:paraId="403C7E84">
      <w:pPr>
        <w:keepNext w:val="0"/>
        <w:keepLines w:val="0"/>
        <w:pageBreakBefore w:val="0"/>
        <w:kinsoku/>
        <w:overflowPunct/>
        <w:topLinePunct w:val="0"/>
        <w:bidi w:val="0"/>
        <w:snapToGrid/>
        <w:spacing w:line="360" w:lineRule="auto"/>
        <w:ind w:firstLine="480" w:firstLineChars="200"/>
        <w:textAlignment w:val="auto"/>
        <w:rPr>
          <w:rFonts w:hint="eastAsia" w:ascii="宋体" w:hAnsi="宋体" w:eastAsia="宋体" w:cs="宋体"/>
          <w:kern w:val="24"/>
          <w:sz w:val="24"/>
          <w:szCs w:val="24"/>
        </w:rPr>
      </w:pPr>
      <w:r>
        <w:rPr>
          <w:rFonts w:hint="eastAsia" w:ascii="宋体" w:hAnsi="宋体" w:eastAsia="宋体" w:cs="宋体"/>
          <w:kern w:val="24"/>
          <w:sz w:val="24"/>
          <w:szCs w:val="24"/>
        </w:rPr>
        <w:t>（3）响应真实性承诺书</w:t>
      </w:r>
      <w:r>
        <w:rPr>
          <w:rFonts w:hint="eastAsia" w:ascii="宋体" w:hAnsi="宋体" w:eastAsia="宋体" w:cs="宋体"/>
          <w:kern w:val="24"/>
          <w:sz w:val="24"/>
          <w:szCs w:val="24"/>
          <w:lang w:eastAsia="zh-CN"/>
        </w:rPr>
        <w:t>、供应商信誉承诺函、项目经理无在建项目的承诺书</w:t>
      </w:r>
      <w:r>
        <w:rPr>
          <w:rFonts w:hint="eastAsia" w:ascii="宋体" w:hAnsi="宋体" w:eastAsia="宋体" w:cs="宋体"/>
          <w:kern w:val="24"/>
          <w:sz w:val="24"/>
          <w:szCs w:val="24"/>
        </w:rPr>
        <w:t>（</w:t>
      </w:r>
      <w:r>
        <w:rPr>
          <w:rFonts w:hint="eastAsia" w:ascii="宋体" w:hAnsi="宋体" w:eastAsia="宋体" w:cs="宋体"/>
          <w:kern w:val="24"/>
          <w:sz w:val="24"/>
          <w:szCs w:val="24"/>
          <w:lang w:val="en-US" w:eastAsia="zh-CN"/>
        </w:rPr>
        <w:t>格式</w:t>
      </w:r>
      <w:r>
        <w:rPr>
          <w:rFonts w:hint="eastAsia" w:ascii="宋体" w:hAnsi="宋体" w:eastAsia="宋体" w:cs="宋体"/>
          <w:kern w:val="24"/>
          <w:sz w:val="24"/>
          <w:szCs w:val="24"/>
        </w:rPr>
        <w:t>详见采购公告附件）；</w:t>
      </w:r>
    </w:p>
    <w:p w14:paraId="0792FB68">
      <w:pPr>
        <w:keepNext w:val="0"/>
        <w:keepLines w:val="0"/>
        <w:pageBreakBefore w:val="0"/>
        <w:kinsoku/>
        <w:overflowPunct/>
        <w:topLinePunct w:val="0"/>
        <w:bidi w:val="0"/>
        <w:snapToGrid/>
        <w:spacing w:line="360" w:lineRule="auto"/>
        <w:ind w:firstLine="480" w:firstLineChars="200"/>
        <w:textAlignment w:val="auto"/>
        <w:rPr>
          <w:rFonts w:hint="eastAsia" w:ascii="宋体" w:hAnsi="宋体" w:eastAsia="宋体" w:cs="宋体"/>
          <w:kern w:val="24"/>
          <w:sz w:val="24"/>
          <w:szCs w:val="24"/>
        </w:rPr>
      </w:pPr>
      <w:r>
        <w:rPr>
          <w:rFonts w:hint="eastAsia" w:ascii="宋体" w:hAnsi="宋体" w:eastAsia="宋体" w:cs="宋体"/>
          <w:kern w:val="24"/>
          <w:sz w:val="24"/>
          <w:szCs w:val="24"/>
        </w:rPr>
        <w:t>（4）</w:t>
      </w:r>
      <w:r>
        <w:rPr>
          <w:rFonts w:hint="eastAsia" w:ascii="宋体" w:hAnsi="宋体" w:eastAsia="宋体" w:cs="宋体"/>
          <w:sz w:val="24"/>
          <w:szCs w:val="24"/>
        </w:rPr>
        <w:t>资质证书</w:t>
      </w:r>
      <w:r>
        <w:rPr>
          <w:rFonts w:hint="eastAsia" w:ascii="宋体" w:hAnsi="宋体" w:eastAsia="宋体" w:cs="宋体"/>
          <w:sz w:val="24"/>
          <w:szCs w:val="24"/>
          <w:lang w:eastAsia="zh-CN"/>
        </w:rPr>
        <w:t>、</w:t>
      </w:r>
      <w:r>
        <w:rPr>
          <w:rFonts w:hint="eastAsia" w:ascii="宋体" w:hAnsi="宋体" w:eastAsia="宋体" w:cs="宋体"/>
          <w:sz w:val="24"/>
          <w:szCs w:val="24"/>
        </w:rPr>
        <w:t>人员证书</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业绩证明材料</w:t>
      </w:r>
      <w:r>
        <w:rPr>
          <w:rFonts w:hint="eastAsia" w:ascii="宋体" w:hAnsi="宋体" w:eastAsia="宋体" w:cs="宋体"/>
          <w:sz w:val="24"/>
          <w:szCs w:val="24"/>
        </w:rPr>
        <w:t>等</w:t>
      </w:r>
      <w:r>
        <w:rPr>
          <w:rFonts w:hint="eastAsia" w:ascii="宋体" w:hAnsi="宋体" w:eastAsia="宋体" w:cs="宋体"/>
          <w:kern w:val="24"/>
          <w:sz w:val="24"/>
          <w:szCs w:val="24"/>
        </w:rPr>
        <w:t>；</w:t>
      </w:r>
    </w:p>
    <w:p w14:paraId="7BA1D42E">
      <w:pPr>
        <w:keepNext w:val="0"/>
        <w:keepLines w:val="0"/>
        <w:pageBreakBefore w:val="0"/>
        <w:kinsoku/>
        <w:overflowPunct/>
        <w:topLinePunct w:val="0"/>
        <w:bidi w:val="0"/>
        <w:snapToGrid/>
        <w:spacing w:line="360" w:lineRule="auto"/>
        <w:ind w:firstLine="480" w:firstLineChars="200"/>
        <w:textAlignment w:val="auto"/>
        <w:rPr>
          <w:rFonts w:hint="eastAsia" w:ascii="宋体" w:hAnsi="宋体" w:eastAsia="宋体" w:cs="宋体"/>
          <w:kern w:val="24"/>
          <w:sz w:val="24"/>
          <w:szCs w:val="24"/>
        </w:rPr>
      </w:pPr>
      <w:r>
        <w:rPr>
          <w:rFonts w:hint="eastAsia" w:ascii="宋体" w:hAnsi="宋体" w:eastAsia="宋体" w:cs="宋体"/>
          <w:kern w:val="24"/>
          <w:sz w:val="24"/>
          <w:szCs w:val="24"/>
        </w:rPr>
        <w:t>（5）采购公告要求的其他证明材料</w:t>
      </w:r>
      <w:r>
        <w:rPr>
          <w:rFonts w:hint="eastAsia" w:ascii="宋体" w:hAnsi="宋体" w:eastAsia="宋体" w:cs="宋体"/>
          <w:kern w:val="24"/>
          <w:sz w:val="24"/>
          <w:szCs w:val="24"/>
          <w:lang w:eastAsia="zh-CN"/>
        </w:rPr>
        <w:t>（</w:t>
      </w:r>
      <w:r>
        <w:rPr>
          <w:rFonts w:hint="eastAsia" w:ascii="宋体" w:hAnsi="宋体" w:eastAsia="宋体" w:cs="宋体"/>
          <w:kern w:val="24"/>
          <w:sz w:val="24"/>
          <w:szCs w:val="24"/>
          <w:lang w:val="en-US" w:eastAsia="zh-CN"/>
        </w:rPr>
        <w:t>包括通用资格要求、专用资格要求中的证明材料）</w:t>
      </w:r>
      <w:r>
        <w:rPr>
          <w:rFonts w:hint="eastAsia" w:ascii="宋体" w:hAnsi="宋体" w:eastAsia="宋体" w:cs="宋体"/>
          <w:kern w:val="24"/>
          <w:sz w:val="24"/>
          <w:szCs w:val="24"/>
        </w:rPr>
        <w:t>；</w:t>
      </w:r>
      <w:r>
        <w:rPr>
          <w:rFonts w:hint="eastAsia" w:ascii="宋体" w:hAnsi="宋体" w:eastAsia="宋体" w:cs="宋体"/>
          <w:b/>
          <w:szCs w:val="24"/>
        </w:rPr>
        <w:t xml:space="preserve">                                                                                                                                                                                                                                                                                                                                                                         </w:t>
      </w:r>
    </w:p>
    <w:p w14:paraId="0DDDFBC0">
      <w:pPr>
        <w:pStyle w:val="5"/>
        <w:keepNext w:val="0"/>
        <w:keepLines w:val="0"/>
        <w:pageBreakBefore w:val="0"/>
        <w:shd w:val="clear" w:color="auto" w:fill="FFFFFF"/>
        <w:kinsoku/>
        <w:overflowPunct/>
        <w:topLinePunct w:val="0"/>
        <w:bidi w:val="0"/>
        <w:snapToGrid/>
        <w:spacing w:before="0" w:beforeAutospacing="0" w:after="0" w:afterAutospacing="0" w:line="360" w:lineRule="auto"/>
        <w:ind w:firstLine="482" w:firstLineChars="200"/>
        <w:textAlignment w:val="auto"/>
        <w:rPr>
          <w:rFonts w:hint="eastAsia" w:ascii="宋体" w:hAnsi="宋体" w:eastAsia="宋体" w:cs="宋体"/>
        </w:rPr>
      </w:pPr>
      <w:r>
        <w:rPr>
          <w:rFonts w:hint="eastAsia" w:ascii="宋体" w:hAnsi="宋体" w:eastAsia="宋体" w:cs="宋体"/>
          <w:b/>
        </w:rPr>
        <w:t>注：</w:t>
      </w:r>
      <w:r>
        <w:rPr>
          <w:rFonts w:hint="eastAsia" w:ascii="宋体" w:hAnsi="宋体" w:eastAsia="宋体" w:cs="宋体"/>
        </w:rPr>
        <w:t>A、上述要求是对供应商的基本要求，如按照行业及相关部门另有规定的遵循其规定，供应商应提供相应的证明或资信材料；</w:t>
      </w:r>
    </w:p>
    <w:p w14:paraId="15069083">
      <w:pPr>
        <w:keepNext w:val="0"/>
        <w:keepLines w:val="0"/>
        <w:pageBreakBefore w:val="0"/>
        <w:widowControl/>
        <w:numPr>
          <w:ilvl w:val="0"/>
          <w:numId w:val="2"/>
        </w:numPr>
        <w:kinsoku/>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如发现存在虚假资料，采购人取消其竞标/中标资格，由此造成的后果由成交/中标单位自负，并承担相应的法律责任;</w:t>
      </w:r>
    </w:p>
    <w:p w14:paraId="4FBA1120">
      <w:pPr>
        <w:keepNext w:val="0"/>
        <w:keepLines w:val="0"/>
        <w:pageBreakBefore w:val="0"/>
        <w:widowControl/>
        <w:numPr>
          <w:ilvl w:val="0"/>
          <w:numId w:val="2"/>
        </w:numPr>
        <w:kinsoku/>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bCs/>
          <w:color w:val="000000"/>
          <w:sz w:val="24"/>
        </w:rPr>
        <w:t>为保证供应商顺利报名成功，请供应商充分考虑上传时间，供应商不能及时上传报名资料，导致的报名不成功，后果由供应商自负；</w:t>
      </w:r>
      <w:r>
        <w:rPr>
          <w:rFonts w:hint="eastAsia" w:ascii="宋体" w:hAnsi="宋体" w:eastAsia="宋体" w:cs="宋体"/>
          <w:sz w:val="24"/>
        </w:rPr>
        <w:t xml:space="preserve"> </w:t>
      </w:r>
    </w:p>
    <w:p w14:paraId="37BF448D">
      <w:pPr>
        <w:keepNext w:val="0"/>
        <w:keepLines w:val="0"/>
        <w:pageBreakBefore w:val="0"/>
        <w:kinsoku/>
        <w:overflowPunct/>
        <w:topLinePunct w:val="0"/>
        <w:bidi w:val="0"/>
        <w:snapToGrid/>
        <w:spacing w:line="360" w:lineRule="auto"/>
        <w:ind w:firstLine="480" w:firstLineChars="200"/>
        <w:textAlignment w:val="auto"/>
        <w:rPr>
          <w:rFonts w:ascii="宋体" w:hAnsi="宋体" w:cs="宋体"/>
          <w:sz w:val="24"/>
          <w:szCs w:val="24"/>
        </w:rPr>
      </w:pPr>
      <w:r>
        <w:rPr>
          <w:rFonts w:hint="eastAsia" w:ascii="宋体" w:hAnsi="宋体" w:eastAsia="宋体" w:cs="宋体"/>
          <w:sz w:val="24"/>
        </w:rPr>
        <w:t>为提高报名工作效率，投多个包的请供应商按包分别对应上传相应报名资料，严禁上传与本包无关资料，否则，采购人有权拒绝。</w:t>
      </w:r>
    </w:p>
    <w:p w14:paraId="27BE2A40">
      <w:pPr>
        <w:spacing w:line="360" w:lineRule="auto"/>
        <w:rPr>
          <w:rFonts w:ascii="宋体" w:hAnsi="宋体" w:cs="宋体"/>
          <w:b/>
          <w:bCs/>
          <w:color w:val="000000"/>
          <w:sz w:val="24"/>
          <w:szCs w:val="24"/>
          <w:lang w:bidi="ar"/>
        </w:rPr>
      </w:pPr>
      <w:r>
        <w:rPr>
          <w:rFonts w:hint="eastAsia" w:ascii="宋体" w:hAnsi="宋体" w:cs="宋体"/>
          <w:b/>
          <w:bCs/>
          <w:color w:val="000000"/>
          <w:sz w:val="24"/>
          <w:szCs w:val="24"/>
          <w:lang w:bidi="ar"/>
        </w:rPr>
        <w:t>四、</w:t>
      </w:r>
      <w:bookmarkStart w:id="0" w:name="_Toc23817"/>
      <w:bookmarkStart w:id="1" w:name="_Toc17338"/>
      <w:r>
        <w:rPr>
          <w:rFonts w:hint="eastAsia" w:ascii="宋体" w:hAnsi="宋体" w:cs="宋体"/>
          <w:b/>
          <w:bCs/>
          <w:color w:val="000000"/>
          <w:sz w:val="24"/>
          <w:szCs w:val="24"/>
          <w:lang w:bidi="ar"/>
        </w:rPr>
        <w:t>资格审查</w:t>
      </w:r>
      <w:bookmarkEnd w:id="0"/>
      <w:bookmarkEnd w:id="1"/>
    </w:p>
    <w:p w14:paraId="0BF6A98F">
      <w:pPr>
        <w:widowControl w:val="0"/>
        <w:spacing w:line="360" w:lineRule="auto"/>
        <w:ind w:firstLine="480" w:firstLineChars="200"/>
        <w:rPr>
          <w:rFonts w:ascii="宋体" w:hAnsi="宋体" w:cs="宋体"/>
          <w:color w:val="000000"/>
          <w:kern w:val="2"/>
          <w:sz w:val="24"/>
          <w:szCs w:val="24"/>
        </w:rPr>
      </w:pPr>
      <w:r>
        <w:rPr>
          <w:rFonts w:hint="eastAsia" w:ascii="宋体" w:hAnsi="宋体" w:cs="宋体"/>
          <w:color w:val="000000"/>
          <w:kern w:val="2"/>
          <w:sz w:val="24"/>
          <w:szCs w:val="24"/>
        </w:rPr>
        <w:t>本次招标采取资格后审方式，开标后由评标委员会统一进行资格审查，详见招标文件。资格审查时，投标人提供的资料不全、不合格的或资料模糊不清的，均不能通过资格后审，其投标文件将被否决。</w:t>
      </w:r>
    </w:p>
    <w:p w14:paraId="497BF237">
      <w:pPr>
        <w:spacing w:line="360" w:lineRule="auto"/>
        <w:rPr>
          <w:rFonts w:ascii="宋体" w:hAnsi="宋体" w:cs="宋体"/>
          <w:b/>
          <w:bCs/>
          <w:color w:val="000000"/>
          <w:sz w:val="24"/>
          <w:szCs w:val="24"/>
          <w:lang w:bidi="ar"/>
        </w:rPr>
      </w:pPr>
      <w:r>
        <w:rPr>
          <w:rFonts w:hint="eastAsia" w:ascii="宋体" w:hAnsi="宋体" w:cs="宋体"/>
          <w:b/>
          <w:bCs/>
          <w:color w:val="000000"/>
          <w:sz w:val="24"/>
          <w:szCs w:val="24"/>
          <w:lang w:bidi="ar"/>
        </w:rPr>
        <w:t>五、投标文件的递交方式</w:t>
      </w:r>
    </w:p>
    <w:p w14:paraId="149B22FF">
      <w:pPr>
        <w:spacing w:line="360" w:lineRule="auto"/>
        <w:ind w:firstLine="480" w:firstLineChars="200"/>
        <w:rPr>
          <w:rFonts w:ascii="宋体" w:hAnsi="宋体" w:cs="宋体"/>
          <w:sz w:val="24"/>
          <w:szCs w:val="24"/>
        </w:rPr>
      </w:pPr>
      <w:r>
        <w:rPr>
          <w:rFonts w:hint="eastAsia" w:ascii="宋体" w:hAnsi="宋体" w:eastAsia="宋体" w:cs="宋体"/>
          <w:sz w:val="24"/>
          <w:szCs w:val="24"/>
        </w:rPr>
        <w:t>本次</w:t>
      </w:r>
      <w:r>
        <w:rPr>
          <w:rFonts w:hint="eastAsia" w:ascii="宋体" w:hAnsi="宋体" w:cs="宋体"/>
          <w:sz w:val="24"/>
          <w:szCs w:val="24"/>
          <w:lang w:val="en-US" w:eastAsia="zh-CN"/>
        </w:rPr>
        <w:t>招标</w:t>
      </w:r>
      <w:r>
        <w:rPr>
          <w:rFonts w:hint="eastAsia" w:ascii="宋体" w:hAnsi="宋体" w:eastAsia="宋体" w:cs="宋体"/>
          <w:sz w:val="24"/>
          <w:szCs w:val="24"/>
        </w:rPr>
        <w:t>采取资格后审方式，开标后由评审小组统一进行资格审查，详见</w:t>
      </w:r>
      <w:r>
        <w:rPr>
          <w:rFonts w:hint="eastAsia" w:ascii="宋体" w:hAnsi="宋体" w:cs="宋体"/>
          <w:sz w:val="24"/>
          <w:szCs w:val="24"/>
          <w:lang w:val="en-US" w:eastAsia="zh-CN"/>
        </w:rPr>
        <w:t>招标</w:t>
      </w:r>
      <w:r>
        <w:rPr>
          <w:rFonts w:hint="eastAsia" w:ascii="宋体" w:hAnsi="宋体" w:eastAsia="宋体" w:cs="宋体"/>
          <w:sz w:val="24"/>
          <w:szCs w:val="24"/>
        </w:rPr>
        <w:t>文件。资格审查时，供应商提供的资料不全或不合格的或模糊不清无法辨认，均不能通过资格审查，其响应文件将被否决。</w:t>
      </w:r>
    </w:p>
    <w:p w14:paraId="4335EA10">
      <w:pPr>
        <w:spacing w:line="360" w:lineRule="auto"/>
        <w:rPr>
          <w:rFonts w:ascii="宋体" w:hAnsi="宋体" w:cs="宋体"/>
          <w:b/>
          <w:bCs/>
          <w:color w:val="000000"/>
          <w:sz w:val="24"/>
          <w:szCs w:val="24"/>
          <w:lang w:bidi="ar"/>
        </w:rPr>
      </w:pPr>
      <w:r>
        <w:rPr>
          <w:rFonts w:hint="eastAsia" w:ascii="宋体" w:hAnsi="宋体" w:cs="宋体"/>
          <w:b/>
          <w:bCs/>
          <w:color w:val="000000"/>
          <w:sz w:val="24"/>
          <w:szCs w:val="24"/>
          <w:lang w:bidi="ar"/>
        </w:rPr>
        <w:t>六、递交投标文件截止时间及开标时间</w:t>
      </w:r>
    </w:p>
    <w:p w14:paraId="2FF91CCE">
      <w:pPr>
        <w:spacing w:line="360" w:lineRule="auto"/>
        <w:ind w:firstLine="480" w:firstLineChars="200"/>
        <w:rPr>
          <w:rFonts w:ascii="宋体" w:hAnsi="宋体" w:cs="宋体"/>
          <w:sz w:val="24"/>
          <w:szCs w:val="24"/>
          <w:lang w:bidi="ar"/>
        </w:rPr>
      </w:pPr>
      <w:r>
        <w:rPr>
          <w:rFonts w:hint="eastAsia" w:ascii="宋体" w:hAnsi="宋体" w:cs="宋体"/>
          <w:sz w:val="24"/>
          <w:szCs w:val="24"/>
          <w:lang w:bidi="ar"/>
        </w:rPr>
        <w:t>投标文件上传时间：</w:t>
      </w:r>
      <w:r>
        <w:rPr>
          <w:rFonts w:hint="eastAsia" w:ascii="宋体" w:hAnsi="宋体" w:cs="宋体"/>
          <w:sz w:val="24"/>
          <w:szCs w:val="24"/>
          <w:lang w:eastAsia="zh-CN" w:bidi="ar"/>
        </w:rPr>
        <w:t>2024年08月13日</w:t>
      </w:r>
      <w:r>
        <w:rPr>
          <w:rFonts w:hint="eastAsia" w:ascii="宋体" w:hAnsi="宋体" w:cs="宋体"/>
          <w:sz w:val="24"/>
          <w:szCs w:val="24"/>
          <w:lang w:bidi="ar"/>
        </w:rPr>
        <w:t>～</w:t>
      </w:r>
      <w:r>
        <w:rPr>
          <w:rFonts w:hint="eastAsia" w:ascii="宋体" w:hAnsi="宋体" w:cs="宋体"/>
          <w:sz w:val="24"/>
          <w:szCs w:val="24"/>
          <w:lang w:eastAsia="zh-CN" w:bidi="ar"/>
        </w:rPr>
        <w:t>2024年09月03日</w:t>
      </w:r>
      <w:r>
        <w:rPr>
          <w:rFonts w:hint="eastAsia" w:ascii="宋体" w:hAnsi="宋体" w:cs="宋体"/>
          <w:sz w:val="24"/>
          <w:szCs w:val="24"/>
          <w:lang w:bidi="ar"/>
        </w:rPr>
        <w:t>上午</w:t>
      </w:r>
      <w:r>
        <w:rPr>
          <w:rFonts w:hint="eastAsia" w:ascii="宋体" w:hAnsi="宋体" w:cs="宋体"/>
          <w:sz w:val="24"/>
          <w:szCs w:val="24"/>
          <w:lang w:eastAsia="zh-CN" w:bidi="ar"/>
        </w:rPr>
        <w:t>09:00</w:t>
      </w:r>
      <w:r>
        <w:rPr>
          <w:rFonts w:hint="eastAsia" w:ascii="宋体" w:hAnsi="宋体" w:cs="宋体"/>
          <w:sz w:val="24"/>
          <w:szCs w:val="24"/>
          <w:lang w:bidi="ar"/>
        </w:rPr>
        <w:t>时</w:t>
      </w:r>
    </w:p>
    <w:p w14:paraId="56825810">
      <w:pPr>
        <w:spacing w:line="360" w:lineRule="auto"/>
        <w:ind w:firstLine="480" w:firstLineChars="200"/>
        <w:rPr>
          <w:rFonts w:ascii="宋体" w:hAnsi="宋体" w:cs="宋体"/>
          <w:sz w:val="24"/>
          <w:szCs w:val="24"/>
          <w:lang w:bidi="ar"/>
        </w:rPr>
      </w:pPr>
      <w:r>
        <w:rPr>
          <w:rFonts w:hint="eastAsia" w:ascii="宋体" w:hAnsi="宋体" w:cs="宋体"/>
          <w:sz w:val="24"/>
          <w:szCs w:val="24"/>
          <w:lang w:bidi="ar"/>
        </w:rPr>
        <w:t>投标截止时间：</w:t>
      </w:r>
      <w:r>
        <w:rPr>
          <w:rFonts w:hint="eastAsia" w:ascii="宋体" w:hAnsi="宋体" w:cs="宋体"/>
          <w:sz w:val="24"/>
          <w:szCs w:val="24"/>
          <w:lang w:eastAsia="zh-CN" w:bidi="ar"/>
        </w:rPr>
        <w:t>2024年09月03日</w:t>
      </w:r>
      <w:r>
        <w:rPr>
          <w:rFonts w:hint="eastAsia" w:ascii="宋体" w:hAnsi="宋体" w:cs="宋体"/>
          <w:sz w:val="24"/>
          <w:szCs w:val="24"/>
          <w:lang w:bidi="ar"/>
        </w:rPr>
        <w:t>上午</w:t>
      </w:r>
      <w:r>
        <w:rPr>
          <w:rFonts w:hint="eastAsia" w:ascii="宋体" w:hAnsi="宋体" w:cs="宋体"/>
          <w:sz w:val="24"/>
          <w:szCs w:val="24"/>
          <w:lang w:eastAsia="zh-CN" w:bidi="ar"/>
        </w:rPr>
        <w:t>09:00</w:t>
      </w:r>
      <w:r>
        <w:rPr>
          <w:rFonts w:hint="eastAsia" w:ascii="宋体" w:hAnsi="宋体" w:cs="宋体"/>
          <w:sz w:val="24"/>
          <w:szCs w:val="24"/>
          <w:lang w:bidi="ar"/>
        </w:rPr>
        <w:t>时</w:t>
      </w:r>
    </w:p>
    <w:p w14:paraId="51B2DB7C">
      <w:pPr>
        <w:spacing w:line="360" w:lineRule="auto"/>
        <w:ind w:firstLine="480" w:firstLineChars="200"/>
        <w:rPr>
          <w:rFonts w:ascii="宋体" w:hAnsi="宋体" w:cs="宋体"/>
          <w:sz w:val="24"/>
          <w:szCs w:val="24"/>
          <w:lang w:bidi="ar"/>
        </w:rPr>
      </w:pPr>
      <w:r>
        <w:rPr>
          <w:rFonts w:hint="eastAsia" w:ascii="宋体" w:hAnsi="宋体" w:cs="宋体"/>
          <w:sz w:val="24"/>
          <w:szCs w:val="24"/>
          <w:lang w:bidi="ar"/>
        </w:rPr>
        <w:t>商务技术标及经济标开标时间：</w:t>
      </w:r>
      <w:r>
        <w:rPr>
          <w:rFonts w:hint="eastAsia" w:ascii="宋体" w:hAnsi="宋体" w:cs="宋体"/>
          <w:sz w:val="24"/>
          <w:szCs w:val="24"/>
          <w:lang w:eastAsia="zh-CN" w:bidi="ar"/>
        </w:rPr>
        <w:t>2024年09月03日</w:t>
      </w:r>
      <w:r>
        <w:rPr>
          <w:rFonts w:hint="eastAsia" w:ascii="宋体" w:hAnsi="宋体" w:cs="宋体"/>
          <w:sz w:val="24"/>
          <w:szCs w:val="24"/>
          <w:lang w:bidi="ar"/>
        </w:rPr>
        <w:t>上午</w:t>
      </w:r>
      <w:r>
        <w:rPr>
          <w:rFonts w:hint="eastAsia" w:ascii="宋体" w:hAnsi="宋体" w:cs="宋体"/>
          <w:sz w:val="24"/>
          <w:szCs w:val="24"/>
          <w:lang w:eastAsia="zh-CN" w:bidi="ar"/>
        </w:rPr>
        <w:t>09:00</w:t>
      </w:r>
      <w:r>
        <w:rPr>
          <w:rFonts w:hint="eastAsia" w:ascii="宋体" w:hAnsi="宋体" w:cs="宋体"/>
          <w:sz w:val="24"/>
          <w:szCs w:val="24"/>
          <w:lang w:bidi="ar"/>
        </w:rPr>
        <w:t>时</w:t>
      </w:r>
    </w:p>
    <w:p w14:paraId="6D6431E3">
      <w:pPr>
        <w:spacing w:line="360" w:lineRule="auto"/>
        <w:ind w:firstLine="480" w:firstLineChars="200"/>
        <w:rPr>
          <w:rFonts w:ascii="宋体" w:hAnsi="宋体" w:cs="宋体"/>
          <w:color w:val="000000"/>
          <w:sz w:val="24"/>
          <w:szCs w:val="24"/>
        </w:rPr>
      </w:pPr>
      <w:r>
        <w:rPr>
          <w:rFonts w:hint="eastAsia" w:ascii="宋体" w:hAnsi="宋体" w:cs="宋体"/>
          <w:sz w:val="24"/>
          <w:szCs w:val="24"/>
          <w:lang w:bidi="ar"/>
        </w:rPr>
        <w:t>商务技术标及经济标解密时间：</w:t>
      </w:r>
      <w:r>
        <w:rPr>
          <w:rFonts w:hint="eastAsia" w:ascii="宋体" w:hAnsi="宋体" w:cs="宋体"/>
          <w:sz w:val="24"/>
          <w:szCs w:val="24"/>
          <w:lang w:eastAsia="zh-CN" w:bidi="ar"/>
        </w:rPr>
        <w:t>2024年09月03日</w:t>
      </w:r>
      <w:r>
        <w:rPr>
          <w:rFonts w:hint="eastAsia" w:ascii="宋体" w:hAnsi="宋体" w:cs="宋体"/>
          <w:sz w:val="24"/>
          <w:szCs w:val="24"/>
          <w:lang w:bidi="ar"/>
        </w:rPr>
        <w:t>上午</w:t>
      </w:r>
      <w:r>
        <w:rPr>
          <w:rFonts w:hint="eastAsia" w:ascii="宋体" w:hAnsi="宋体" w:cs="宋体"/>
          <w:sz w:val="24"/>
          <w:szCs w:val="24"/>
          <w:lang w:eastAsia="zh-CN" w:bidi="ar"/>
        </w:rPr>
        <w:t>09:00</w:t>
      </w:r>
      <w:r>
        <w:rPr>
          <w:rFonts w:hint="eastAsia" w:ascii="宋体" w:hAnsi="宋体" w:cs="宋体"/>
          <w:sz w:val="24"/>
          <w:szCs w:val="24"/>
          <w:lang w:bidi="ar"/>
        </w:rPr>
        <w:t>时～上午</w:t>
      </w:r>
      <w:r>
        <w:rPr>
          <w:rFonts w:hint="eastAsia" w:ascii="宋体" w:hAnsi="宋体" w:cs="宋体"/>
          <w:sz w:val="24"/>
          <w:szCs w:val="24"/>
          <w:lang w:eastAsia="zh-CN" w:bidi="ar"/>
        </w:rPr>
        <w:t>09:30</w:t>
      </w:r>
      <w:r>
        <w:rPr>
          <w:rFonts w:hint="eastAsia" w:ascii="宋体" w:hAnsi="宋体" w:cs="宋体"/>
          <w:sz w:val="24"/>
          <w:szCs w:val="24"/>
          <w:lang w:bidi="ar"/>
        </w:rPr>
        <w:t>时</w:t>
      </w:r>
    </w:p>
    <w:p w14:paraId="4FF05BE9">
      <w:pPr>
        <w:snapToGrid w:val="0"/>
        <w:spacing w:line="360" w:lineRule="auto"/>
        <w:rPr>
          <w:rFonts w:ascii="宋体" w:hAnsi="宋体" w:cs="宋体"/>
          <w:b/>
          <w:bCs/>
          <w:color w:val="000000"/>
          <w:sz w:val="24"/>
          <w:szCs w:val="24"/>
        </w:rPr>
      </w:pPr>
      <w:r>
        <w:rPr>
          <w:rFonts w:hint="eastAsia" w:ascii="宋体" w:hAnsi="宋体" w:cs="宋体"/>
          <w:b/>
          <w:bCs/>
          <w:color w:val="000000"/>
          <w:sz w:val="24"/>
          <w:szCs w:val="24"/>
          <w:lang w:bidi="ar"/>
        </w:rPr>
        <w:t>七、解密方式及截标开标地点</w:t>
      </w:r>
    </w:p>
    <w:p w14:paraId="2018EDB0">
      <w:pPr>
        <w:keepNext w:val="0"/>
        <w:keepLines w:val="0"/>
        <w:pageBreakBefore w:val="0"/>
        <w:widowControl/>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远程解密：供应商于递交响应文件截止时间在原单位使用原上传文件电脑在“网上开标”界面，点击“进开标厅”按钮，在该界面进行响应文件的远程解密。届时请持上传文件时所使用的数字证书（CA证书）提前30分钟等候在电脑前准备参加文件解密（供应商需保持电脑网络通畅）。</w:t>
      </w:r>
    </w:p>
    <w:p w14:paraId="083918C1">
      <w:pPr>
        <w:keepNext w:val="0"/>
        <w:keepLines w:val="0"/>
        <w:pageBreakBefore w:val="0"/>
        <w:widowControl/>
        <w:kinsoku/>
        <w:wordWrap/>
        <w:overflowPunct/>
        <w:topLinePunct w:val="0"/>
        <w:autoSpaceDE/>
        <w:autoSpaceDN/>
        <w:bidi w:val="0"/>
        <w:adjustRightInd/>
        <w:snapToGrid/>
        <w:spacing w:line="360" w:lineRule="auto"/>
        <w:ind w:left="0" w:leftChars="0" w:right="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请供应商按公告时间及时参与相关签到、解密及确认工作，签到、解密及确认过程中有任何问题请及时联系技术支持解决（电话：400-9913-966，周一至周日，8点30至20点30时），因供应商原因未在规定时间内解密响应文件，视为供应商撤销其响应文件。</w:t>
      </w:r>
    </w:p>
    <w:p w14:paraId="0A4672F8">
      <w:pPr>
        <w:spacing w:line="360" w:lineRule="auto"/>
        <w:ind w:firstLine="480" w:firstLineChars="200"/>
        <w:rPr>
          <w:rFonts w:ascii="宋体" w:hAnsi="宋体" w:cs="宋体"/>
          <w:sz w:val="24"/>
          <w:szCs w:val="24"/>
        </w:rPr>
      </w:pPr>
      <w:r>
        <w:rPr>
          <w:rFonts w:hint="eastAsia" w:ascii="宋体" w:hAnsi="宋体" w:cs="宋体"/>
          <w:sz w:val="24"/>
          <w:szCs w:val="24"/>
          <w:lang w:bidi="ar"/>
        </w:rPr>
        <w:t>开标地点：内蒙古产权交易中心有限责任公司</w:t>
      </w:r>
    </w:p>
    <w:p w14:paraId="03CD2E9A">
      <w:pPr>
        <w:spacing w:line="360" w:lineRule="auto"/>
        <w:rPr>
          <w:rFonts w:ascii="宋体" w:hAnsi="宋体" w:cs="宋体"/>
          <w:b/>
          <w:bCs/>
          <w:color w:val="000000"/>
          <w:sz w:val="24"/>
          <w:szCs w:val="24"/>
          <w:lang w:bidi="ar"/>
        </w:rPr>
      </w:pPr>
      <w:r>
        <w:rPr>
          <w:rFonts w:hint="eastAsia" w:ascii="宋体" w:hAnsi="宋体" w:cs="宋体"/>
          <w:b/>
          <w:bCs/>
          <w:color w:val="000000"/>
          <w:sz w:val="24"/>
          <w:szCs w:val="24"/>
          <w:lang w:bidi="ar"/>
        </w:rPr>
        <w:t>八、招标费用：</w:t>
      </w:r>
    </w:p>
    <w:p w14:paraId="4ED8154B">
      <w:pPr>
        <w:widowControl w:val="0"/>
        <w:adjustRightInd w:val="0"/>
        <w:snapToGrid w:val="0"/>
        <w:spacing w:before="120" w:beforeLines="50" w:line="360" w:lineRule="auto"/>
        <w:ind w:firstLine="480" w:firstLineChars="200"/>
        <w:jc w:val="both"/>
        <w:rPr>
          <w:rFonts w:ascii="宋体" w:hAnsi="宋体" w:cs="宋体"/>
          <w:color w:val="000000"/>
          <w:kern w:val="2"/>
          <w:sz w:val="24"/>
          <w:szCs w:val="24"/>
        </w:rPr>
      </w:pPr>
      <w:r>
        <w:rPr>
          <w:rFonts w:hint="eastAsia" w:ascii="宋体" w:hAnsi="宋体" w:cs="宋体"/>
          <w:color w:val="000000"/>
          <w:kern w:val="2"/>
          <w:sz w:val="24"/>
          <w:szCs w:val="24"/>
        </w:rPr>
        <w:t>1.招标代理服务费：详见招标文件投标人须知前附表。</w:t>
      </w:r>
    </w:p>
    <w:p w14:paraId="1FECD10D">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2.平台使用费：本项目采用全流程电子招投标，每标段每家投标人需（在下载招标文件后，上传投标文件前）在线向电子交易平台缴纳电子投标服务费。</w:t>
      </w:r>
    </w:p>
    <w:p w14:paraId="475CED5E">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公开招标项目中电子交易平台收取的电子投标服务费为400元/标段。</w:t>
      </w:r>
    </w:p>
    <w:p w14:paraId="329417E2">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3.场地服务费：</w:t>
      </w:r>
    </w:p>
    <w:p w14:paraId="50C1142E">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产权：</w:t>
      </w:r>
    </w:p>
    <w:p w14:paraId="65124A85">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（1）本项目场所服务费由中标人向内蒙古产权交易中心有限责任公司支付，入围、框架类、单价类等无固定成交总价的场所服务项目，按1000元/家的标准向成交供应商收取场所服务费。</w:t>
      </w:r>
    </w:p>
    <w:p w14:paraId="78ACC101">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中标公示期结束之后，若无异议，中标单位应及时缴纳此项费用，以免延误中标通知书的发放。</w:t>
      </w:r>
    </w:p>
    <w:p w14:paraId="1A13B9A8">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（2）交纳场地服务费账户信息：</w:t>
      </w:r>
    </w:p>
    <w:p w14:paraId="237FA46D">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户名：内蒙古产权交易中心有限责任公司</w:t>
      </w:r>
    </w:p>
    <w:p w14:paraId="6D6AD912">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开户行：华夏银行呼和浩特分行营业部</w:t>
      </w:r>
    </w:p>
    <w:p w14:paraId="0BADD8B8">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账号：5830200001819100031131</w:t>
      </w:r>
    </w:p>
    <w:p w14:paraId="06667DD8">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开户行行号：304191001951</w:t>
      </w:r>
    </w:p>
    <w:p w14:paraId="35DC6088">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（3）发票开具：中标人在交纳场地服务费后，须到内蒙古产权交易中心有限责任公司1楼12号窗口开具发票。</w:t>
      </w:r>
    </w:p>
    <w:p w14:paraId="41ACD283">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（4）联系方式：</w:t>
      </w:r>
    </w:p>
    <w:p w14:paraId="17B421A3">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交易场所：内蒙古产权交易中心有限责任公司</w:t>
      </w:r>
    </w:p>
    <w:p w14:paraId="5368CB24">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地  址：内蒙古呼和浩特市赛罕区阿吉泰路3号</w:t>
      </w:r>
    </w:p>
    <w:p w14:paraId="01B6C73B">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联系人：</w:t>
      </w:r>
      <w:r>
        <w:rPr>
          <w:rFonts w:hint="eastAsia" w:ascii="宋体" w:hAnsi="宋体" w:cs="宋体"/>
          <w:sz w:val="24"/>
          <w:szCs w:val="24"/>
          <w:lang w:eastAsia="zh-CN" w:bidi="ar"/>
        </w:rPr>
        <w:t>武斌</w:t>
      </w:r>
      <w:r>
        <w:rPr>
          <w:rFonts w:hint="eastAsia" w:ascii="宋体" w:hAnsi="宋体" w:cs="宋体"/>
          <w:sz w:val="24"/>
          <w:szCs w:val="24"/>
          <w:lang w:bidi="ar"/>
        </w:rPr>
        <w:t>（电话:</w:t>
      </w:r>
      <w:r>
        <w:rPr>
          <w:rFonts w:hint="eastAsia" w:ascii="宋体" w:hAnsi="宋体" w:cs="宋体"/>
          <w:sz w:val="24"/>
          <w:szCs w:val="24"/>
          <w:lang w:eastAsia="zh-CN" w:bidi="ar"/>
        </w:rPr>
        <w:t>17614888766</w:t>
      </w:r>
      <w:r>
        <w:rPr>
          <w:rFonts w:hint="eastAsia" w:ascii="宋体" w:hAnsi="宋体" w:cs="宋体"/>
          <w:sz w:val="24"/>
          <w:szCs w:val="24"/>
          <w:lang w:bidi="ar"/>
        </w:rPr>
        <w:t>）</w:t>
      </w:r>
    </w:p>
    <w:p w14:paraId="544346B8">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开票咨询：0471-3473014</w:t>
      </w:r>
    </w:p>
    <w:p w14:paraId="714A629E">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（5）其他</w:t>
      </w:r>
    </w:p>
    <w:p w14:paraId="3E136F7D">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（1）场地使用服务费缴纳方式为公对公转账。</w:t>
      </w:r>
    </w:p>
    <w:p w14:paraId="11B6EED0">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（2）汇款时请备注：开标时间+代理机构简称或项目简称或项目编号。</w:t>
      </w:r>
    </w:p>
    <w:p w14:paraId="45C5EF08">
      <w:pPr>
        <w:spacing w:before="240" w:line="360" w:lineRule="auto"/>
        <w:ind w:firstLine="480" w:firstLineChars="200"/>
        <w:contextualSpacing/>
        <w:jc w:val="both"/>
        <w:rPr>
          <w:rFonts w:ascii="宋体" w:hAnsi="宋体" w:cs="宋体"/>
          <w:sz w:val="24"/>
          <w:szCs w:val="24"/>
          <w:lang w:bidi="ar"/>
        </w:rPr>
      </w:pPr>
      <w:r>
        <w:rPr>
          <w:rFonts w:hint="eastAsia" w:ascii="宋体" w:hAnsi="宋体" w:cs="宋体"/>
          <w:sz w:val="24"/>
          <w:szCs w:val="24"/>
          <w:lang w:bidi="ar"/>
        </w:rPr>
        <w:t>中标人将交易服务费汇到产权指定账户后请记得将汇款凭证发至代理机构邮箱。</w:t>
      </w:r>
    </w:p>
    <w:p w14:paraId="6D71F926">
      <w:pPr>
        <w:spacing w:line="360" w:lineRule="auto"/>
        <w:rPr>
          <w:rFonts w:ascii="宋体" w:hAnsi="宋体" w:cs="宋体"/>
          <w:b/>
          <w:bCs/>
          <w:color w:val="000000"/>
          <w:sz w:val="24"/>
          <w:szCs w:val="24"/>
          <w:lang w:bidi="ar"/>
        </w:rPr>
      </w:pPr>
      <w:r>
        <w:rPr>
          <w:rFonts w:hint="eastAsia" w:ascii="宋体" w:hAnsi="宋体" w:cs="宋体"/>
          <w:b/>
          <w:bCs/>
          <w:color w:val="000000"/>
          <w:sz w:val="24"/>
          <w:szCs w:val="24"/>
          <w:lang w:bidi="ar"/>
        </w:rPr>
        <w:t>九、公告发布媒体</w:t>
      </w:r>
    </w:p>
    <w:p w14:paraId="04A6D07C">
      <w:pPr>
        <w:spacing w:line="360" w:lineRule="auto"/>
        <w:ind w:firstLine="480" w:firstLineChars="200"/>
        <w:jc w:val="both"/>
        <w:rPr>
          <w:rFonts w:ascii="宋体" w:hAnsi="宋体" w:cs="宋体"/>
          <w:b/>
          <w:bCs/>
          <w:color w:val="000000"/>
          <w:sz w:val="24"/>
          <w:szCs w:val="24"/>
        </w:rPr>
      </w:pPr>
      <w:r>
        <w:rPr>
          <w:rFonts w:hint="eastAsia" w:ascii="宋体" w:hAnsi="宋体" w:cs="宋体"/>
          <w:sz w:val="24"/>
          <w:szCs w:val="24"/>
          <w:lang w:bidi="ar"/>
        </w:rPr>
        <w:t>本次公告在《中国招标投标公共服务平台》（</w:t>
      </w:r>
      <w:r>
        <w:fldChar w:fldCharType="begin"/>
      </w:r>
      <w:r>
        <w:instrText xml:space="preserve"> HYPERLINK "http://www.cebpubservice.com" </w:instrText>
      </w:r>
      <w:r>
        <w:fldChar w:fldCharType="separate"/>
      </w:r>
      <w:r>
        <w:rPr>
          <w:rFonts w:hint="eastAsia" w:ascii="宋体" w:hAnsi="宋体" w:cs="宋体"/>
          <w:sz w:val="24"/>
          <w:szCs w:val="24"/>
          <w:lang w:bidi="ar"/>
        </w:rPr>
        <w:t>www.cebpubservice.com</w:t>
      </w:r>
      <w:r>
        <w:rPr>
          <w:rFonts w:hint="eastAsia" w:ascii="宋体" w:hAnsi="宋体" w:cs="宋体"/>
          <w:sz w:val="24"/>
          <w:szCs w:val="24"/>
          <w:lang w:bidi="ar"/>
        </w:rPr>
        <w:fldChar w:fldCharType="end"/>
      </w:r>
      <w:r>
        <w:rPr>
          <w:rFonts w:hint="eastAsia" w:ascii="宋体" w:hAnsi="宋体" w:cs="宋体"/>
          <w:sz w:val="24"/>
          <w:szCs w:val="24"/>
          <w:lang w:bidi="ar"/>
        </w:rPr>
        <w:t>）、《内蒙古招标投标公共服务平台》（</w:t>
      </w:r>
      <w:r>
        <w:fldChar w:fldCharType="begin"/>
      </w:r>
      <w:r>
        <w:instrText xml:space="preserve"> HYPERLINK "http://zbgg.nmgztb.com.cn/" </w:instrText>
      </w:r>
      <w:r>
        <w:fldChar w:fldCharType="separate"/>
      </w:r>
      <w:r>
        <w:rPr>
          <w:rFonts w:hint="eastAsia" w:ascii="宋体" w:hAnsi="宋体" w:cs="宋体"/>
          <w:sz w:val="24"/>
          <w:szCs w:val="24"/>
          <w:lang w:bidi="ar"/>
        </w:rPr>
        <w:t>http://www.nmgztb.com.cn</w:t>
      </w:r>
      <w:r>
        <w:rPr>
          <w:rFonts w:hint="eastAsia" w:ascii="宋体" w:hAnsi="宋体" w:cs="宋体"/>
          <w:sz w:val="24"/>
          <w:szCs w:val="24"/>
          <w:lang w:bidi="ar"/>
        </w:rPr>
        <w:fldChar w:fldCharType="end"/>
      </w:r>
      <w:r>
        <w:rPr>
          <w:rFonts w:hint="eastAsia" w:ascii="宋体" w:hAnsi="宋体" w:cs="宋体"/>
          <w:sz w:val="24"/>
          <w:szCs w:val="24"/>
          <w:lang w:bidi="ar"/>
        </w:rPr>
        <w:t>）、《内蒙古产权交易网》（http://nmgcqjy.e-jy.com.cn）</w:t>
      </w:r>
      <w:r>
        <w:fldChar w:fldCharType="begin"/>
      </w:r>
      <w:r>
        <w:instrText xml:space="preserve"> HYPERLINK "http://nmgcqjy.e-jy.com.cn、《内蒙古电力集团电子商务系统》impc.e-bidding.org" </w:instrText>
      </w:r>
      <w:r>
        <w:fldChar w:fldCharType="separate"/>
      </w:r>
      <w:r>
        <w:rPr>
          <w:rFonts w:hint="eastAsia" w:ascii="宋体" w:hAnsi="宋体" w:cs="宋体"/>
          <w:sz w:val="24"/>
          <w:szCs w:val="24"/>
          <w:lang w:bidi="ar"/>
        </w:rPr>
        <w:t>、《</w:t>
      </w:r>
      <w:r>
        <w:rPr>
          <w:rFonts w:hint="eastAsia" w:ascii="宋体" w:hAnsi="宋体" w:cs="宋体"/>
          <w:sz w:val="24"/>
          <w:szCs w:val="24"/>
          <w:lang w:eastAsia="zh-CN" w:bidi="ar"/>
        </w:rPr>
        <w:t>内蒙古电力集团电子采购系统</w:t>
      </w:r>
      <w:r>
        <w:rPr>
          <w:rFonts w:hint="eastAsia" w:ascii="宋体" w:hAnsi="宋体" w:cs="宋体"/>
          <w:sz w:val="24"/>
          <w:szCs w:val="24"/>
          <w:lang w:bidi="ar"/>
        </w:rPr>
        <w:t>》（</w:t>
      </w:r>
      <w:r>
        <w:rPr>
          <w:rFonts w:hint="eastAsia" w:ascii="宋体" w:hAnsi="宋体" w:cs="宋体"/>
          <w:sz w:val="24"/>
          <w:szCs w:val="24"/>
          <w:lang w:eastAsia="zh-CN" w:bidi="ar"/>
        </w:rPr>
        <w:t>http://guocai-impc.cppchina.cn</w:t>
      </w:r>
      <w:r>
        <w:rPr>
          <w:rFonts w:hint="eastAsia" w:ascii="宋体" w:hAnsi="宋体" w:cs="宋体"/>
          <w:sz w:val="24"/>
          <w:szCs w:val="24"/>
          <w:lang w:bidi="ar"/>
        </w:rPr>
        <w:t>）</w:t>
      </w:r>
      <w:r>
        <w:rPr>
          <w:rFonts w:hint="eastAsia" w:ascii="宋体" w:hAnsi="宋体" w:cs="宋体"/>
          <w:sz w:val="24"/>
          <w:szCs w:val="24"/>
          <w:lang w:bidi="ar"/>
        </w:rPr>
        <w:fldChar w:fldCharType="end"/>
      </w:r>
      <w:r>
        <w:rPr>
          <w:rFonts w:hint="eastAsia" w:ascii="宋体" w:hAnsi="宋体" w:cs="宋体"/>
          <w:sz w:val="24"/>
          <w:szCs w:val="24"/>
          <w:lang w:bidi="ar"/>
        </w:rPr>
        <w:t>同时发布，其它媒介转发无效。</w:t>
      </w:r>
    </w:p>
    <w:p w14:paraId="526F0C90">
      <w:pPr>
        <w:spacing w:line="360" w:lineRule="auto"/>
        <w:rPr>
          <w:rFonts w:ascii="宋体" w:hAnsi="宋体" w:cs="宋体"/>
          <w:b/>
          <w:bCs/>
          <w:color w:val="000000"/>
          <w:sz w:val="24"/>
          <w:szCs w:val="24"/>
          <w:lang w:bidi="ar"/>
        </w:rPr>
      </w:pPr>
      <w:r>
        <w:rPr>
          <w:rFonts w:hint="eastAsia" w:ascii="宋体" w:hAnsi="宋体" w:cs="宋体"/>
          <w:b/>
          <w:bCs/>
          <w:color w:val="000000"/>
          <w:sz w:val="24"/>
          <w:szCs w:val="24"/>
          <w:lang w:bidi="ar"/>
        </w:rPr>
        <w:t>十、联系人及联系方式</w:t>
      </w:r>
    </w:p>
    <w:p w14:paraId="5961CBCA">
      <w:pPr>
        <w:spacing w:line="360" w:lineRule="auto"/>
        <w:ind w:firstLine="464" w:firstLineChars="200"/>
        <w:jc w:val="both"/>
        <w:rPr>
          <w:rFonts w:ascii="宋体" w:hAnsi="宋体" w:cs="宋体"/>
          <w:spacing w:val="-4"/>
          <w:sz w:val="24"/>
          <w:szCs w:val="24"/>
          <w:lang w:bidi="ar"/>
        </w:rPr>
      </w:pPr>
      <w:r>
        <w:rPr>
          <w:rFonts w:hint="eastAsia" w:ascii="宋体" w:hAnsi="宋体" w:cs="宋体"/>
          <w:spacing w:val="-4"/>
          <w:sz w:val="24"/>
          <w:szCs w:val="24"/>
          <w:lang w:bidi="ar"/>
        </w:rPr>
        <w:t>招 标 人：内蒙古电力（集团）有限责任公司锡林郭勒供电分公司物资供应处</w:t>
      </w:r>
    </w:p>
    <w:p w14:paraId="665F7647">
      <w:pPr>
        <w:spacing w:line="360" w:lineRule="auto"/>
        <w:ind w:firstLine="464" w:firstLineChars="200"/>
        <w:jc w:val="both"/>
        <w:rPr>
          <w:rFonts w:ascii="宋体" w:hAnsi="宋体" w:cs="宋体"/>
          <w:spacing w:val="-4"/>
          <w:sz w:val="24"/>
          <w:szCs w:val="24"/>
          <w:lang w:bidi="ar"/>
        </w:rPr>
      </w:pPr>
      <w:r>
        <w:rPr>
          <w:rFonts w:hint="eastAsia" w:ascii="宋体" w:hAnsi="宋体" w:cs="宋体"/>
          <w:spacing w:val="-4"/>
          <w:sz w:val="24"/>
          <w:szCs w:val="24"/>
          <w:lang w:bidi="ar"/>
        </w:rPr>
        <w:t>地址：锡林浩特市锡林大街东段</w:t>
      </w:r>
    </w:p>
    <w:p w14:paraId="5BE95A9A">
      <w:pPr>
        <w:spacing w:line="360" w:lineRule="auto"/>
        <w:ind w:firstLine="464" w:firstLineChars="200"/>
        <w:jc w:val="both"/>
        <w:rPr>
          <w:rFonts w:ascii="宋体" w:hAnsi="宋体" w:cs="宋体"/>
          <w:spacing w:val="-4"/>
          <w:sz w:val="24"/>
          <w:szCs w:val="24"/>
          <w:lang w:bidi="ar"/>
        </w:rPr>
      </w:pPr>
      <w:r>
        <w:rPr>
          <w:rFonts w:hint="eastAsia" w:ascii="宋体" w:hAnsi="宋体" w:cs="宋体"/>
          <w:spacing w:val="-4"/>
          <w:sz w:val="24"/>
          <w:szCs w:val="24"/>
          <w:lang w:bidi="ar"/>
        </w:rPr>
        <w:t>联系电话：</w:t>
      </w:r>
      <w:r>
        <w:rPr>
          <w:rFonts w:hint="eastAsia" w:ascii="宋体" w:hAnsi="宋体" w:cs="宋体"/>
          <w:sz w:val="24"/>
        </w:rPr>
        <w:t>0479-8296337</w:t>
      </w:r>
      <w:r>
        <w:rPr>
          <w:rFonts w:hint="eastAsia" w:ascii="宋体" w:hAnsi="宋体" w:cs="宋体"/>
          <w:spacing w:val="-4"/>
          <w:sz w:val="24"/>
          <w:szCs w:val="24"/>
          <w:lang w:bidi="ar"/>
        </w:rPr>
        <w:t xml:space="preserve"> </w:t>
      </w:r>
    </w:p>
    <w:p w14:paraId="3034D85A">
      <w:pPr>
        <w:spacing w:line="360" w:lineRule="auto"/>
        <w:ind w:firstLine="464" w:firstLineChars="200"/>
        <w:jc w:val="both"/>
        <w:rPr>
          <w:rFonts w:ascii="宋体" w:hAnsi="宋体" w:cs="宋体"/>
          <w:spacing w:val="-4"/>
          <w:sz w:val="24"/>
          <w:szCs w:val="24"/>
          <w:lang w:bidi="ar"/>
        </w:rPr>
      </w:pPr>
    </w:p>
    <w:p w14:paraId="088240ED">
      <w:pPr>
        <w:spacing w:line="360" w:lineRule="auto"/>
        <w:ind w:firstLine="464" w:firstLineChars="200"/>
        <w:jc w:val="both"/>
        <w:rPr>
          <w:rFonts w:ascii="宋体" w:hAnsi="宋体" w:cs="宋体"/>
          <w:spacing w:val="-4"/>
          <w:sz w:val="24"/>
          <w:szCs w:val="24"/>
          <w:lang w:bidi="ar"/>
        </w:rPr>
      </w:pPr>
      <w:r>
        <w:rPr>
          <w:rFonts w:hint="eastAsia" w:ascii="宋体" w:hAnsi="宋体" w:cs="宋体"/>
          <w:spacing w:val="-4"/>
          <w:sz w:val="24"/>
          <w:szCs w:val="24"/>
          <w:lang w:bidi="ar"/>
        </w:rPr>
        <w:t>招标代理机构： 法正项目管理集团有限公司</w:t>
      </w:r>
    </w:p>
    <w:p w14:paraId="1819BEAA">
      <w:pPr>
        <w:spacing w:line="360" w:lineRule="auto"/>
        <w:ind w:firstLine="464" w:firstLineChars="200"/>
        <w:jc w:val="both"/>
        <w:rPr>
          <w:rFonts w:ascii="宋体" w:hAnsi="宋体" w:cs="宋体"/>
          <w:spacing w:val="-4"/>
          <w:sz w:val="24"/>
          <w:szCs w:val="24"/>
          <w:lang w:bidi="ar"/>
        </w:rPr>
      </w:pPr>
      <w:r>
        <w:rPr>
          <w:rFonts w:hint="eastAsia" w:ascii="宋体" w:hAnsi="宋体" w:cs="宋体"/>
          <w:spacing w:val="-4"/>
          <w:sz w:val="24"/>
          <w:szCs w:val="24"/>
          <w:lang w:bidi="ar"/>
        </w:rPr>
        <w:t xml:space="preserve">地址：内蒙古锡林浩特市赛汉路荣华苑7号楼商铺7-01室 </w:t>
      </w:r>
    </w:p>
    <w:p w14:paraId="3F54454F">
      <w:pPr>
        <w:spacing w:line="360" w:lineRule="auto"/>
        <w:ind w:firstLine="464" w:firstLineChars="200"/>
        <w:jc w:val="both"/>
        <w:rPr>
          <w:rFonts w:ascii="宋体" w:hAnsi="宋体" w:cs="宋体"/>
          <w:spacing w:val="-4"/>
          <w:sz w:val="24"/>
          <w:szCs w:val="24"/>
          <w:highlight w:val="none"/>
          <w:lang w:bidi="ar"/>
        </w:rPr>
      </w:pPr>
      <w:r>
        <w:rPr>
          <w:rFonts w:hint="eastAsia" w:ascii="宋体" w:hAnsi="宋体" w:cs="宋体"/>
          <w:spacing w:val="-4"/>
          <w:sz w:val="24"/>
          <w:szCs w:val="24"/>
          <w:highlight w:val="none"/>
          <w:lang w:bidi="ar"/>
        </w:rPr>
        <w:t>联系人：赵磊、仲桂燕、白雪莲</w:t>
      </w:r>
      <w:r>
        <w:rPr>
          <w:rFonts w:hint="eastAsia" w:ascii="宋体" w:hAnsi="宋体" w:eastAsia="宋体" w:cs="宋体"/>
          <w:kern w:val="0"/>
          <w:sz w:val="24"/>
        </w:rPr>
        <w:t>、马振伟、张晓林</w:t>
      </w:r>
    </w:p>
    <w:p w14:paraId="18E7D6C5">
      <w:pPr>
        <w:spacing w:line="360" w:lineRule="auto"/>
        <w:ind w:firstLine="464" w:firstLineChars="200"/>
        <w:jc w:val="both"/>
        <w:rPr>
          <w:rFonts w:ascii="宋体" w:hAnsi="宋体" w:cs="宋体"/>
          <w:spacing w:val="-4"/>
          <w:sz w:val="24"/>
          <w:szCs w:val="24"/>
          <w:lang w:bidi="ar"/>
        </w:rPr>
      </w:pPr>
      <w:r>
        <w:rPr>
          <w:rFonts w:hint="eastAsia" w:ascii="宋体" w:hAnsi="宋体" w:cs="宋体"/>
          <w:spacing w:val="-4"/>
          <w:sz w:val="24"/>
          <w:szCs w:val="24"/>
          <w:lang w:bidi="ar"/>
        </w:rPr>
        <w:t>联系电话：0479-8289588</w:t>
      </w:r>
    </w:p>
    <w:p w14:paraId="3DF95061">
      <w:pPr>
        <w:spacing w:line="360" w:lineRule="auto"/>
        <w:ind w:firstLine="464" w:firstLineChars="200"/>
        <w:jc w:val="both"/>
        <w:rPr>
          <w:rFonts w:ascii="宋体" w:hAnsi="宋体" w:cs="宋体"/>
          <w:sz w:val="24"/>
          <w:szCs w:val="24"/>
          <w:highlight w:val="yellow"/>
        </w:rPr>
      </w:pPr>
      <w:r>
        <w:rPr>
          <w:rFonts w:hint="eastAsia" w:ascii="宋体" w:hAnsi="宋体" w:cs="宋体"/>
          <w:spacing w:val="-4"/>
          <w:sz w:val="24"/>
          <w:szCs w:val="24"/>
          <w:lang w:bidi="ar"/>
        </w:rPr>
        <w:t>邮箱：463378062@qq.com</w:t>
      </w:r>
    </w:p>
    <w:p w14:paraId="5B548F21">
      <w:pPr>
        <w:rPr>
          <w:rFonts w:ascii="宋体" w:hAnsi="宋体" w:cs="宋体"/>
          <w:sz w:val="24"/>
          <w:szCs w:val="24"/>
        </w:rPr>
      </w:pPr>
      <w:r>
        <w:rPr>
          <w:rFonts w:hint="eastAsia" w:ascii="宋体" w:hAnsi="宋体" w:cs="宋体"/>
          <w:sz w:val="24"/>
          <w:szCs w:val="24"/>
        </w:rPr>
        <w:br w:type="page"/>
      </w:r>
    </w:p>
    <w:p w14:paraId="50E84840">
      <w:pPr>
        <w:pStyle w:val="10"/>
        <w:outlineLvl w:val="1"/>
        <w:rPr>
          <w:rFonts w:hint="eastAsia" w:ascii="宋体" w:hAnsi="宋体" w:eastAsia="宋体" w:cs="宋体"/>
          <w:sz w:val="24"/>
          <w:szCs w:val="24"/>
        </w:rPr>
      </w:pPr>
      <w:bookmarkStart w:id="2" w:name="_Toc13974"/>
      <w:bookmarkStart w:id="3" w:name="_Toc23929"/>
      <w:r>
        <w:rPr>
          <w:rFonts w:hint="eastAsia" w:ascii="宋体" w:hAnsi="宋体" w:eastAsia="宋体" w:cs="宋体"/>
          <w:sz w:val="24"/>
          <w:szCs w:val="24"/>
        </w:rPr>
        <w:t>附件1</w:t>
      </w:r>
      <w:bookmarkEnd w:id="2"/>
      <w:bookmarkEnd w:id="3"/>
    </w:p>
    <w:p w14:paraId="214D0EFA">
      <w:pPr>
        <w:tabs>
          <w:tab w:val="left" w:pos="2160"/>
          <w:tab w:val="center" w:pos="4411"/>
        </w:tabs>
        <w:topLinePunct/>
        <w:spacing w:line="360" w:lineRule="auto"/>
        <w:rPr>
          <w:rFonts w:hint="eastAsia" w:ascii="宋体" w:hAnsi="宋体" w:eastAsia="宋体" w:cs="宋体"/>
          <w:b/>
          <w:sz w:val="24"/>
          <w:szCs w:val="32"/>
        </w:rPr>
      </w:pPr>
      <w:r>
        <w:rPr>
          <w:rFonts w:hint="eastAsia" w:ascii="宋体" w:hAnsi="宋体" w:eastAsia="宋体" w:cs="宋体"/>
          <w:b/>
          <w:sz w:val="24"/>
          <w:szCs w:val="32"/>
        </w:rPr>
        <w:t>需求明细表：</w:t>
      </w:r>
    </w:p>
    <w:tbl>
      <w:tblPr>
        <w:tblStyle w:val="8"/>
        <w:tblW w:w="10652" w:type="dxa"/>
        <w:jc w:val="center"/>
        <w:tblLayout w:type="fixed"/>
        <w:tblCellMar>
          <w:top w:w="0" w:type="dxa"/>
          <w:left w:w="108" w:type="dxa"/>
          <w:bottom w:w="0" w:type="dxa"/>
          <w:right w:w="108" w:type="dxa"/>
        </w:tblCellMar>
      </w:tblPr>
      <w:tblGrid>
        <w:gridCol w:w="623"/>
        <w:gridCol w:w="3947"/>
        <w:gridCol w:w="716"/>
        <w:gridCol w:w="828"/>
        <w:gridCol w:w="1687"/>
        <w:gridCol w:w="1512"/>
        <w:gridCol w:w="1339"/>
      </w:tblGrid>
      <w:tr w14:paraId="353D5673">
        <w:tblPrEx>
          <w:tblCellMar>
            <w:top w:w="0" w:type="dxa"/>
            <w:left w:w="108" w:type="dxa"/>
            <w:bottom w:w="0" w:type="dxa"/>
            <w:right w:w="108" w:type="dxa"/>
          </w:tblCellMar>
        </w:tblPrEx>
        <w:trPr>
          <w:trHeight w:val="479" w:hRule="atLeast"/>
          <w:jc w:val="center"/>
        </w:trPr>
        <w:tc>
          <w:tcPr>
            <w:tcW w:w="623" w:type="dxa"/>
            <w:vMerge w:val="restart"/>
            <w:tcBorders>
              <w:top w:val="single" w:color="auto" w:sz="4" w:space="0"/>
              <w:left w:val="single" w:color="auto" w:sz="4" w:space="0"/>
              <w:right w:val="single" w:color="auto" w:sz="4" w:space="0"/>
            </w:tcBorders>
            <w:vAlign w:val="center"/>
          </w:tcPr>
          <w:p w14:paraId="432E2263">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序号</w:t>
            </w:r>
          </w:p>
        </w:tc>
        <w:tc>
          <w:tcPr>
            <w:tcW w:w="3947" w:type="dxa"/>
            <w:vMerge w:val="restart"/>
            <w:tcBorders>
              <w:top w:val="single" w:color="auto" w:sz="4" w:space="0"/>
              <w:left w:val="single" w:color="auto" w:sz="4" w:space="0"/>
              <w:right w:val="single" w:color="auto" w:sz="4" w:space="0"/>
            </w:tcBorders>
            <w:vAlign w:val="center"/>
          </w:tcPr>
          <w:p w14:paraId="597DB009">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lang w:val="en-US" w:eastAsia="zh-CN"/>
              </w:rPr>
              <w:t>标包</w:t>
            </w:r>
            <w:r>
              <w:rPr>
                <w:rFonts w:hint="eastAsia" w:ascii="宋体" w:hAnsi="宋体" w:eastAsia="宋体" w:cs="宋体"/>
                <w:b/>
                <w:bCs/>
                <w:kern w:val="0"/>
                <w:sz w:val="22"/>
                <w:szCs w:val="22"/>
              </w:rPr>
              <w:t>名称</w:t>
            </w:r>
          </w:p>
        </w:tc>
        <w:tc>
          <w:tcPr>
            <w:tcW w:w="716" w:type="dxa"/>
            <w:vMerge w:val="restart"/>
            <w:tcBorders>
              <w:top w:val="single" w:color="auto" w:sz="4" w:space="0"/>
              <w:left w:val="single" w:color="auto" w:sz="4" w:space="0"/>
              <w:right w:val="single" w:color="auto" w:sz="4" w:space="0"/>
            </w:tcBorders>
            <w:vAlign w:val="center"/>
          </w:tcPr>
          <w:p w14:paraId="4627FAD5">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单位</w:t>
            </w:r>
          </w:p>
        </w:tc>
        <w:tc>
          <w:tcPr>
            <w:tcW w:w="828" w:type="dxa"/>
            <w:vMerge w:val="restart"/>
            <w:tcBorders>
              <w:top w:val="single" w:color="auto" w:sz="4" w:space="0"/>
              <w:left w:val="single" w:color="auto" w:sz="4" w:space="0"/>
              <w:right w:val="single" w:color="auto" w:sz="4" w:space="0"/>
            </w:tcBorders>
            <w:vAlign w:val="center"/>
          </w:tcPr>
          <w:p w14:paraId="23A47C3E">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采购</w:t>
            </w:r>
          </w:p>
          <w:p w14:paraId="6A573F4A">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数量</w:t>
            </w:r>
          </w:p>
        </w:tc>
        <w:tc>
          <w:tcPr>
            <w:tcW w:w="3199" w:type="dxa"/>
            <w:gridSpan w:val="2"/>
            <w:tcBorders>
              <w:top w:val="single" w:color="auto" w:sz="4" w:space="0"/>
              <w:left w:val="single" w:color="auto" w:sz="4" w:space="0"/>
              <w:bottom w:val="single" w:color="auto" w:sz="4" w:space="0"/>
              <w:right w:val="single" w:color="auto" w:sz="4" w:space="0"/>
            </w:tcBorders>
            <w:vAlign w:val="center"/>
          </w:tcPr>
          <w:p w14:paraId="4308BDB0">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最高限价（元）</w:t>
            </w:r>
          </w:p>
        </w:tc>
        <w:tc>
          <w:tcPr>
            <w:tcW w:w="1339" w:type="dxa"/>
            <w:vMerge w:val="restart"/>
            <w:tcBorders>
              <w:top w:val="single" w:color="auto" w:sz="4" w:space="0"/>
              <w:left w:val="single" w:color="auto" w:sz="4" w:space="0"/>
              <w:right w:val="single" w:color="auto" w:sz="4" w:space="0"/>
            </w:tcBorders>
            <w:vAlign w:val="center"/>
          </w:tcPr>
          <w:p w14:paraId="221B2B18">
            <w:pPr>
              <w:widowControl/>
              <w:jc w:val="center"/>
              <w:rPr>
                <w:rFonts w:hint="eastAsia" w:ascii="宋体" w:hAnsi="宋体" w:eastAsia="宋体" w:cs="宋体"/>
                <w:b/>
                <w:bCs/>
                <w:kern w:val="0"/>
                <w:sz w:val="22"/>
                <w:szCs w:val="22"/>
                <w:lang w:val="en-US" w:eastAsia="zh-CN"/>
              </w:rPr>
            </w:pPr>
            <w:r>
              <w:rPr>
                <w:rFonts w:hint="eastAsia" w:ascii="宋体" w:hAnsi="宋体" w:eastAsia="宋体" w:cs="宋体"/>
                <w:b/>
                <w:bCs/>
                <w:kern w:val="0"/>
                <w:sz w:val="22"/>
                <w:szCs w:val="22"/>
              </w:rPr>
              <w:t>标</w:t>
            </w:r>
            <w:r>
              <w:rPr>
                <w:rFonts w:hint="eastAsia" w:ascii="宋体" w:hAnsi="宋体" w:eastAsia="宋体" w:cs="宋体"/>
                <w:b/>
                <w:bCs/>
                <w:kern w:val="0"/>
                <w:sz w:val="22"/>
                <w:szCs w:val="22"/>
                <w:lang w:val="en-US" w:eastAsia="zh-CN"/>
              </w:rPr>
              <w:t>包</w:t>
            </w:r>
          </w:p>
          <w:p w14:paraId="4A8AA1E5">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划分</w:t>
            </w:r>
          </w:p>
        </w:tc>
      </w:tr>
      <w:tr w14:paraId="60E47AA0">
        <w:tblPrEx>
          <w:tblCellMar>
            <w:top w:w="0" w:type="dxa"/>
            <w:left w:w="108" w:type="dxa"/>
            <w:bottom w:w="0" w:type="dxa"/>
            <w:right w:w="108" w:type="dxa"/>
          </w:tblCellMar>
        </w:tblPrEx>
        <w:trPr>
          <w:trHeight w:val="466" w:hRule="atLeast"/>
          <w:jc w:val="center"/>
        </w:trPr>
        <w:tc>
          <w:tcPr>
            <w:tcW w:w="623" w:type="dxa"/>
            <w:vMerge w:val="continue"/>
            <w:tcBorders>
              <w:left w:val="single" w:color="auto" w:sz="4" w:space="0"/>
              <w:bottom w:val="single" w:color="auto" w:sz="4" w:space="0"/>
              <w:right w:val="single" w:color="auto" w:sz="4" w:space="0"/>
            </w:tcBorders>
            <w:vAlign w:val="center"/>
          </w:tcPr>
          <w:p w14:paraId="53A24E3F">
            <w:pPr>
              <w:widowControl/>
              <w:jc w:val="center"/>
              <w:rPr>
                <w:rFonts w:hint="eastAsia" w:ascii="宋体" w:hAnsi="宋体" w:eastAsia="宋体" w:cs="宋体"/>
                <w:sz w:val="22"/>
                <w:szCs w:val="22"/>
              </w:rPr>
            </w:pPr>
          </w:p>
        </w:tc>
        <w:tc>
          <w:tcPr>
            <w:tcW w:w="3947" w:type="dxa"/>
            <w:vMerge w:val="continue"/>
            <w:tcBorders>
              <w:left w:val="single" w:color="auto" w:sz="4" w:space="0"/>
              <w:bottom w:val="single" w:color="auto" w:sz="4" w:space="0"/>
              <w:right w:val="single" w:color="auto" w:sz="4" w:space="0"/>
            </w:tcBorders>
            <w:vAlign w:val="center"/>
          </w:tcPr>
          <w:p w14:paraId="2B60A1F1">
            <w:pPr>
              <w:widowControl/>
              <w:jc w:val="center"/>
              <w:rPr>
                <w:rFonts w:hint="eastAsia" w:ascii="宋体" w:hAnsi="宋体" w:eastAsia="宋体" w:cs="宋体"/>
                <w:sz w:val="22"/>
                <w:szCs w:val="22"/>
              </w:rPr>
            </w:pPr>
          </w:p>
        </w:tc>
        <w:tc>
          <w:tcPr>
            <w:tcW w:w="716" w:type="dxa"/>
            <w:vMerge w:val="continue"/>
            <w:tcBorders>
              <w:left w:val="single" w:color="auto" w:sz="4" w:space="0"/>
              <w:bottom w:val="single" w:color="auto" w:sz="4" w:space="0"/>
              <w:right w:val="single" w:color="auto" w:sz="4" w:space="0"/>
            </w:tcBorders>
            <w:vAlign w:val="center"/>
          </w:tcPr>
          <w:p w14:paraId="509D0916">
            <w:pPr>
              <w:widowControl/>
              <w:jc w:val="center"/>
              <w:rPr>
                <w:rFonts w:hint="eastAsia" w:ascii="宋体" w:hAnsi="宋体" w:eastAsia="宋体" w:cs="宋体"/>
                <w:sz w:val="22"/>
                <w:szCs w:val="22"/>
              </w:rPr>
            </w:pPr>
          </w:p>
        </w:tc>
        <w:tc>
          <w:tcPr>
            <w:tcW w:w="828" w:type="dxa"/>
            <w:vMerge w:val="continue"/>
            <w:tcBorders>
              <w:left w:val="single" w:color="auto" w:sz="4" w:space="0"/>
              <w:bottom w:val="single" w:color="auto" w:sz="4" w:space="0"/>
              <w:right w:val="single" w:color="auto" w:sz="4" w:space="0"/>
            </w:tcBorders>
            <w:vAlign w:val="center"/>
          </w:tcPr>
          <w:p w14:paraId="00B6CD3D">
            <w:pPr>
              <w:widowControl/>
              <w:jc w:val="center"/>
              <w:rPr>
                <w:rFonts w:hint="eastAsia" w:ascii="宋体" w:hAnsi="宋体" w:eastAsia="宋体" w:cs="宋体"/>
                <w:sz w:val="22"/>
                <w:szCs w:val="22"/>
              </w:rPr>
            </w:pPr>
          </w:p>
        </w:tc>
        <w:tc>
          <w:tcPr>
            <w:tcW w:w="1687" w:type="dxa"/>
            <w:tcBorders>
              <w:top w:val="single" w:color="auto" w:sz="4" w:space="0"/>
              <w:left w:val="single" w:color="auto" w:sz="4" w:space="0"/>
              <w:bottom w:val="single" w:color="auto" w:sz="4" w:space="0"/>
              <w:right w:val="single" w:color="auto" w:sz="4" w:space="0"/>
            </w:tcBorders>
            <w:vAlign w:val="center"/>
          </w:tcPr>
          <w:p w14:paraId="4DBA5B8D">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单价</w:t>
            </w:r>
          </w:p>
        </w:tc>
        <w:tc>
          <w:tcPr>
            <w:tcW w:w="1512" w:type="dxa"/>
            <w:tcBorders>
              <w:top w:val="single" w:color="auto" w:sz="4" w:space="0"/>
              <w:left w:val="single" w:color="auto" w:sz="4" w:space="0"/>
              <w:bottom w:val="single" w:color="auto" w:sz="4" w:space="0"/>
              <w:right w:val="single" w:color="auto" w:sz="4" w:space="0"/>
            </w:tcBorders>
            <w:vAlign w:val="center"/>
          </w:tcPr>
          <w:p w14:paraId="373FC4ED">
            <w:pPr>
              <w:widowControl/>
              <w:jc w:val="center"/>
              <w:rPr>
                <w:rFonts w:hint="eastAsia" w:ascii="宋体" w:hAnsi="宋体" w:eastAsia="宋体" w:cs="宋体"/>
                <w:b/>
                <w:bCs/>
                <w:kern w:val="0"/>
                <w:sz w:val="22"/>
                <w:szCs w:val="22"/>
              </w:rPr>
            </w:pPr>
            <w:r>
              <w:rPr>
                <w:rFonts w:hint="eastAsia" w:ascii="宋体" w:hAnsi="宋体" w:eastAsia="宋体" w:cs="宋体"/>
                <w:b/>
                <w:bCs/>
                <w:kern w:val="0"/>
                <w:sz w:val="22"/>
                <w:szCs w:val="22"/>
              </w:rPr>
              <w:t>总价</w:t>
            </w:r>
          </w:p>
        </w:tc>
        <w:tc>
          <w:tcPr>
            <w:tcW w:w="1339" w:type="dxa"/>
            <w:vMerge w:val="continue"/>
            <w:tcBorders>
              <w:left w:val="single" w:color="auto" w:sz="4" w:space="0"/>
              <w:bottom w:val="single" w:color="auto" w:sz="4" w:space="0"/>
              <w:right w:val="single" w:color="auto" w:sz="4" w:space="0"/>
            </w:tcBorders>
            <w:vAlign w:val="center"/>
          </w:tcPr>
          <w:p w14:paraId="0E3491BC">
            <w:pPr>
              <w:widowControl/>
              <w:jc w:val="center"/>
              <w:rPr>
                <w:rFonts w:hint="eastAsia" w:ascii="宋体" w:hAnsi="宋体" w:eastAsia="宋体" w:cs="宋体"/>
                <w:b/>
                <w:bCs/>
                <w:kern w:val="0"/>
                <w:sz w:val="22"/>
                <w:szCs w:val="22"/>
              </w:rPr>
            </w:pPr>
          </w:p>
        </w:tc>
      </w:tr>
      <w:tr w14:paraId="49C777F9">
        <w:tblPrEx>
          <w:tblCellMar>
            <w:top w:w="0" w:type="dxa"/>
            <w:left w:w="108" w:type="dxa"/>
            <w:bottom w:w="0" w:type="dxa"/>
            <w:right w:w="108" w:type="dxa"/>
          </w:tblCellMar>
        </w:tblPrEx>
        <w:trPr>
          <w:trHeight w:val="852" w:hRule="atLeast"/>
          <w:jc w:val="center"/>
        </w:trPr>
        <w:tc>
          <w:tcPr>
            <w:tcW w:w="623" w:type="dxa"/>
            <w:tcBorders>
              <w:top w:val="single" w:color="auto" w:sz="4" w:space="0"/>
              <w:left w:val="single" w:color="auto" w:sz="4" w:space="0"/>
              <w:bottom w:val="single" w:color="auto" w:sz="4" w:space="0"/>
              <w:right w:val="single" w:color="auto" w:sz="4" w:space="0"/>
            </w:tcBorders>
            <w:vAlign w:val="center"/>
          </w:tcPr>
          <w:p w14:paraId="598FF9E9">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1</w:t>
            </w:r>
          </w:p>
        </w:tc>
        <w:tc>
          <w:tcPr>
            <w:tcW w:w="3947" w:type="dxa"/>
            <w:tcBorders>
              <w:top w:val="single" w:color="auto" w:sz="4" w:space="0"/>
              <w:left w:val="single" w:color="auto" w:sz="4" w:space="0"/>
              <w:bottom w:val="single" w:color="auto" w:sz="4" w:space="0"/>
              <w:right w:val="single" w:color="auto" w:sz="4" w:space="0"/>
            </w:tcBorders>
            <w:vAlign w:val="center"/>
          </w:tcPr>
          <w:p w14:paraId="27E94ADA">
            <w:pPr>
              <w:widowControl/>
              <w:jc w:val="center"/>
              <w:rPr>
                <w:rFonts w:hint="eastAsia" w:ascii="宋体" w:hAnsi="宋体" w:eastAsia="宋体" w:cs="宋体"/>
                <w:b w:val="0"/>
                <w:bCs w:val="0"/>
                <w:kern w:val="0"/>
                <w:sz w:val="24"/>
                <w:szCs w:val="24"/>
                <w:lang w:eastAsia="zh-CN"/>
              </w:rPr>
            </w:pPr>
            <w:r>
              <w:rPr>
                <w:rFonts w:hint="eastAsia" w:ascii="宋体" w:hAnsi="宋体" w:cs="宋体"/>
                <w:b w:val="0"/>
                <w:bCs w:val="0"/>
                <w:kern w:val="0"/>
                <w:sz w:val="24"/>
                <w:szCs w:val="24"/>
                <w:lang w:eastAsia="zh-CN"/>
              </w:rPr>
              <w:t>锡林郭勒盟四合光能8GW高效单晶硅棒切片项目供电工程配套10千伏部分施工招标项目</w:t>
            </w:r>
          </w:p>
        </w:tc>
        <w:tc>
          <w:tcPr>
            <w:tcW w:w="716" w:type="dxa"/>
            <w:tcBorders>
              <w:top w:val="single" w:color="auto" w:sz="4" w:space="0"/>
              <w:left w:val="single" w:color="auto" w:sz="4" w:space="0"/>
              <w:bottom w:val="single" w:color="auto" w:sz="4" w:space="0"/>
              <w:right w:val="single" w:color="auto" w:sz="4" w:space="0"/>
            </w:tcBorders>
            <w:vAlign w:val="center"/>
          </w:tcPr>
          <w:p w14:paraId="5CD9AAC9">
            <w:pPr>
              <w:widowControl/>
              <w:jc w:val="center"/>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项</w:t>
            </w:r>
          </w:p>
        </w:tc>
        <w:tc>
          <w:tcPr>
            <w:tcW w:w="828" w:type="dxa"/>
            <w:tcBorders>
              <w:top w:val="single" w:color="auto" w:sz="4" w:space="0"/>
              <w:left w:val="single" w:color="auto" w:sz="4" w:space="0"/>
              <w:bottom w:val="single" w:color="auto" w:sz="4" w:space="0"/>
              <w:right w:val="single" w:color="auto" w:sz="4" w:space="0"/>
            </w:tcBorders>
            <w:vAlign w:val="center"/>
          </w:tcPr>
          <w:p w14:paraId="7CE5E012">
            <w:pPr>
              <w:widowControl/>
              <w:jc w:val="center"/>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1</w:t>
            </w:r>
          </w:p>
        </w:tc>
        <w:tc>
          <w:tcPr>
            <w:tcW w:w="1687" w:type="dxa"/>
            <w:tcBorders>
              <w:top w:val="single" w:color="auto" w:sz="4" w:space="0"/>
              <w:left w:val="single" w:color="auto" w:sz="4" w:space="0"/>
              <w:bottom w:val="single" w:color="auto" w:sz="4" w:space="0"/>
              <w:right w:val="single" w:color="auto" w:sz="4" w:space="0"/>
            </w:tcBorders>
            <w:vAlign w:val="center"/>
          </w:tcPr>
          <w:p w14:paraId="03F376A0">
            <w:pPr>
              <w:keepNext w:val="0"/>
              <w:keepLines w:val="0"/>
              <w:widowControl/>
              <w:suppressLineNumbers w:val="0"/>
              <w:jc w:val="center"/>
              <w:textAlignment w:val="center"/>
              <w:rPr>
                <w:rFonts w:hint="default"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2"/>
                <w:sz w:val="24"/>
                <w:szCs w:val="24"/>
                <w:u w:val="none"/>
                <w:lang w:val="en-US" w:eastAsia="zh-CN" w:bidi="ar-SA"/>
              </w:rPr>
              <w:t>651176.00</w:t>
            </w:r>
          </w:p>
        </w:tc>
        <w:tc>
          <w:tcPr>
            <w:tcW w:w="1512" w:type="dxa"/>
            <w:tcBorders>
              <w:top w:val="single" w:color="auto" w:sz="4" w:space="0"/>
              <w:left w:val="single" w:color="auto" w:sz="4" w:space="0"/>
              <w:bottom w:val="single" w:color="auto" w:sz="4" w:space="0"/>
              <w:right w:val="single" w:color="auto" w:sz="4" w:space="0"/>
            </w:tcBorders>
            <w:vAlign w:val="center"/>
          </w:tcPr>
          <w:p w14:paraId="5410B9E0">
            <w:pPr>
              <w:keepNext w:val="0"/>
              <w:keepLines w:val="0"/>
              <w:widowControl/>
              <w:suppressLineNumbers w:val="0"/>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2"/>
                <w:sz w:val="24"/>
                <w:szCs w:val="24"/>
                <w:u w:val="none"/>
                <w:lang w:val="en-US" w:eastAsia="zh-CN" w:bidi="ar-SA"/>
              </w:rPr>
              <w:t>651176.00</w:t>
            </w:r>
          </w:p>
        </w:tc>
        <w:tc>
          <w:tcPr>
            <w:tcW w:w="1339" w:type="dxa"/>
            <w:tcBorders>
              <w:top w:val="single" w:color="auto" w:sz="4" w:space="0"/>
              <w:left w:val="single" w:color="auto" w:sz="4" w:space="0"/>
              <w:right w:val="single" w:color="auto" w:sz="4" w:space="0"/>
            </w:tcBorders>
            <w:vAlign w:val="center"/>
          </w:tcPr>
          <w:p w14:paraId="54B6227E">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lang w:val="en-US" w:eastAsia="zh-CN"/>
              </w:rPr>
              <w:t>第1包</w:t>
            </w:r>
            <w:r>
              <w:rPr>
                <w:rFonts w:hint="eastAsia" w:ascii="宋体" w:hAnsi="宋体" w:eastAsia="宋体" w:cs="宋体"/>
                <w:b w:val="0"/>
                <w:bCs w:val="0"/>
                <w:kern w:val="0"/>
                <w:sz w:val="24"/>
                <w:szCs w:val="24"/>
              </w:rPr>
              <w:t xml:space="preserve">             </w:t>
            </w:r>
          </w:p>
        </w:tc>
      </w:tr>
      <w:tr w14:paraId="0E0E3DC8">
        <w:tblPrEx>
          <w:tblCellMar>
            <w:top w:w="0" w:type="dxa"/>
            <w:left w:w="108" w:type="dxa"/>
            <w:bottom w:w="0" w:type="dxa"/>
            <w:right w:w="108" w:type="dxa"/>
          </w:tblCellMar>
        </w:tblPrEx>
        <w:trPr>
          <w:trHeight w:val="548" w:hRule="atLeast"/>
          <w:jc w:val="center"/>
        </w:trPr>
        <w:tc>
          <w:tcPr>
            <w:tcW w:w="623" w:type="dxa"/>
            <w:tcBorders>
              <w:top w:val="single" w:color="auto" w:sz="4" w:space="0"/>
              <w:left w:val="single" w:color="auto" w:sz="4" w:space="0"/>
              <w:bottom w:val="single" w:color="auto" w:sz="4" w:space="0"/>
              <w:right w:val="single" w:color="auto" w:sz="4" w:space="0"/>
            </w:tcBorders>
            <w:vAlign w:val="center"/>
          </w:tcPr>
          <w:p w14:paraId="2083F322">
            <w:pPr>
              <w:widowControl/>
              <w:jc w:val="center"/>
              <w:rPr>
                <w:rFonts w:hint="eastAsia" w:ascii="宋体" w:hAnsi="宋体" w:eastAsia="宋体" w:cs="宋体"/>
                <w:b w:val="0"/>
                <w:bCs w:val="0"/>
                <w:kern w:val="0"/>
                <w:sz w:val="24"/>
                <w:szCs w:val="24"/>
              </w:rPr>
            </w:pPr>
          </w:p>
        </w:tc>
        <w:tc>
          <w:tcPr>
            <w:tcW w:w="3947" w:type="dxa"/>
            <w:tcBorders>
              <w:top w:val="single" w:color="auto" w:sz="4" w:space="0"/>
              <w:left w:val="single" w:color="auto" w:sz="4" w:space="0"/>
              <w:bottom w:val="single" w:color="auto" w:sz="4" w:space="0"/>
              <w:right w:val="single" w:color="auto" w:sz="4" w:space="0"/>
            </w:tcBorders>
            <w:vAlign w:val="center"/>
          </w:tcPr>
          <w:p w14:paraId="51E85A6D">
            <w:pPr>
              <w:widowControl/>
              <w:jc w:val="center"/>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合计</w:t>
            </w:r>
          </w:p>
        </w:tc>
        <w:tc>
          <w:tcPr>
            <w:tcW w:w="3231" w:type="dxa"/>
            <w:gridSpan w:val="3"/>
            <w:tcBorders>
              <w:top w:val="single" w:color="auto" w:sz="4" w:space="0"/>
              <w:left w:val="single" w:color="auto" w:sz="4" w:space="0"/>
              <w:bottom w:val="single" w:color="auto" w:sz="4" w:space="0"/>
              <w:right w:val="single" w:color="auto" w:sz="4" w:space="0"/>
            </w:tcBorders>
            <w:vAlign w:val="center"/>
          </w:tcPr>
          <w:p w14:paraId="1827E8ED">
            <w:pPr>
              <w:widowControl/>
              <w:jc w:val="center"/>
              <w:textAlignment w:val="center"/>
              <w:rPr>
                <w:rFonts w:hint="eastAsia" w:ascii="宋体" w:hAnsi="宋体" w:eastAsia="宋体" w:cs="宋体"/>
                <w:b w:val="0"/>
                <w:bCs w:val="0"/>
                <w:color w:val="000000"/>
                <w:kern w:val="0"/>
                <w:sz w:val="24"/>
                <w:szCs w:val="24"/>
                <w:lang w:bidi="ar"/>
              </w:rPr>
            </w:pPr>
          </w:p>
        </w:tc>
        <w:tc>
          <w:tcPr>
            <w:tcW w:w="1512" w:type="dxa"/>
            <w:tcBorders>
              <w:top w:val="single" w:color="auto" w:sz="4" w:space="0"/>
              <w:left w:val="single" w:color="auto" w:sz="4" w:space="0"/>
              <w:bottom w:val="single" w:color="auto" w:sz="4" w:space="0"/>
              <w:right w:val="single" w:color="auto" w:sz="4" w:space="0"/>
            </w:tcBorders>
            <w:vAlign w:val="center"/>
          </w:tcPr>
          <w:p w14:paraId="2E84FE43">
            <w:pPr>
              <w:keepNext w:val="0"/>
              <w:keepLines w:val="0"/>
              <w:widowControl/>
              <w:suppressLineNumbers w:val="0"/>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2"/>
                <w:sz w:val="24"/>
                <w:szCs w:val="24"/>
                <w:u w:val="none"/>
                <w:lang w:val="en-US" w:eastAsia="zh-CN" w:bidi="ar-SA"/>
              </w:rPr>
              <w:t>651176.00</w:t>
            </w:r>
          </w:p>
        </w:tc>
        <w:tc>
          <w:tcPr>
            <w:tcW w:w="1339" w:type="dxa"/>
            <w:tcBorders>
              <w:top w:val="single" w:color="auto" w:sz="4" w:space="0"/>
              <w:left w:val="single" w:color="auto" w:sz="4" w:space="0"/>
              <w:bottom w:val="single" w:color="auto" w:sz="4" w:space="0"/>
              <w:right w:val="single" w:color="auto" w:sz="4" w:space="0"/>
            </w:tcBorders>
            <w:vAlign w:val="center"/>
          </w:tcPr>
          <w:p w14:paraId="446757A9">
            <w:pPr>
              <w:widowControl/>
              <w:jc w:val="center"/>
              <w:rPr>
                <w:rFonts w:hint="eastAsia" w:ascii="宋体" w:hAnsi="宋体" w:eastAsia="宋体" w:cs="宋体"/>
                <w:b w:val="0"/>
                <w:bCs w:val="0"/>
                <w:kern w:val="0"/>
                <w:sz w:val="24"/>
                <w:szCs w:val="24"/>
              </w:rPr>
            </w:pPr>
          </w:p>
        </w:tc>
      </w:tr>
    </w:tbl>
    <w:p w14:paraId="4DA8C70A">
      <w:pPr>
        <w:pStyle w:val="6"/>
        <w:jc w:val="center"/>
        <w:rPr>
          <w:rFonts w:hint="default"/>
          <w:highlight w:val="none"/>
          <w:lang w:val="en-US" w:eastAsia="zh-CN"/>
        </w:rPr>
      </w:pPr>
    </w:p>
    <w:p w14:paraId="3146455A">
      <w:pPr>
        <w:pStyle w:val="10"/>
        <w:outlineLvl w:val="1"/>
        <w:rPr>
          <w:rFonts w:hint="eastAsia" w:ascii="宋体" w:hAnsi="宋体" w:eastAsia="宋体" w:cs="宋体"/>
          <w:sz w:val="24"/>
          <w:szCs w:val="24"/>
        </w:rPr>
      </w:pPr>
    </w:p>
    <w:p w14:paraId="7509D969">
      <w:pPr>
        <w:widowControl w:val="0"/>
        <w:spacing w:line="360" w:lineRule="auto"/>
        <w:jc w:val="both"/>
        <w:rPr>
          <w:rFonts w:ascii="宋体" w:hAnsi="宋体" w:cs="宋体"/>
          <w:kern w:val="2"/>
          <w:sz w:val="21"/>
          <w:szCs w:val="24"/>
        </w:rPr>
      </w:pPr>
    </w:p>
    <w:p w14:paraId="1E412C99">
      <w:pPr>
        <w:rPr>
          <w:rFonts w:hint="eastAsia" w:ascii="宋体" w:hAnsi="宋体" w:cs="宋体"/>
          <w:b/>
          <w:bCs/>
          <w:kern w:val="28"/>
          <w:sz w:val="24"/>
          <w:szCs w:val="24"/>
        </w:rPr>
      </w:pPr>
      <w:bookmarkStart w:id="4" w:name="_Toc43897770"/>
      <w:r>
        <w:rPr>
          <w:rFonts w:hint="eastAsia" w:ascii="宋体" w:hAnsi="宋体" w:cs="宋体"/>
          <w:b/>
          <w:bCs/>
          <w:kern w:val="28"/>
          <w:sz w:val="24"/>
          <w:szCs w:val="24"/>
        </w:rPr>
        <w:br w:type="page"/>
      </w:r>
    </w:p>
    <w:p w14:paraId="2692F8D2">
      <w:pPr>
        <w:pStyle w:val="10"/>
        <w:outlineLvl w:val="1"/>
        <w:rPr>
          <w:rFonts w:hint="eastAsia" w:ascii="宋体" w:hAnsi="宋体" w:eastAsia="宋体" w:cs="宋体"/>
          <w:sz w:val="24"/>
          <w:szCs w:val="24"/>
          <w:lang w:eastAsia="zh-CN"/>
        </w:rPr>
      </w:pPr>
      <w:r>
        <w:rPr>
          <w:rFonts w:hint="eastAsia" w:ascii="宋体" w:hAnsi="宋体" w:eastAsia="宋体" w:cs="宋体"/>
          <w:sz w:val="24"/>
          <w:szCs w:val="24"/>
        </w:rPr>
        <w:t>附件</w:t>
      </w:r>
      <w:r>
        <w:rPr>
          <w:rFonts w:hint="eastAsia" w:ascii="宋体" w:hAnsi="宋体" w:eastAsia="宋体" w:cs="宋体"/>
          <w:sz w:val="24"/>
          <w:szCs w:val="24"/>
          <w:lang w:val="en-US" w:eastAsia="zh-CN"/>
        </w:rPr>
        <w:t>2</w:t>
      </w:r>
    </w:p>
    <w:p w14:paraId="69B929B2">
      <w:pPr>
        <w:widowControl w:val="0"/>
        <w:spacing w:before="240" w:after="60" w:line="360" w:lineRule="auto"/>
        <w:ind w:firstLine="482"/>
        <w:jc w:val="center"/>
        <w:rPr>
          <w:rFonts w:hint="eastAsia" w:ascii="宋体" w:hAnsi="宋体" w:cs="宋体"/>
          <w:b/>
          <w:bCs/>
          <w:kern w:val="28"/>
          <w:sz w:val="24"/>
          <w:szCs w:val="24"/>
        </w:rPr>
      </w:pPr>
    </w:p>
    <w:p w14:paraId="2CDF8CAC">
      <w:pPr>
        <w:widowControl w:val="0"/>
        <w:spacing w:before="240" w:after="60" w:line="360" w:lineRule="auto"/>
        <w:ind w:firstLine="482"/>
        <w:jc w:val="center"/>
        <w:rPr>
          <w:rFonts w:ascii="宋体" w:hAnsi="宋体" w:cs="宋体"/>
          <w:b/>
          <w:bCs/>
          <w:i/>
          <w:kern w:val="28"/>
          <w:sz w:val="24"/>
          <w:szCs w:val="24"/>
        </w:rPr>
      </w:pPr>
      <w:r>
        <w:rPr>
          <w:rFonts w:hint="eastAsia" w:ascii="宋体" w:hAnsi="宋体" w:cs="宋体"/>
          <w:b/>
          <w:bCs/>
          <w:kern w:val="28"/>
          <w:sz w:val="24"/>
          <w:szCs w:val="24"/>
        </w:rPr>
        <w:t>法定代表人身份证明</w:t>
      </w:r>
      <w:bookmarkEnd w:id="4"/>
    </w:p>
    <w:p w14:paraId="7F8D3877">
      <w:pPr>
        <w:widowControl w:val="0"/>
        <w:spacing w:line="360" w:lineRule="auto"/>
        <w:ind w:firstLine="480" w:firstLineChars="200"/>
        <w:jc w:val="both"/>
        <w:rPr>
          <w:rFonts w:ascii="宋体" w:hAnsi="宋体" w:cs="宋体"/>
          <w:kern w:val="2"/>
          <w:sz w:val="24"/>
          <w:szCs w:val="24"/>
        </w:rPr>
      </w:pPr>
      <w:r>
        <w:rPr>
          <w:rFonts w:hint="eastAsia" w:ascii="宋体" w:hAnsi="宋体" w:cs="宋体"/>
          <w:kern w:val="2"/>
          <w:sz w:val="24"/>
          <w:szCs w:val="24"/>
        </w:rPr>
        <w:t>投标人名称：</w:t>
      </w:r>
      <w:r>
        <w:rPr>
          <w:rFonts w:hint="eastAsia" w:ascii="宋体" w:hAnsi="宋体" w:cs="宋体"/>
          <w:kern w:val="2"/>
          <w:sz w:val="24"/>
          <w:szCs w:val="24"/>
          <w:u w:val="single"/>
        </w:rPr>
        <w:t xml:space="preserve">                            </w:t>
      </w:r>
      <w:r>
        <w:rPr>
          <w:rFonts w:hint="eastAsia" w:ascii="宋体" w:hAnsi="宋体" w:cs="宋体"/>
          <w:kern w:val="2"/>
          <w:sz w:val="24"/>
          <w:szCs w:val="24"/>
        </w:rPr>
        <w:t xml:space="preserve"> </w:t>
      </w:r>
    </w:p>
    <w:p w14:paraId="0A3BB9AB">
      <w:pPr>
        <w:widowControl w:val="0"/>
        <w:spacing w:line="360" w:lineRule="auto"/>
        <w:ind w:firstLine="480" w:firstLineChars="200"/>
        <w:jc w:val="both"/>
        <w:rPr>
          <w:rFonts w:ascii="宋体" w:hAnsi="宋体" w:cs="宋体"/>
          <w:kern w:val="2"/>
          <w:sz w:val="24"/>
          <w:szCs w:val="24"/>
        </w:rPr>
      </w:pPr>
      <w:r>
        <w:rPr>
          <w:rFonts w:hint="eastAsia" w:ascii="宋体" w:hAnsi="宋体" w:cs="宋体"/>
          <w:kern w:val="2"/>
          <w:sz w:val="24"/>
          <w:szCs w:val="24"/>
        </w:rPr>
        <w:t>单位性质：</w:t>
      </w:r>
      <w:r>
        <w:rPr>
          <w:rFonts w:hint="eastAsia" w:ascii="宋体" w:hAnsi="宋体" w:cs="宋体"/>
          <w:kern w:val="2"/>
          <w:sz w:val="24"/>
          <w:szCs w:val="24"/>
          <w:u w:val="single"/>
        </w:rPr>
        <w:t xml:space="preserve">                               </w:t>
      </w:r>
      <w:r>
        <w:rPr>
          <w:rFonts w:hint="eastAsia" w:ascii="宋体" w:hAnsi="宋体" w:cs="宋体"/>
          <w:kern w:val="2"/>
          <w:sz w:val="24"/>
          <w:szCs w:val="24"/>
        </w:rPr>
        <w:t xml:space="preserve"> </w:t>
      </w:r>
    </w:p>
    <w:p w14:paraId="5F06749F">
      <w:pPr>
        <w:widowControl w:val="0"/>
        <w:spacing w:line="360" w:lineRule="auto"/>
        <w:ind w:firstLine="480" w:firstLineChars="200"/>
        <w:jc w:val="both"/>
        <w:rPr>
          <w:rFonts w:ascii="宋体" w:hAnsi="宋体" w:cs="宋体"/>
          <w:kern w:val="2"/>
          <w:sz w:val="24"/>
          <w:szCs w:val="24"/>
        </w:rPr>
      </w:pPr>
      <w:r>
        <w:rPr>
          <w:rFonts w:hint="eastAsia" w:ascii="宋体" w:hAnsi="宋体" w:cs="宋体"/>
          <w:kern w:val="2"/>
          <w:sz w:val="24"/>
          <w:szCs w:val="24"/>
        </w:rPr>
        <w:t>地址：</w:t>
      </w:r>
      <w:r>
        <w:rPr>
          <w:rFonts w:hint="eastAsia" w:ascii="宋体" w:hAnsi="宋体" w:cs="宋体"/>
          <w:kern w:val="2"/>
          <w:sz w:val="24"/>
          <w:szCs w:val="24"/>
          <w:u w:val="single"/>
        </w:rPr>
        <w:t xml:space="preserve">                                   </w:t>
      </w:r>
    </w:p>
    <w:p w14:paraId="7A9BC53E">
      <w:pPr>
        <w:widowControl w:val="0"/>
        <w:spacing w:line="360" w:lineRule="auto"/>
        <w:ind w:firstLine="480" w:firstLineChars="200"/>
        <w:jc w:val="both"/>
        <w:rPr>
          <w:rFonts w:ascii="宋体" w:hAnsi="宋体" w:cs="宋体"/>
          <w:kern w:val="2"/>
          <w:sz w:val="24"/>
          <w:szCs w:val="24"/>
        </w:rPr>
      </w:pPr>
      <w:r>
        <w:rPr>
          <w:rFonts w:hint="eastAsia" w:ascii="宋体" w:hAnsi="宋体" w:cs="宋体"/>
          <w:kern w:val="2"/>
          <w:sz w:val="24"/>
          <w:szCs w:val="24"/>
        </w:rPr>
        <w:t>成立时间：</w:t>
      </w:r>
      <w:r>
        <w:rPr>
          <w:rFonts w:hint="eastAsia" w:ascii="宋体" w:hAnsi="宋体" w:cs="宋体"/>
          <w:kern w:val="2"/>
          <w:sz w:val="24"/>
          <w:szCs w:val="24"/>
          <w:u w:val="single"/>
        </w:rPr>
        <w:t xml:space="preserve">         </w:t>
      </w:r>
      <w:r>
        <w:rPr>
          <w:rFonts w:hint="eastAsia" w:ascii="宋体" w:hAnsi="宋体" w:cs="宋体"/>
          <w:kern w:val="2"/>
          <w:sz w:val="24"/>
          <w:szCs w:val="24"/>
        </w:rPr>
        <w:t xml:space="preserve"> 年</w:t>
      </w:r>
      <w:r>
        <w:rPr>
          <w:rFonts w:hint="eastAsia" w:ascii="宋体" w:hAnsi="宋体" w:cs="宋体"/>
          <w:kern w:val="2"/>
          <w:sz w:val="24"/>
          <w:szCs w:val="24"/>
          <w:u w:val="single"/>
        </w:rPr>
        <w:t xml:space="preserve">       </w:t>
      </w:r>
      <w:r>
        <w:rPr>
          <w:rFonts w:hint="eastAsia" w:ascii="宋体" w:hAnsi="宋体" w:cs="宋体"/>
          <w:kern w:val="2"/>
          <w:sz w:val="24"/>
          <w:szCs w:val="24"/>
        </w:rPr>
        <w:t xml:space="preserve"> 月</w:t>
      </w:r>
      <w:r>
        <w:rPr>
          <w:rFonts w:hint="eastAsia" w:ascii="宋体" w:hAnsi="宋体" w:cs="宋体"/>
          <w:kern w:val="2"/>
          <w:sz w:val="24"/>
          <w:szCs w:val="24"/>
          <w:u w:val="single"/>
        </w:rPr>
        <w:t xml:space="preserve">       </w:t>
      </w:r>
      <w:r>
        <w:rPr>
          <w:rFonts w:hint="eastAsia" w:ascii="宋体" w:hAnsi="宋体" w:cs="宋体"/>
          <w:kern w:val="2"/>
          <w:sz w:val="24"/>
          <w:szCs w:val="24"/>
        </w:rPr>
        <w:t xml:space="preserve"> 日</w:t>
      </w:r>
    </w:p>
    <w:p w14:paraId="024FC54D">
      <w:pPr>
        <w:widowControl w:val="0"/>
        <w:spacing w:line="360" w:lineRule="auto"/>
        <w:ind w:firstLine="480" w:firstLineChars="200"/>
        <w:jc w:val="both"/>
        <w:rPr>
          <w:rFonts w:ascii="宋体" w:hAnsi="宋体" w:cs="宋体"/>
          <w:kern w:val="2"/>
          <w:sz w:val="24"/>
          <w:szCs w:val="24"/>
        </w:rPr>
      </w:pPr>
      <w:r>
        <w:rPr>
          <w:rFonts w:hint="eastAsia" w:ascii="宋体" w:hAnsi="宋体" w:cs="宋体"/>
          <w:kern w:val="2"/>
          <w:sz w:val="24"/>
          <w:szCs w:val="24"/>
        </w:rPr>
        <w:t>经营期限：</w:t>
      </w:r>
      <w:r>
        <w:rPr>
          <w:rFonts w:hint="eastAsia" w:ascii="宋体" w:hAnsi="宋体" w:cs="宋体"/>
          <w:kern w:val="2"/>
          <w:sz w:val="24"/>
          <w:szCs w:val="24"/>
          <w:u w:val="single"/>
        </w:rPr>
        <w:t xml:space="preserve">                               </w:t>
      </w:r>
    </w:p>
    <w:p w14:paraId="2CE22F46">
      <w:pPr>
        <w:widowControl w:val="0"/>
        <w:spacing w:line="360" w:lineRule="auto"/>
        <w:ind w:firstLine="480" w:firstLineChars="200"/>
        <w:jc w:val="both"/>
        <w:rPr>
          <w:rFonts w:ascii="宋体" w:hAnsi="宋体" w:cs="宋体"/>
          <w:kern w:val="2"/>
          <w:sz w:val="24"/>
          <w:szCs w:val="24"/>
        </w:rPr>
      </w:pPr>
      <w:r>
        <w:rPr>
          <w:rFonts w:hint="eastAsia" w:ascii="宋体" w:hAnsi="宋体" w:cs="宋体"/>
          <w:kern w:val="2"/>
          <w:sz w:val="24"/>
          <w:szCs w:val="24"/>
        </w:rPr>
        <w:t>姓名：</w:t>
      </w:r>
      <w:r>
        <w:rPr>
          <w:rFonts w:hint="eastAsia" w:ascii="宋体" w:hAnsi="宋体" w:cs="宋体"/>
          <w:kern w:val="2"/>
          <w:sz w:val="24"/>
          <w:szCs w:val="24"/>
          <w:u w:val="single"/>
        </w:rPr>
        <w:t xml:space="preserve">        </w:t>
      </w:r>
      <w:r>
        <w:rPr>
          <w:rFonts w:hint="eastAsia" w:ascii="宋体" w:hAnsi="宋体" w:cs="宋体"/>
          <w:kern w:val="2"/>
          <w:sz w:val="24"/>
          <w:szCs w:val="24"/>
        </w:rPr>
        <w:t xml:space="preserve"> 性别：</w:t>
      </w:r>
      <w:r>
        <w:rPr>
          <w:rFonts w:hint="eastAsia" w:ascii="宋体" w:hAnsi="宋体" w:cs="宋体"/>
          <w:kern w:val="2"/>
          <w:sz w:val="24"/>
          <w:szCs w:val="24"/>
          <w:u w:val="single"/>
        </w:rPr>
        <w:t xml:space="preserve">         </w:t>
      </w:r>
      <w:r>
        <w:rPr>
          <w:rFonts w:hint="eastAsia" w:ascii="宋体" w:hAnsi="宋体" w:cs="宋体"/>
          <w:kern w:val="2"/>
          <w:sz w:val="24"/>
          <w:szCs w:val="24"/>
        </w:rPr>
        <w:t xml:space="preserve"> 年龄：</w:t>
      </w:r>
      <w:r>
        <w:rPr>
          <w:rFonts w:hint="eastAsia" w:ascii="宋体" w:hAnsi="宋体" w:cs="宋体"/>
          <w:kern w:val="2"/>
          <w:sz w:val="24"/>
          <w:szCs w:val="24"/>
          <w:u w:val="single"/>
        </w:rPr>
        <w:t xml:space="preserve">        </w:t>
      </w:r>
      <w:r>
        <w:rPr>
          <w:rFonts w:hint="eastAsia" w:ascii="宋体" w:hAnsi="宋体" w:cs="宋体"/>
          <w:kern w:val="2"/>
          <w:sz w:val="24"/>
          <w:szCs w:val="24"/>
        </w:rPr>
        <w:t>职务：</w:t>
      </w:r>
      <w:r>
        <w:rPr>
          <w:rFonts w:hint="eastAsia" w:ascii="宋体" w:hAnsi="宋体" w:cs="宋体"/>
          <w:kern w:val="2"/>
          <w:sz w:val="24"/>
          <w:szCs w:val="24"/>
          <w:u w:val="single"/>
        </w:rPr>
        <w:t xml:space="preserve">        </w:t>
      </w:r>
    </w:p>
    <w:p w14:paraId="58BE1DA5">
      <w:pPr>
        <w:widowControl w:val="0"/>
        <w:spacing w:line="360" w:lineRule="auto"/>
        <w:ind w:firstLine="480" w:firstLineChars="200"/>
        <w:jc w:val="both"/>
        <w:rPr>
          <w:rFonts w:ascii="宋体" w:hAnsi="宋体" w:cs="宋体"/>
          <w:kern w:val="2"/>
          <w:sz w:val="24"/>
          <w:szCs w:val="24"/>
        </w:rPr>
      </w:pPr>
      <w:r>
        <w:rPr>
          <w:rFonts w:hint="eastAsia" w:ascii="宋体" w:hAnsi="宋体" w:cs="宋体"/>
          <w:kern w:val="2"/>
          <w:sz w:val="24"/>
          <w:szCs w:val="24"/>
        </w:rPr>
        <w:t>系</w:t>
      </w:r>
      <w:r>
        <w:rPr>
          <w:rFonts w:hint="eastAsia" w:ascii="宋体" w:hAnsi="宋体" w:cs="宋体"/>
          <w:kern w:val="2"/>
          <w:sz w:val="24"/>
          <w:szCs w:val="24"/>
          <w:u w:val="single"/>
        </w:rPr>
        <w:t xml:space="preserve">                             </w:t>
      </w:r>
      <w:r>
        <w:rPr>
          <w:rFonts w:hint="eastAsia" w:ascii="宋体" w:hAnsi="宋体" w:cs="宋体"/>
          <w:kern w:val="2"/>
          <w:sz w:val="24"/>
          <w:szCs w:val="24"/>
        </w:rPr>
        <w:t xml:space="preserve"> （投标人名称）的法定代表人。</w:t>
      </w:r>
    </w:p>
    <w:p w14:paraId="06867B1E">
      <w:pPr>
        <w:widowControl w:val="0"/>
        <w:spacing w:line="360" w:lineRule="auto"/>
        <w:ind w:firstLine="480" w:firstLineChars="200"/>
        <w:jc w:val="both"/>
        <w:rPr>
          <w:rFonts w:ascii="宋体" w:hAnsi="宋体" w:cs="宋体"/>
          <w:kern w:val="2"/>
          <w:sz w:val="24"/>
          <w:szCs w:val="24"/>
        </w:rPr>
      </w:pPr>
      <w:r>
        <w:rPr>
          <w:rFonts w:hint="eastAsia" w:ascii="宋体" w:hAnsi="宋体" w:cs="宋体"/>
          <w:kern w:val="2"/>
          <w:sz w:val="24"/>
          <w:szCs w:val="24"/>
        </w:rPr>
        <w:t>特此证明。</w:t>
      </w:r>
    </w:p>
    <w:p w14:paraId="2EDE480A">
      <w:pPr>
        <w:pStyle w:val="10"/>
        <w:spacing w:line="360" w:lineRule="auto"/>
        <w:ind w:firstLine="480" w:firstLineChars="200"/>
        <w:rPr>
          <w:rFonts w:ascii="宋体" w:hAnsi="宋体" w:eastAsia="宋体" w:cs="宋体"/>
          <w:sz w:val="24"/>
          <w:szCs w:val="24"/>
        </w:rPr>
      </w:pPr>
      <w:r>
        <w:rPr>
          <w:rFonts w:hint="eastAsia" w:ascii="宋体" w:hAnsi="宋体" w:eastAsia="宋体" w:cs="宋体"/>
          <w:kern w:val="2"/>
          <w:sz w:val="24"/>
          <w:szCs w:val="24"/>
        </w:rPr>
        <w:t>附：法定代表人身份证正反面</w:t>
      </w:r>
    </w:p>
    <w:p w14:paraId="718981A6">
      <w:pPr>
        <w:widowControl w:val="0"/>
        <w:spacing w:line="440" w:lineRule="exact"/>
        <w:jc w:val="both"/>
        <w:rPr>
          <w:rFonts w:ascii="宋体" w:hAnsi="宋体" w:cs="宋体"/>
          <w:kern w:val="2"/>
          <w:sz w:val="24"/>
          <w:szCs w:val="24"/>
        </w:rPr>
      </w:pPr>
    </w:p>
    <w:p w14:paraId="3C3F5485">
      <w:pPr>
        <w:widowControl w:val="0"/>
        <w:spacing w:line="440" w:lineRule="exact"/>
        <w:jc w:val="right"/>
        <w:rPr>
          <w:rFonts w:ascii="宋体" w:hAnsi="宋体" w:cs="宋体"/>
          <w:kern w:val="2"/>
          <w:sz w:val="24"/>
          <w:szCs w:val="24"/>
        </w:rPr>
      </w:pPr>
      <w:r>
        <w:rPr>
          <w:rFonts w:hint="eastAsia" w:ascii="宋体" w:hAnsi="宋体" w:cs="宋体"/>
          <w:kern w:val="2"/>
          <w:sz w:val="24"/>
          <w:szCs w:val="24"/>
        </w:rPr>
        <w:t xml:space="preserve">                         </w:t>
      </w:r>
    </w:p>
    <w:p w14:paraId="6A43E406">
      <w:pPr>
        <w:widowControl w:val="0"/>
        <w:spacing w:line="440" w:lineRule="exact"/>
        <w:jc w:val="right"/>
        <w:rPr>
          <w:rFonts w:ascii="宋体" w:hAnsi="宋体" w:cs="宋体"/>
          <w:kern w:val="2"/>
          <w:sz w:val="24"/>
          <w:szCs w:val="24"/>
        </w:rPr>
      </w:pPr>
      <w:r>
        <w:rPr>
          <w:rFonts w:hint="eastAsia" w:ascii="宋体" w:hAnsi="宋体" w:cs="宋体"/>
          <w:kern w:val="2"/>
          <w:sz w:val="24"/>
          <w:szCs w:val="24"/>
        </w:rPr>
        <w:t xml:space="preserve"> 投标人：</w:t>
      </w:r>
      <w:r>
        <w:rPr>
          <w:rFonts w:hint="eastAsia" w:ascii="宋体" w:hAnsi="宋体" w:cs="宋体"/>
          <w:kern w:val="2"/>
          <w:sz w:val="24"/>
          <w:szCs w:val="24"/>
          <w:u w:val="single"/>
        </w:rPr>
        <w:t xml:space="preserve">                 </w:t>
      </w:r>
      <w:r>
        <w:rPr>
          <w:rFonts w:hint="eastAsia" w:ascii="宋体" w:hAnsi="宋体" w:cs="宋体"/>
          <w:kern w:val="2"/>
          <w:sz w:val="24"/>
          <w:szCs w:val="24"/>
        </w:rPr>
        <w:t>（盖单位章）</w:t>
      </w:r>
    </w:p>
    <w:p w14:paraId="7A875430">
      <w:pPr>
        <w:widowControl w:val="0"/>
        <w:spacing w:line="440" w:lineRule="exact"/>
        <w:jc w:val="both"/>
        <w:rPr>
          <w:rFonts w:ascii="宋体" w:hAnsi="宋体" w:cs="宋体"/>
          <w:kern w:val="2"/>
          <w:sz w:val="24"/>
          <w:szCs w:val="24"/>
        </w:rPr>
      </w:pPr>
      <w:r>
        <w:rPr>
          <w:rFonts w:hint="eastAsia" w:ascii="宋体" w:hAnsi="宋体" w:cs="宋体"/>
          <w:kern w:val="2"/>
          <w:sz w:val="24"/>
          <w:szCs w:val="24"/>
        </w:rPr>
        <w:t xml:space="preserve">                                                  </w:t>
      </w:r>
    </w:p>
    <w:p w14:paraId="4CBA5EB1">
      <w:pPr>
        <w:wordWrap w:val="0"/>
        <w:spacing w:line="360" w:lineRule="auto"/>
        <w:ind w:right="315" w:firstLine="360"/>
        <w:jc w:val="right"/>
        <w:rPr>
          <w:rFonts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2E50C6F9">
      <w:pPr>
        <w:wordWrap w:val="0"/>
        <w:spacing w:line="360" w:lineRule="auto"/>
        <w:ind w:right="315" w:firstLine="360"/>
        <w:jc w:val="both"/>
        <w:rPr>
          <w:rFonts w:ascii="宋体" w:hAnsi="宋体" w:cs="宋体"/>
          <w:sz w:val="24"/>
          <w:szCs w:val="24"/>
        </w:rPr>
      </w:pPr>
    </w:p>
    <w:p w14:paraId="56D19379">
      <w:pPr>
        <w:wordWrap w:val="0"/>
        <w:spacing w:line="360" w:lineRule="auto"/>
        <w:ind w:right="315" w:firstLine="360"/>
        <w:jc w:val="both"/>
        <w:rPr>
          <w:rFonts w:ascii="宋体" w:hAnsi="宋体" w:cs="宋体"/>
          <w:sz w:val="24"/>
          <w:szCs w:val="24"/>
        </w:rPr>
      </w:pPr>
      <w:r>
        <w:rPr>
          <w:rFonts w:hint="eastAsia" w:ascii="宋体" w:hAnsi="宋体" w:cs="宋体"/>
          <w:b/>
          <w:bCs/>
          <w:sz w:val="24"/>
          <w:szCs w:val="24"/>
        </w:rPr>
        <w:t>注：如由法定代表人参加投标，只需提供法定代表人身份证明</w:t>
      </w:r>
      <w:r>
        <w:rPr>
          <w:rFonts w:hint="eastAsia" w:ascii="宋体" w:hAnsi="宋体" w:cs="宋体"/>
          <w:sz w:val="24"/>
          <w:szCs w:val="24"/>
        </w:rPr>
        <w:t>。</w:t>
      </w:r>
      <w:r>
        <w:rPr>
          <w:rFonts w:hint="eastAsia" w:ascii="宋体" w:hAnsi="宋体" w:cs="宋体"/>
          <w:sz w:val="24"/>
          <w:szCs w:val="24"/>
        </w:rPr>
        <w:br w:type="page"/>
      </w:r>
    </w:p>
    <w:p w14:paraId="4ECFD885">
      <w:pPr>
        <w:widowControl w:val="0"/>
        <w:spacing w:line="360" w:lineRule="auto"/>
        <w:jc w:val="center"/>
        <w:rPr>
          <w:rFonts w:ascii="宋体" w:hAnsi="宋体" w:cs="宋体"/>
          <w:b/>
          <w:bCs/>
          <w:kern w:val="2"/>
          <w:sz w:val="24"/>
          <w:szCs w:val="24"/>
        </w:rPr>
      </w:pPr>
      <w:r>
        <w:rPr>
          <w:rFonts w:hint="eastAsia" w:ascii="宋体" w:hAnsi="宋体" w:cs="宋体"/>
          <w:b/>
          <w:bCs/>
          <w:kern w:val="2"/>
          <w:sz w:val="24"/>
          <w:szCs w:val="24"/>
        </w:rPr>
        <w:t>法定代表人授权委托书</w:t>
      </w:r>
    </w:p>
    <w:p w14:paraId="102C2854">
      <w:pPr>
        <w:pStyle w:val="10"/>
        <w:rPr>
          <w:rFonts w:ascii="宋体" w:hAnsi="宋体" w:eastAsia="宋体" w:cs="宋体"/>
        </w:rPr>
      </w:pPr>
    </w:p>
    <w:p w14:paraId="2A772502">
      <w:pPr>
        <w:pStyle w:val="10"/>
        <w:rPr>
          <w:rFonts w:ascii="宋体" w:hAnsi="宋体" w:eastAsia="宋体" w:cs="宋体"/>
        </w:rPr>
      </w:pPr>
    </w:p>
    <w:p w14:paraId="64029740">
      <w:pPr>
        <w:widowControl w:val="0"/>
        <w:topLinePunct/>
        <w:spacing w:line="440" w:lineRule="exact"/>
        <w:ind w:firstLine="480" w:firstLineChars="200"/>
        <w:jc w:val="both"/>
        <w:rPr>
          <w:rFonts w:ascii="宋体" w:hAnsi="宋体" w:cs="宋体"/>
          <w:kern w:val="2"/>
          <w:sz w:val="24"/>
          <w:szCs w:val="24"/>
        </w:rPr>
      </w:pPr>
      <w:r>
        <w:rPr>
          <w:rFonts w:hint="eastAsia" w:ascii="宋体" w:hAnsi="宋体" w:cs="宋体"/>
          <w:kern w:val="2"/>
          <w:sz w:val="24"/>
          <w:szCs w:val="24"/>
        </w:rPr>
        <w:t>本人</w:t>
      </w:r>
      <w:r>
        <w:rPr>
          <w:rFonts w:hint="eastAsia" w:ascii="宋体" w:hAnsi="宋体" w:cs="宋体"/>
          <w:kern w:val="2"/>
          <w:sz w:val="24"/>
          <w:szCs w:val="24"/>
          <w:u w:val="single"/>
        </w:rPr>
        <w:t xml:space="preserve">       </w:t>
      </w:r>
      <w:r>
        <w:rPr>
          <w:rFonts w:hint="eastAsia" w:ascii="宋体" w:hAnsi="宋体" w:cs="宋体"/>
          <w:kern w:val="2"/>
          <w:sz w:val="24"/>
          <w:szCs w:val="24"/>
        </w:rPr>
        <w:t>（姓名）系</w:t>
      </w:r>
      <w:r>
        <w:rPr>
          <w:rFonts w:hint="eastAsia" w:ascii="宋体" w:hAnsi="宋体" w:cs="宋体"/>
          <w:kern w:val="2"/>
          <w:sz w:val="24"/>
          <w:szCs w:val="24"/>
          <w:u w:val="single"/>
        </w:rPr>
        <w:t xml:space="preserve">                </w:t>
      </w:r>
      <w:r>
        <w:rPr>
          <w:rFonts w:hint="eastAsia" w:ascii="宋体" w:hAnsi="宋体" w:cs="宋体"/>
          <w:kern w:val="2"/>
          <w:sz w:val="24"/>
          <w:szCs w:val="24"/>
        </w:rPr>
        <w:t>（投标人名称）的法定代表人，现委托</w:t>
      </w:r>
      <w:r>
        <w:rPr>
          <w:rFonts w:hint="eastAsia" w:ascii="宋体" w:hAnsi="宋体" w:cs="宋体"/>
          <w:kern w:val="2"/>
          <w:sz w:val="24"/>
          <w:szCs w:val="24"/>
          <w:u w:val="single"/>
        </w:rPr>
        <w:t xml:space="preserve">        </w:t>
      </w:r>
      <w:r>
        <w:rPr>
          <w:rFonts w:hint="eastAsia" w:ascii="宋体" w:hAnsi="宋体" w:cs="宋体"/>
          <w:kern w:val="2"/>
          <w:sz w:val="24"/>
          <w:szCs w:val="24"/>
        </w:rPr>
        <w:t>（姓名）为我方委托代理人。委托代理人根据授权，以我方名义签署、澄清、说明、补正、递交、撤回、修改</w:t>
      </w:r>
      <w:r>
        <w:rPr>
          <w:rFonts w:hint="eastAsia" w:ascii="宋体" w:hAnsi="宋体" w:cs="宋体"/>
          <w:kern w:val="2"/>
          <w:sz w:val="24"/>
          <w:szCs w:val="24"/>
          <w:u w:val="single"/>
        </w:rPr>
        <w:t xml:space="preserve">               </w:t>
      </w:r>
      <w:r>
        <w:rPr>
          <w:rFonts w:hint="eastAsia" w:ascii="宋体" w:hAnsi="宋体" w:cs="宋体"/>
          <w:kern w:val="2"/>
          <w:sz w:val="24"/>
          <w:szCs w:val="24"/>
        </w:rPr>
        <w:t>（项目名称）投标文件、签订合同和处理有关事宜，其法律后果由我方承担。</w:t>
      </w:r>
    </w:p>
    <w:p w14:paraId="5C2B9A51">
      <w:pPr>
        <w:widowControl w:val="0"/>
        <w:spacing w:line="440" w:lineRule="exact"/>
        <w:ind w:firstLine="480" w:firstLineChars="200"/>
        <w:jc w:val="both"/>
        <w:rPr>
          <w:rFonts w:ascii="宋体" w:hAnsi="宋体" w:cs="宋体"/>
          <w:kern w:val="2"/>
          <w:sz w:val="24"/>
          <w:szCs w:val="24"/>
        </w:rPr>
      </w:pPr>
      <w:r>
        <w:rPr>
          <w:rFonts w:hint="eastAsia" w:ascii="宋体" w:hAnsi="宋体" w:cs="宋体"/>
          <w:kern w:val="2"/>
          <w:sz w:val="24"/>
          <w:szCs w:val="24"/>
        </w:rPr>
        <w:t>在撤消授权的书面通知以前，本授权书一直有效。委托代理人签署的所有文件（在授权书有效期内签署的）不因授权的撤消而失效。委托代理人无转委托权。</w:t>
      </w:r>
    </w:p>
    <w:p w14:paraId="231C21B4">
      <w:pPr>
        <w:widowControl w:val="0"/>
        <w:spacing w:line="440" w:lineRule="exact"/>
        <w:ind w:firstLine="482" w:firstLineChars="200"/>
        <w:jc w:val="both"/>
        <w:rPr>
          <w:rFonts w:ascii="宋体" w:hAnsi="宋体" w:cs="宋体"/>
          <w:b/>
          <w:bCs/>
          <w:kern w:val="2"/>
          <w:sz w:val="24"/>
          <w:szCs w:val="24"/>
        </w:rPr>
      </w:pPr>
      <w:r>
        <w:rPr>
          <w:rFonts w:hint="eastAsia" w:ascii="宋体" w:hAnsi="宋体" w:cs="宋体"/>
          <w:b/>
          <w:bCs/>
          <w:kern w:val="2"/>
          <w:sz w:val="24"/>
          <w:szCs w:val="24"/>
        </w:rPr>
        <w:t>附：法定代表人及委托代理人身份证正反面</w:t>
      </w:r>
    </w:p>
    <w:p w14:paraId="698E835F">
      <w:pPr>
        <w:widowControl w:val="0"/>
        <w:spacing w:line="440" w:lineRule="exact"/>
        <w:jc w:val="both"/>
        <w:rPr>
          <w:rFonts w:ascii="宋体" w:hAnsi="宋体" w:cs="宋体"/>
          <w:kern w:val="2"/>
          <w:sz w:val="24"/>
          <w:szCs w:val="24"/>
        </w:rPr>
      </w:pPr>
    </w:p>
    <w:p w14:paraId="33F99877">
      <w:pPr>
        <w:pStyle w:val="10"/>
        <w:rPr>
          <w:rFonts w:ascii="宋体" w:hAnsi="宋体" w:eastAsia="宋体" w:cs="宋体"/>
          <w:sz w:val="24"/>
          <w:szCs w:val="24"/>
        </w:rPr>
      </w:pPr>
    </w:p>
    <w:p w14:paraId="787A5E1E">
      <w:pPr>
        <w:pStyle w:val="10"/>
        <w:rPr>
          <w:rFonts w:ascii="宋体" w:hAnsi="宋体" w:eastAsia="宋体" w:cs="宋体"/>
          <w:sz w:val="24"/>
          <w:szCs w:val="24"/>
        </w:rPr>
      </w:pPr>
    </w:p>
    <w:p w14:paraId="0BFAC082">
      <w:pPr>
        <w:widowControl w:val="0"/>
        <w:spacing w:line="480" w:lineRule="auto"/>
        <w:ind w:firstLine="480" w:firstLineChars="200"/>
        <w:jc w:val="both"/>
        <w:rPr>
          <w:rFonts w:ascii="宋体" w:hAnsi="宋体" w:cs="宋体"/>
          <w:kern w:val="2"/>
          <w:sz w:val="24"/>
          <w:szCs w:val="24"/>
        </w:rPr>
      </w:pPr>
      <w:r>
        <w:rPr>
          <w:rFonts w:hint="eastAsia" w:ascii="宋体" w:hAnsi="宋体" w:cs="宋体"/>
          <w:kern w:val="2"/>
          <w:sz w:val="24"/>
          <w:szCs w:val="24"/>
        </w:rPr>
        <w:t>投标人：</w:t>
      </w:r>
      <w:r>
        <w:rPr>
          <w:rFonts w:hint="eastAsia" w:ascii="宋体" w:hAnsi="宋体" w:cs="宋体"/>
          <w:kern w:val="2"/>
          <w:sz w:val="24"/>
          <w:szCs w:val="24"/>
          <w:u w:val="single"/>
        </w:rPr>
        <w:t xml:space="preserve">                          </w:t>
      </w:r>
      <w:r>
        <w:rPr>
          <w:rFonts w:hint="eastAsia" w:ascii="宋体" w:hAnsi="宋体" w:cs="宋体"/>
          <w:kern w:val="2"/>
          <w:sz w:val="24"/>
          <w:szCs w:val="24"/>
        </w:rPr>
        <w:t>（盖单位章）</w:t>
      </w:r>
    </w:p>
    <w:p w14:paraId="3749F06A">
      <w:pPr>
        <w:widowControl w:val="0"/>
        <w:spacing w:line="480" w:lineRule="auto"/>
        <w:ind w:firstLine="480" w:firstLineChars="200"/>
        <w:jc w:val="both"/>
        <w:rPr>
          <w:rFonts w:ascii="宋体" w:hAnsi="宋体" w:cs="宋体"/>
          <w:kern w:val="2"/>
          <w:sz w:val="24"/>
          <w:szCs w:val="24"/>
        </w:rPr>
      </w:pPr>
      <w:r>
        <w:rPr>
          <w:rFonts w:hint="eastAsia" w:ascii="宋体" w:hAnsi="宋体" w:cs="宋体"/>
          <w:kern w:val="2"/>
          <w:sz w:val="24"/>
          <w:szCs w:val="24"/>
        </w:rPr>
        <w:t>法定代表人：</w:t>
      </w:r>
      <w:r>
        <w:rPr>
          <w:rFonts w:hint="eastAsia" w:ascii="宋体" w:hAnsi="宋体" w:cs="宋体"/>
          <w:kern w:val="2"/>
          <w:sz w:val="24"/>
          <w:szCs w:val="24"/>
          <w:u w:val="single"/>
        </w:rPr>
        <w:t xml:space="preserve">                          </w:t>
      </w:r>
      <w:r>
        <w:rPr>
          <w:rFonts w:hint="eastAsia" w:ascii="宋体" w:hAnsi="宋体" w:cs="宋体"/>
          <w:kern w:val="2"/>
          <w:sz w:val="24"/>
          <w:szCs w:val="24"/>
        </w:rPr>
        <w:t>（签字）</w:t>
      </w:r>
    </w:p>
    <w:p w14:paraId="3C775928">
      <w:pPr>
        <w:widowControl w:val="0"/>
        <w:spacing w:line="480" w:lineRule="auto"/>
        <w:ind w:firstLine="480" w:firstLineChars="200"/>
        <w:jc w:val="both"/>
        <w:rPr>
          <w:rFonts w:ascii="宋体" w:hAnsi="宋体" w:cs="宋体"/>
          <w:kern w:val="2"/>
          <w:sz w:val="24"/>
          <w:szCs w:val="24"/>
        </w:rPr>
      </w:pPr>
      <w:r>
        <w:rPr>
          <w:rFonts w:hint="eastAsia" w:ascii="宋体" w:hAnsi="宋体" w:cs="宋体"/>
          <w:kern w:val="2"/>
          <w:sz w:val="24"/>
          <w:szCs w:val="24"/>
        </w:rPr>
        <w:t xml:space="preserve">身份证号码：                          </w:t>
      </w:r>
    </w:p>
    <w:p w14:paraId="4CDA77A3">
      <w:pPr>
        <w:widowControl w:val="0"/>
        <w:spacing w:line="480" w:lineRule="auto"/>
        <w:ind w:firstLine="480" w:firstLineChars="200"/>
        <w:jc w:val="both"/>
        <w:rPr>
          <w:rFonts w:ascii="宋体" w:hAnsi="宋体" w:cs="宋体"/>
          <w:kern w:val="2"/>
          <w:sz w:val="24"/>
          <w:szCs w:val="24"/>
        </w:rPr>
      </w:pPr>
      <w:r>
        <w:rPr>
          <w:rFonts w:hint="eastAsia" w:ascii="宋体" w:hAnsi="宋体" w:cs="宋体"/>
          <w:kern w:val="2"/>
          <w:sz w:val="24"/>
          <w:szCs w:val="24"/>
        </w:rPr>
        <w:t>委托代理人：</w:t>
      </w:r>
      <w:r>
        <w:rPr>
          <w:rFonts w:hint="eastAsia" w:ascii="宋体" w:hAnsi="宋体" w:cs="宋体"/>
          <w:kern w:val="2"/>
          <w:sz w:val="24"/>
          <w:szCs w:val="24"/>
          <w:u w:val="single"/>
        </w:rPr>
        <w:t xml:space="preserve">                          </w:t>
      </w:r>
      <w:r>
        <w:rPr>
          <w:rFonts w:hint="eastAsia" w:ascii="宋体" w:hAnsi="宋体" w:cs="宋体"/>
          <w:kern w:val="2"/>
          <w:sz w:val="24"/>
          <w:szCs w:val="24"/>
        </w:rPr>
        <w:t xml:space="preserve">（签字） </w:t>
      </w:r>
    </w:p>
    <w:p w14:paraId="23EA9652">
      <w:pPr>
        <w:widowControl w:val="0"/>
        <w:spacing w:line="480" w:lineRule="auto"/>
        <w:ind w:firstLine="480" w:firstLineChars="200"/>
        <w:jc w:val="both"/>
        <w:rPr>
          <w:rFonts w:ascii="宋体" w:hAnsi="宋体" w:cs="宋体"/>
          <w:kern w:val="2"/>
          <w:sz w:val="24"/>
          <w:szCs w:val="24"/>
          <w:u w:val="single"/>
        </w:rPr>
      </w:pPr>
      <w:r>
        <w:rPr>
          <w:rFonts w:hint="eastAsia" w:ascii="宋体" w:hAnsi="宋体" w:cs="宋体"/>
          <w:kern w:val="2"/>
          <w:sz w:val="24"/>
          <w:szCs w:val="24"/>
        </w:rPr>
        <w:t>身份证号码：</w:t>
      </w:r>
      <w:r>
        <w:rPr>
          <w:rFonts w:hint="eastAsia" w:ascii="宋体" w:hAnsi="宋体" w:cs="宋体"/>
          <w:kern w:val="2"/>
          <w:sz w:val="24"/>
          <w:szCs w:val="24"/>
          <w:u w:val="single"/>
        </w:rPr>
        <w:t xml:space="preserve"> </w:t>
      </w:r>
    </w:p>
    <w:p w14:paraId="53ACBC93">
      <w:pPr>
        <w:pStyle w:val="10"/>
        <w:rPr>
          <w:rFonts w:ascii="宋体" w:hAnsi="宋体" w:eastAsia="宋体" w:cs="宋体"/>
          <w:sz w:val="24"/>
          <w:szCs w:val="24"/>
        </w:rPr>
      </w:pPr>
    </w:p>
    <w:p w14:paraId="11184B48">
      <w:pPr>
        <w:pStyle w:val="10"/>
        <w:rPr>
          <w:rFonts w:ascii="宋体" w:hAnsi="宋体" w:eastAsia="宋体" w:cs="宋体"/>
          <w:sz w:val="24"/>
          <w:szCs w:val="24"/>
        </w:rPr>
      </w:pPr>
    </w:p>
    <w:p w14:paraId="2FFFD14E">
      <w:pPr>
        <w:widowControl w:val="0"/>
        <w:spacing w:line="440" w:lineRule="exact"/>
        <w:jc w:val="right"/>
        <w:rPr>
          <w:rFonts w:ascii="宋体" w:hAnsi="宋体" w:cs="宋体"/>
          <w:kern w:val="2"/>
          <w:sz w:val="24"/>
          <w:szCs w:val="24"/>
        </w:rPr>
      </w:pPr>
      <w:r>
        <w:rPr>
          <w:rFonts w:hint="eastAsia" w:ascii="宋体" w:hAnsi="宋体" w:cs="宋体"/>
          <w:kern w:val="2"/>
          <w:sz w:val="24"/>
          <w:szCs w:val="24"/>
          <w:u w:val="single"/>
        </w:rPr>
        <w:t xml:space="preserve">       </w:t>
      </w:r>
      <w:r>
        <w:rPr>
          <w:rFonts w:hint="eastAsia" w:ascii="宋体" w:hAnsi="宋体" w:cs="宋体"/>
          <w:kern w:val="2"/>
          <w:sz w:val="24"/>
          <w:szCs w:val="24"/>
        </w:rPr>
        <w:t>年</w:t>
      </w:r>
      <w:r>
        <w:rPr>
          <w:rFonts w:hint="eastAsia" w:ascii="宋体" w:hAnsi="宋体" w:cs="宋体"/>
          <w:kern w:val="2"/>
          <w:sz w:val="24"/>
          <w:szCs w:val="24"/>
          <w:u w:val="single"/>
        </w:rPr>
        <w:t xml:space="preserve">       </w:t>
      </w:r>
      <w:r>
        <w:rPr>
          <w:rFonts w:hint="eastAsia" w:ascii="宋体" w:hAnsi="宋体" w:cs="宋体"/>
          <w:kern w:val="2"/>
          <w:sz w:val="24"/>
          <w:szCs w:val="24"/>
        </w:rPr>
        <w:t>月</w:t>
      </w:r>
      <w:r>
        <w:rPr>
          <w:rFonts w:hint="eastAsia" w:ascii="宋体" w:hAnsi="宋体" w:cs="宋体"/>
          <w:kern w:val="2"/>
          <w:sz w:val="24"/>
          <w:szCs w:val="24"/>
          <w:u w:val="single"/>
        </w:rPr>
        <w:t xml:space="preserve">       </w:t>
      </w:r>
      <w:r>
        <w:rPr>
          <w:rFonts w:hint="eastAsia" w:ascii="宋体" w:hAnsi="宋体" w:cs="宋体"/>
          <w:kern w:val="2"/>
          <w:sz w:val="24"/>
          <w:szCs w:val="24"/>
        </w:rPr>
        <w:t>日</w:t>
      </w:r>
    </w:p>
    <w:p w14:paraId="6F4E242B">
      <w:pPr>
        <w:pStyle w:val="10"/>
        <w:rPr>
          <w:rFonts w:ascii="宋体" w:hAnsi="宋体" w:eastAsia="宋体" w:cs="宋体"/>
        </w:rPr>
      </w:pPr>
    </w:p>
    <w:p w14:paraId="066FE2AE">
      <w:pPr>
        <w:widowControl w:val="0"/>
        <w:spacing w:line="360" w:lineRule="auto"/>
        <w:jc w:val="both"/>
        <w:outlineLvl w:val="1"/>
        <w:rPr>
          <w:rFonts w:ascii="宋体" w:hAnsi="宋体" w:cs="宋体"/>
          <w:kern w:val="2"/>
          <w:position w:val="-6"/>
          <w:sz w:val="21"/>
          <w:szCs w:val="21"/>
        </w:rPr>
      </w:pPr>
      <w:r>
        <w:rPr>
          <w:rFonts w:hint="eastAsia" w:ascii="宋体" w:hAnsi="宋体" w:cs="宋体"/>
          <w:kern w:val="2"/>
          <w:sz w:val="21"/>
          <w:szCs w:val="24"/>
        </w:rPr>
        <w:br w:type="page"/>
      </w:r>
      <w:bookmarkStart w:id="5" w:name="_Toc17233"/>
      <w:bookmarkStart w:id="6" w:name="_Toc10464"/>
      <w:r>
        <w:rPr>
          <w:rFonts w:hint="eastAsia" w:ascii="宋体" w:hAnsi="宋体" w:cs="宋体"/>
          <w:sz w:val="24"/>
          <w:szCs w:val="24"/>
        </w:rPr>
        <w:t>附件</w:t>
      </w:r>
      <w:r>
        <w:rPr>
          <w:rFonts w:hint="eastAsia" w:ascii="宋体" w:hAnsi="宋体" w:cs="宋体"/>
          <w:sz w:val="24"/>
          <w:szCs w:val="24"/>
          <w:lang w:val="en-US" w:eastAsia="zh-CN"/>
        </w:rPr>
        <w:t>3</w:t>
      </w:r>
      <w:r>
        <w:rPr>
          <w:rFonts w:hint="eastAsia" w:ascii="宋体" w:hAnsi="宋体" w:cs="宋体"/>
          <w:sz w:val="24"/>
          <w:szCs w:val="24"/>
        </w:rPr>
        <w:t>：</w:t>
      </w:r>
      <w:bookmarkEnd w:id="5"/>
      <w:bookmarkEnd w:id="6"/>
    </w:p>
    <w:p w14:paraId="392C97C9">
      <w:pPr>
        <w:pStyle w:val="10"/>
        <w:jc w:val="center"/>
        <w:rPr>
          <w:rFonts w:ascii="宋体" w:hAnsi="宋体" w:eastAsia="宋体" w:cs="宋体"/>
          <w:b/>
          <w:bCs/>
          <w:sz w:val="28"/>
          <w:szCs w:val="28"/>
        </w:rPr>
      </w:pPr>
      <w:bookmarkStart w:id="7" w:name="_Toc24347_WPSOffice_Level1"/>
      <w:bookmarkStart w:id="8" w:name="_Toc10215_WPSOffice_Level1"/>
      <w:r>
        <w:rPr>
          <w:rFonts w:hint="eastAsia" w:ascii="宋体" w:hAnsi="宋体" w:eastAsia="宋体" w:cs="宋体"/>
          <w:b/>
          <w:bCs/>
          <w:sz w:val="28"/>
          <w:szCs w:val="28"/>
        </w:rPr>
        <w:t>无在建工程承诺书</w:t>
      </w:r>
      <w:bookmarkEnd w:id="7"/>
      <w:bookmarkEnd w:id="8"/>
    </w:p>
    <w:p w14:paraId="543E03EB">
      <w:pPr>
        <w:spacing w:line="288" w:lineRule="auto"/>
        <w:rPr>
          <w:rFonts w:ascii="宋体" w:hAnsi="宋体" w:cs="宋体"/>
          <w:position w:val="-6"/>
          <w:sz w:val="24"/>
        </w:rPr>
      </w:pPr>
      <w:r>
        <w:rPr>
          <w:rFonts w:hint="eastAsia" w:ascii="宋体" w:hAnsi="宋体" w:cs="宋体"/>
          <w:position w:val="-6"/>
          <w:sz w:val="24"/>
        </w:rPr>
        <w:t>致：</w:t>
      </w:r>
      <w:r>
        <w:rPr>
          <w:rFonts w:hint="eastAsia" w:ascii="宋体" w:hAnsi="宋体" w:cs="宋体"/>
          <w:position w:val="-6"/>
          <w:sz w:val="24"/>
          <w:u w:val="single"/>
        </w:rPr>
        <w:t xml:space="preserve">                       </w:t>
      </w:r>
      <w:r>
        <w:rPr>
          <w:rFonts w:hint="eastAsia" w:ascii="宋体" w:hAnsi="宋体" w:cs="宋体"/>
          <w:position w:val="-6"/>
          <w:sz w:val="24"/>
        </w:rPr>
        <w:t>：</w:t>
      </w:r>
    </w:p>
    <w:p w14:paraId="5FFC4E51">
      <w:pPr>
        <w:spacing w:line="360" w:lineRule="auto"/>
        <w:ind w:firstLine="480" w:firstLineChars="200"/>
        <w:rPr>
          <w:rFonts w:ascii="宋体" w:hAnsi="宋体" w:cs="宋体"/>
          <w:position w:val="-6"/>
          <w:sz w:val="24"/>
        </w:rPr>
      </w:pPr>
    </w:p>
    <w:p w14:paraId="6470E880">
      <w:pPr>
        <w:spacing w:line="360" w:lineRule="auto"/>
        <w:ind w:firstLine="480" w:firstLineChars="200"/>
        <w:rPr>
          <w:rFonts w:ascii="宋体" w:hAnsi="宋体" w:cs="宋体"/>
          <w:position w:val="-6"/>
          <w:sz w:val="24"/>
        </w:rPr>
      </w:pPr>
      <w:r>
        <w:rPr>
          <w:rFonts w:hint="eastAsia" w:ascii="宋体" w:hAnsi="宋体" w:cs="宋体"/>
          <w:position w:val="-6"/>
          <w:sz w:val="24"/>
        </w:rPr>
        <w:t>我方在此声明，我方拟派往</w:t>
      </w:r>
      <w:r>
        <w:rPr>
          <w:rFonts w:hint="eastAsia" w:ascii="宋体" w:hAnsi="宋体" w:cs="宋体"/>
          <w:position w:val="-6"/>
          <w:sz w:val="24"/>
          <w:u w:val="single"/>
        </w:rPr>
        <w:t xml:space="preserve">       </w:t>
      </w:r>
      <w:r>
        <w:rPr>
          <w:rFonts w:hint="eastAsia" w:ascii="宋体" w:hAnsi="宋体" w:cs="宋体"/>
          <w:position w:val="-6"/>
          <w:sz w:val="24"/>
        </w:rPr>
        <w:t xml:space="preserve"> （项目名称）（以下简称“本工程”）的项目负责人</w:t>
      </w:r>
      <w:r>
        <w:rPr>
          <w:rFonts w:hint="eastAsia" w:ascii="宋体" w:hAnsi="宋体" w:cs="宋体"/>
          <w:position w:val="-6"/>
          <w:sz w:val="24"/>
          <w:u w:val="single"/>
        </w:rPr>
        <w:t xml:space="preserve">         </w:t>
      </w:r>
      <w:r>
        <w:rPr>
          <w:rFonts w:hint="eastAsia" w:ascii="宋体" w:hAnsi="宋体" w:cs="宋体"/>
          <w:position w:val="-6"/>
          <w:sz w:val="24"/>
        </w:rPr>
        <w:t>，注册证书或证书编号：</w:t>
      </w:r>
      <w:r>
        <w:rPr>
          <w:rFonts w:hint="eastAsia" w:ascii="宋体" w:hAnsi="宋体" w:cs="宋体"/>
          <w:position w:val="-6"/>
          <w:sz w:val="24"/>
          <w:u w:val="single"/>
        </w:rPr>
        <w:t xml:space="preserve">           </w:t>
      </w:r>
      <w:r>
        <w:rPr>
          <w:rFonts w:hint="eastAsia" w:ascii="宋体" w:hAnsi="宋体" w:cs="宋体"/>
          <w:position w:val="-6"/>
          <w:sz w:val="24"/>
        </w:rPr>
        <w:t>，在合同</w:t>
      </w:r>
      <w:r>
        <w:rPr>
          <w:rFonts w:hint="eastAsia" w:ascii="宋体" w:hAnsi="宋体" w:cs="宋体"/>
          <w:position w:val="-6"/>
          <w:sz w:val="24"/>
          <w:lang w:val="en-US" w:eastAsia="zh-CN"/>
        </w:rPr>
        <w:t>期限</w:t>
      </w:r>
      <w:r>
        <w:rPr>
          <w:rFonts w:hint="eastAsia" w:ascii="宋体" w:hAnsi="宋体" w:cs="宋体"/>
          <w:position w:val="-6"/>
          <w:sz w:val="24"/>
        </w:rPr>
        <w:t>内不再进行更换，且均无在建工程。</w:t>
      </w:r>
    </w:p>
    <w:p w14:paraId="1FA1AB87">
      <w:pPr>
        <w:spacing w:line="360" w:lineRule="auto"/>
        <w:ind w:firstLine="480" w:firstLineChars="200"/>
        <w:rPr>
          <w:rFonts w:ascii="宋体" w:hAnsi="宋体" w:cs="宋体"/>
          <w:position w:val="-6"/>
          <w:sz w:val="24"/>
        </w:rPr>
      </w:pPr>
      <w:r>
        <w:rPr>
          <w:rFonts w:hint="eastAsia" w:ascii="宋体" w:hAnsi="宋体" w:cs="宋体"/>
          <w:position w:val="-6"/>
          <w:sz w:val="24"/>
        </w:rPr>
        <w:t>我方保证上述信息的真实和准确，并愿意承担因我方就此弄虚作假所引起的一切法律后果。</w:t>
      </w:r>
    </w:p>
    <w:p w14:paraId="626BB5E8">
      <w:pPr>
        <w:spacing w:line="360" w:lineRule="auto"/>
        <w:ind w:firstLine="480" w:firstLineChars="200"/>
        <w:rPr>
          <w:rFonts w:ascii="宋体" w:hAnsi="宋体" w:cs="宋体"/>
          <w:position w:val="-6"/>
          <w:sz w:val="24"/>
        </w:rPr>
      </w:pPr>
    </w:p>
    <w:p w14:paraId="62BD4482">
      <w:pPr>
        <w:spacing w:line="360" w:lineRule="auto"/>
        <w:ind w:firstLine="480" w:firstLineChars="200"/>
        <w:rPr>
          <w:rFonts w:ascii="宋体" w:hAnsi="宋体" w:cs="宋体"/>
          <w:position w:val="-6"/>
          <w:sz w:val="24"/>
        </w:rPr>
      </w:pPr>
    </w:p>
    <w:p w14:paraId="3460F27E">
      <w:pPr>
        <w:spacing w:line="360" w:lineRule="auto"/>
        <w:ind w:firstLine="480" w:firstLineChars="200"/>
        <w:rPr>
          <w:rFonts w:ascii="宋体" w:hAnsi="宋体" w:cs="宋体"/>
          <w:position w:val="-6"/>
          <w:sz w:val="24"/>
        </w:rPr>
      </w:pPr>
      <w:r>
        <w:rPr>
          <w:rFonts w:hint="eastAsia" w:ascii="宋体" w:hAnsi="宋体" w:cs="宋体"/>
          <w:position w:val="-6"/>
          <w:sz w:val="24"/>
        </w:rPr>
        <w:t>特此承诺</w:t>
      </w:r>
    </w:p>
    <w:p w14:paraId="03941B2B">
      <w:pPr>
        <w:spacing w:line="360" w:lineRule="auto"/>
        <w:ind w:firstLine="480" w:firstLineChars="200"/>
        <w:rPr>
          <w:rFonts w:ascii="宋体" w:hAnsi="宋体" w:cs="宋体"/>
          <w:position w:val="-6"/>
          <w:sz w:val="24"/>
        </w:rPr>
      </w:pPr>
    </w:p>
    <w:p w14:paraId="3755E887">
      <w:pPr>
        <w:spacing w:line="360" w:lineRule="auto"/>
        <w:ind w:firstLine="480" w:firstLineChars="200"/>
        <w:rPr>
          <w:rFonts w:ascii="宋体" w:hAnsi="宋体" w:cs="宋体"/>
          <w:position w:val="-6"/>
          <w:sz w:val="24"/>
        </w:rPr>
      </w:pPr>
    </w:p>
    <w:p w14:paraId="5A1B0813">
      <w:pPr>
        <w:spacing w:line="360" w:lineRule="auto"/>
        <w:ind w:firstLine="480" w:firstLineChars="200"/>
        <w:rPr>
          <w:rFonts w:ascii="宋体" w:hAnsi="宋体" w:cs="宋体"/>
          <w:position w:val="-6"/>
          <w:sz w:val="24"/>
        </w:rPr>
      </w:pPr>
    </w:p>
    <w:p w14:paraId="18176116">
      <w:pPr>
        <w:spacing w:line="360" w:lineRule="auto"/>
        <w:ind w:firstLine="480" w:firstLineChars="200"/>
        <w:rPr>
          <w:rFonts w:ascii="宋体" w:hAnsi="宋体" w:cs="宋体"/>
          <w:position w:val="-6"/>
          <w:sz w:val="24"/>
        </w:rPr>
      </w:pPr>
    </w:p>
    <w:p w14:paraId="7B3CF3E7">
      <w:pPr>
        <w:spacing w:line="360" w:lineRule="auto"/>
        <w:ind w:firstLine="480" w:firstLineChars="200"/>
        <w:rPr>
          <w:rFonts w:ascii="宋体" w:hAnsi="宋体" w:cs="宋体"/>
          <w:position w:val="-6"/>
          <w:sz w:val="24"/>
        </w:rPr>
      </w:pPr>
    </w:p>
    <w:p w14:paraId="5DE78FE3">
      <w:pPr>
        <w:spacing w:line="360" w:lineRule="auto"/>
        <w:ind w:firstLine="480" w:firstLineChars="200"/>
        <w:rPr>
          <w:rFonts w:ascii="宋体" w:hAnsi="宋体" w:cs="宋体"/>
          <w:position w:val="-6"/>
          <w:sz w:val="24"/>
        </w:rPr>
      </w:pPr>
    </w:p>
    <w:p w14:paraId="58301AEE">
      <w:pPr>
        <w:spacing w:line="360" w:lineRule="auto"/>
        <w:ind w:left="420"/>
        <w:jc w:val="right"/>
        <w:rPr>
          <w:rFonts w:ascii="宋体" w:hAnsi="宋体" w:cs="宋体"/>
          <w:position w:val="-6"/>
          <w:sz w:val="24"/>
        </w:rPr>
      </w:pPr>
      <w:r>
        <w:rPr>
          <w:rFonts w:hint="eastAsia" w:ascii="宋体" w:hAnsi="宋体" w:cs="宋体"/>
          <w:position w:val="-6"/>
          <w:sz w:val="24"/>
        </w:rPr>
        <w:t>投标人：</w:t>
      </w:r>
      <w:r>
        <w:rPr>
          <w:rFonts w:hint="eastAsia" w:ascii="宋体" w:hAnsi="宋体" w:cs="宋体"/>
          <w:position w:val="-6"/>
          <w:sz w:val="24"/>
          <w:u w:val="single"/>
        </w:rPr>
        <w:t xml:space="preserve">                            </w:t>
      </w:r>
      <w:r>
        <w:rPr>
          <w:rFonts w:hint="eastAsia" w:ascii="宋体" w:hAnsi="宋体" w:cs="宋体"/>
          <w:position w:val="-6"/>
          <w:sz w:val="24"/>
        </w:rPr>
        <w:t>（单位公章）</w:t>
      </w:r>
    </w:p>
    <w:p w14:paraId="5D8A3397">
      <w:pPr>
        <w:spacing w:line="360" w:lineRule="auto"/>
        <w:ind w:left="420"/>
        <w:jc w:val="right"/>
        <w:rPr>
          <w:rFonts w:ascii="宋体" w:hAnsi="宋体" w:cs="宋体"/>
          <w:position w:val="-6"/>
          <w:sz w:val="24"/>
        </w:rPr>
      </w:pPr>
      <w:r>
        <w:rPr>
          <w:rFonts w:hint="eastAsia" w:ascii="宋体" w:hAnsi="宋体" w:cs="宋体"/>
          <w:position w:val="-6"/>
          <w:sz w:val="24"/>
        </w:rPr>
        <w:t>法定代表人或其委托代理人：</w:t>
      </w:r>
      <w:r>
        <w:rPr>
          <w:rFonts w:hint="eastAsia" w:ascii="宋体" w:hAnsi="宋体" w:cs="宋体"/>
          <w:position w:val="-6"/>
          <w:sz w:val="24"/>
          <w:u w:val="single"/>
        </w:rPr>
        <w:t xml:space="preserve">                  </w:t>
      </w:r>
      <w:r>
        <w:rPr>
          <w:rFonts w:hint="eastAsia" w:ascii="宋体" w:hAnsi="宋体" w:cs="宋体"/>
          <w:position w:val="-6"/>
          <w:sz w:val="24"/>
        </w:rPr>
        <w:t>（签字）</w:t>
      </w:r>
    </w:p>
    <w:p w14:paraId="0E87A84E">
      <w:pPr>
        <w:widowControl w:val="0"/>
        <w:spacing w:line="360" w:lineRule="auto"/>
        <w:jc w:val="right"/>
        <w:outlineLvl w:val="1"/>
        <w:rPr>
          <w:rFonts w:ascii="宋体" w:hAnsi="宋体" w:cs="宋体"/>
          <w:kern w:val="2"/>
          <w:position w:val="-6"/>
          <w:sz w:val="21"/>
          <w:szCs w:val="21"/>
        </w:rPr>
      </w:pPr>
      <w:r>
        <w:rPr>
          <w:rFonts w:hint="eastAsia" w:ascii="宋体" w:hAnsi="宋体" w:eastAsia="宋体" w:cs="宋体"/>
          <w:position w:val="-6"/>
          <w:sz w:val="24"/>
          <w:szCs w:val="24"/>
          <w:u w:val="single"/>
        </w:rPr>
        <w:t xml:space="preserve">        </w:t>
      </w:r>
      <w:bookmarkStart w:id="9" w:name="_Toc30049"/>
      <w:r>
        <w:rPr>
          <w:rFonts w:hint="eastAsia" w:ascii="宋体" w:hAnsi="宋体" w:eastAsia="宋体" w:cs="宋体"/>
          <w:position w:val="-6"/>
          <w:sz w:val="24"/>
          <w:szCs w:val="24"/>
        </w:rPr>
        <w:t>年</w:t>
      </w:r>
      <w:r>
        <w:rPr>
          <w:rFonts w:hint="eastAsia" w:ascii="宋体" w:hAnsi="宋体" w:eastAsia="宋体" w:cs="宋体"/>
          <w:position w:val="-6"/>
          <w:sz w:val="24"/>
          <w:szCs w:val="24"/>
          <w:u w:val="single"/>
        </w:rPr>
        <w:t xml:space="preserve">     </w:t>
      </w:r>
      <w:r>
        <w:rPr>
          <w:rFonts w:hint="eastAsia" w:ascii="宋体" w:hAnsi="宋体" w:eastAsia="宋体" w:cs="宋体"/>
          <w:position w:val="-6"/>
          <w:sz w:val="24"/>
          <w:szCs w:val="24"/>
        </w:rPr>
        <w:t>月</w:t>
      </w:r>
      <w:r>
        <w:rPr>
          <w:rFonts w:hint="eastAsia" w:ascii="宋体" w:hAnsi="宋体" w:eastAsia="宋体" w:cs="宋体"/>
          <w:position w:val="-6"/>
          <w:sz w:val="24"/>
          <w:szCs w:val="24"/>
          <w:u w:val="single"/>
        </w:rPr>
        <w:t xml:space="preserve">      </w:t>
      </w:r>
      <w:r>
        <w:rPr>
          <w:rFonts w:hint="eastAsia" w:ascii="宋体" w:hAnsi="宋体" w:eastAsia="宋体" w:cs="宋体"/>
          <w:position w:val="-6"/>
          <w:sz w:val="24"/>
          <w:szCs w:val="24"/>
        </w:rPr>
        <w:t>日</w:t>
      </w:r>
      <w:r>
        <w:rPr>
          <w:rFonts w:hint="eastAsia" w:ascii="宋体" w:hAnsi="宋体" w:cs="宋体"/>
          <w:kern w:val="2"/>
          <w:position w:val="-6"/>
          <w:sz w:val="24"/>
          <w:szCs w:val="24"/>
        </w:rPr>
        <w:br w:type="page"/>
      </w:r>
      <w:bookmarkStart w:id="10" w:name="_Toc30671"/>
      <w:r>
        <w:rPr>
          <w:rFonts w:hint="eastAsia" w:ascii="宋体" w:hAnsi="宋体" w:cs="宋体"/>
          <w:sz w:val="24"/>
          <w:szCs w:val="24"/>
        </w:rPr>
        <w:t>附件</w:t>
      </w:r>
      <w:r>
        <w:rPr>
          <w:rFonts w:hint="eastAsia" w:ascii="宋体" w:hAnsi="宋体" w:cs="宋体"/>
          <w:sz w:val="24"/>
          <w:szCs w:val="24"/>
          <w:lang w:val="en-US" w:eastAsia="zh-CN"/>
        </w:rPr>
        <w:t>4</w:t>
      </w:r>
      <w:r>
        <w:rPr>
          <w:rFonts w:hint="eastAsia" w:ascii="宋体" w:hAnsi="宋体" w:cs="宋体"/>
          <w:sz w:val="24"/>
          <w:szCs w:val="24"/>
        </w:rPr>
        <w:t>：</w:t>
      </w:r>
      <w:bookmarkEnd w:id="9"/>
      <w:bookmarkEnd w:id="10"/>
    </w:p>
    <w:p w14:paraId="7641CF28">
      <w:pPr>
        <w:widowControl w:val="0"/>
        <w:spacing w:line="360" w:lineRule="auto"/>
        <w:jc w:val="center"/>
        <w:rPr>
          <w:rFonts w:ascii="宋体" w:hAnsi="宋体" w:cs="宋体"/>
          <w:b/>
          <w:bCs/>
          <w:kern w:val="2"/>
          <w:sz w:val="30"/>
          <w:szCs w:val="30"/>
        </w:rPr>
      </w:pPr>
      <w:r>
        <w:rPr>
          <w:rFonts w:hint="eastAsia" w:ascii="宋体" w:hAnsi="宋体" w:cs="宋体"/>
          <w:b/>
          <w:bCs/>
          <w:kern w:val="2"/>
          <w:sz w:val="30"/>
          <w:szCs w:val="30"/>
        </w:rPr>
        <w:t>投标真实性承诺书</w:t>
      </w:r>
    </w:p>
    <w:p w14:paraId="4FEF7CFB">
      <w:pPr>
        <w:widowControl w:val="0"/>
        <w:spacing w:line="360" w:lineRule="auto"/>
        <w:jc w:val="center"/>
        <w:rPr>
          <w:rFonts w:ascii="宋体" w:hAnsi="宋体" w:cs="宋体"/>
          <w:b/>
          <w:bCs/>
          <w:kern w:val="2"/>
          <w:sz w:val="24"/>
          <w:szCs w:val="24"/>
        </w:rPr>
      </w:pPr>
    </w:p>
    <w:p w14:paraId="16A230FA">
      <w:pPr>
        <w:widowControl w:val="0"/>
        <w:spacing w:line="360" w:lineRule="auto"/>
        <w:jc w:val="both"/>
        <w:rPr>
          <w:rFonts w:ascii="宋体" w:hAnsi="宋体" w:cs="宋体"/>
          <w:kern w:val="2"/>
          <w:sz w:val="24"/>
          <w:szCs w:val="24"/>
          <w:u w:val="single"/>
        </w:rPr>
      </w:pPr>
      <w:r>
        <w:rPr>
          <w:rFonts w:hint="eastAsia" w:ascii="宋体" w:hAnsi="宋体" w:cs="宋体"/>
          <w:kern w:val="2"/>
          <w:sz w:val="24"/>
          <w:szCs w:val="24"/>
        </w:rPr>
        <w:t>致：</w:t>
      </w:r>
      <w:r>
        <w:rPr>
          <w:rFonts w:hint="eastAsia" w:ascii="宋体" w:hAnsi="宋体" w:cs="宋体"/>
          <w:kern w:val="2"/>
          <w:sz w:val="24"/>
          <w:szCs w:val="24"/>
          <w:u w:val="single"/>
        </w:rPr>
        <w:t xml:space="preserve">              （招标人）</w:t>
      </w:r>
    </w:p>
    <w:p w14:paraId="742ABF8C">
      <w:pPr>
        <w:widowControl w:val="0"/>
        <w:spacing w:line="360" w:lineRule="auto"/>
        <w:jc w:val="both"/>
        <w:rPr>
          <w:rFonts w:ascii="宋体" w:hAnsi="宋体" w:cs="宋体"/>
          <w:kern w:val="2"/>
          <w:sz w:val="24"/>
          <w:szCs w:val="24"/>
        </w:rPr>
      </w:pPr>
    </w:p>
    <w:p w14:paraId="11FB7A73">
      <w:pPr>
        <w:widowControl w:val="0"/>
        <w:spacing w:line="360" w:lineRule="auto"/>
        <w:ind w:firstLine="480" w:firstLineChars="200"/>
        <w:jc w:val="both"/>
        <w:rPr>
          <w:rFonts w:ascii="宋体" w:hAnsi="宋体" w:cs="宋体"/>
          <w:kern w:val="2"/>
          <w:sz w:val="24"/>
          <w:szCs w:val="24"/>
        </w:rPr>
      </w:pPr>
      <w:r>
        <w:rPr>
          <w:rFonts w:hint="eastAsia" w:ascii="宋体" w:hAnsi="宋体" w:cs="宋体"/>
          <w:kern w:val="2"/>
          <w:sz w:val="24"/>
          <w:szCs w:val="24"/>
        </w:rPr>
        <w:t>我公司郑重承诺提交的报名审查资料及投标文件中提供所有资料等内容均真实有效，并对其所提交的所有资料内容的真实性负责，如有不实，我公司自愿承担由此引发的所有责任及接受相应的处罚。</w:t>
      </w:r>
    </w:p>
    <w:p w14:paraId="362BDD3E">
      <w:pPr>
        <w:wordWrap w:val="0"/>
        <w:spacing w:line="360" w:lineRule="auto"/>
        <w:ind w:firstLine="360"/>
        <w:jc w:val="right"/>
        <w:rPr>
          <w:rFonts w:ascii="宋体" w:hAnsi="宋体" w:cs="宋体"/>
          <w:sz w:val="24"/>
          <w:szCs w:val="24"/>
        </w:rPr>
      </w:pPr>
    </w:p>
    <w:p w14:paraId="37826E70">
      <w:pPr>
        <w:spacing w:line="360" w:lineRule="auto"/>
        <w:ind w:firstLine="360"/>
        <w:jc w:val="right"/>
        <w:rPr>
          <w:rFonts w:ascii="宋体" w:hAnsi="宋体" w:cs="宋体"/>
          <w:sz w:val="24"/>
          <w:szCs w:val="24"/>
        </w:rPr>
      </w:pPr>
    </w:p>
    <w:p w14:paraId="6B006745">
      <w:pPr>
        <w:spacing w:line="360" w:lineRule="auto"/>
        <w:ind w:firstLine="360"/>
        <w:jc w:val="right"/>
        <w:rPr>
          <w:rFonts w:ascii="宋体" w:hAnsi="宋体" w:cs="宋体"/>
          <w:sz w:val="24"/>
          <w:szCs w:val="24"/>
        </w:rPr>
      </w:pPr>
    </w:p>
    <w:p w14:paraId="6475244A">
      <w:pPr>
        <w:spacing w:line="360" w:lineRule="auto"/>
        <w:ind w:firstLine="360"/>
        <w:jc w:val="right"/>
        <w:rPr>
          <w:rFonts w:ascii="宋体" w:hAnsi="宋体" w:cs="宋体"/>
          <w:sz w:val="24"/>
          <w:szCs w:val="24"/>
        </w:rPr>
      </w:pPr>
    </w:p>
    <w:p w14:paraId="17D7AE0F">
      <w:pPr>
        <w:spacing w:line="360" w:lineRule="auto"/>
        <w:ind w:firstLine="360"/>
        <w:jc w:val="right"/>
        <w:rPr>
          <w:rFonts w:ascii="宋体" w:hAnsi="宋体" w:cs="宋体"/>
          <w:sz w:val="24"/>
          <w:szCs w:val="24"/>
        </w:rPr>
      </w:pPr>
    </w:p>
    <w:p w14:paraId="74B23822">
      <w:pPr>
        <w:spacing w:line="360" w:lineRule="auto"/>
        <w:ind w:firstLine="360"/>
        <w:jc w:val="right"/>
        <w:rPr>
          <w:rFonts w:ascii="宋体" w:hAnsi="宋体" w:cs="宋体"/>
          <w:sz w:val="24"/>
          <w:szCs w:val="24"/>
        </w:rPr>
      </w:pPr>
    </w:p>
    <w:p w14:paraId="5E2D9E63">
      <w:pPr>
        <w:spacing w:line="360" w:lineRule="auto"/>
        <w:ind w:firstLine="360"/>
        <w:jc w:val="right"/>
        <w:rPr>
          <w:rFonts w:ascii="宋体" w:hAnsi="宋体" w:cs="宋体"/>
          <w:sz w:val="24"/>
          <w:szCs w:val="24"/>
        </w:rPr>
      </w:pPr>
    </w:p>
    <w:p w14:paraId="7F8EBCD9">
      <w:pPr>
        <w:spacing w:line="360" w:lineRule="auto"/>
        <w:ind w:firstLine="360"/>
        <w:jc w:val="right"/>
        <w:rPr>
          <w:rFonts w:ascii="宋体" w:hAnsi="宋体" w:cs="宋体"/>
          <w:sz w:val="24"/>
          <w:szCs w:val="24"/>
        </w:rPr>
      </w:pPr>
      <w:r>
        <w:rPr>
          <w:rFonts w:hint="eastAsia" w:ascii="宋体" w:hAnsi="宋体" w:cs="宋体"/>
          <w:sz w:val="24"/>
          <w:szCs w:val="24"/>
        </w:rPr>
        <w:t>投标人：__________（盖单位章）</w:t>
      </w:r>
    </w:p>
    <w:p w14:paraId="61A345E8">
      <w:pPr>
        <w:widowControl w:val="0"/>
        <w:jc w:val="right"/>
        <w:rPr>
          <w:rFonts w:ascii="宋体" w:hAnsi="宋体" w:cs="宋体"/>
          <w:kern w:val="2"/>
          <w:sz w:val="24"/>
          <w:szCs w:val="24"/>
        </w:rPr>
      </w:pPr>
      <w:r>
        <w:rPr>
          <w:rFonts w:hint="eastAsia" w:ascii="宋体" w:hAnsi="宋体" w:cs="宋体"/>
          <w:kern w:val="2"/>
          <w:sz w:val="24"/>
          <w:szCs w:val="24"/>
        </w:rPr>
        <w:t>______年______月______日</w:t>
      </w:r>
    </w:p>
    <w:p w14:paraId="67ED30D5">
      <w:pPr>
        <w:widowControl w:val="0"/>
        <w:tabs>
          <w:tab w:val="left" w:pos="840"/>
        </w:tabs>
        <w:spacing w:line="400" w:lineRule="exact"/>
        <w:jc w:val="both"/>
        <w:rPr>
          <w:rFonts w:ascii="宋体" w:hAnsi="宋体" w:cs="宋体"/>
          <w:kern w:val="2"/>
          <w:sz w:val="24"/>
          <w:szCs w:val="24"/>
        </w:rPr>
      </w:pPr>
      <w:r>
        <w:rPr>
          <w:rFonts w:hint="eastAsia" w:ascii="宋体" w:hAnsi="宋体" w:cs="宋体"/>
          <w:kern w:val="2"/>
          <w:sz w:val="24"/>
          <w:szCs w:val="24"/>
        </w:rPr>
        <w:br w:type="page"/>
      </w:r>
      <w:r>
        <w:rPr>
          <w:rFonts w:hint="eastAsia" w:ascii="宋体" w:hAnsi="宋体" w:cs="宋体"/>
          <w:sz w:val="24"/>
          <w:szCs w:val="24"/>
        </w:rPr>
        <w:t>附件</w:t>
      </w:r>
      <w:r>
        <w:rPr>
          <w:rFonts w:hint="eastAsia" w:ascii="宋体" w:hAnsi="宋体" w:cs="宋体"/>
          <w:sz w:val="24"/>
          <w:szCs w:val="24"/>
          <w:lang w:val="en-US" w:eastAsia="zh-CN"/>
        </w:rPr>
        <w:t>5</w:t>
      </w:r>
      <w:r>
        <w:rPr>
          <w:rFonts w:hint="eastAsia" w:ascii="宋体" w:hAnsi="宋体" w:cs="宋体"/>
          <w:sz w:val="24"/>
          <w:szCs w:val="24"/>
        </w:rPr>
        <w:t>：</w:t>
      </w:r>
    </w:p>
    <w:p w14:paraId="799C5BF4">
      <w:pPr>
        <w:widowControl w:val="0"/>
        <w:tabs>
          <w:tab w:val="left" w:pos="840"/>
        </w:tabs>
        <w:spacing w:line="400" w:lineRule="exact"/>
        <w:jc w:val="center"/>
        <w:rPr>
          <w:rFonts w:ascii="宋体" w:hAnsi="宋体" w:cs="宋体"/>
          <w:b/>
          <w:kern w:val="2"/>
          <w:sz w:val="24"/>
          <w:szCs w:val="24"/>
        </w:rPr>
      </w:pPr>
      <w:r>
        <w:rPr>
          <w:rFonts w:hint="eastAsia" w:ascii="宋体" w:hAnsi="宋体" w:cs="宋体"/>
          <w:b/>
          <w:kern w:val="2"/>
          <w:sz w:val="24"/>
          <w:szCs w:val="24"/>
        </w:rPr>
        <w:t>投标人信誉承诺函</w:t>
      </w:r>
    </w:p>
    <w:p w14:paraId="55056220">
      <w:pPr>
        <w:widowControl w:val="0"/>
        <w:spacing w:line="500" w:lineRule="exact"/>
        <w:rPr>
          <w:rFonts w:ascii="宋体" w:hAnsi="宋体" w:cs="宋体"/>
          <w:kern w:val="2"/>
          <w:sz w:val="24"/>
          <w:szCs w:val="24"/>
        </w:rPr>
      </w:pPr>
      <w:r>
        <w:rPr>
          <w:rFonts w:hint="eastAsia" w:ascii="宋体" w:hAnsi="宋体" w:cs="宋体"/>
          <w:kern w:val="2"/>
          <w:sz w:val="24"/>
          <w:szCs w:val="24"/>
          <w:u w:val="single"/>
        </w:rPr>
        <w:t xml:space="preserve">     （招标人）    ：</w:t>
      </w:r>
    </w:p>
    <w:p w14:paraId="5C4AD242">
      <w:pPr>
        <w:widowControl w:val="0"/>
        <w:spacing w:line="500" w:lineRule="exact"/>
        <w:ind w:firstLine="480"/>
        <w:jc w:val="both"/>
        <w:rPr>
          <w:rFonts w:ascii="宋体" w:hAnsi="宋体" w:cs="宋体"/>
          <w:kern w:val="2"/>
          <w:sz w:val="24"/>
          <w:szCs w:val="24"/>
        </w:rPr>
      </w:pPr>
      <w:r>
        <w:rPr>
          <w:rFonts w:hint="eastAsia" w:ascii="宋体" w:hAnsi="宋体" w:cs="宋体"/>
          <w:kern w:val="2"/>
          <w:sz w:val="24"/>
          <w:szCs w:val="24"/>
        </w:rPr>
        <w:t>我代表</w:t>
      </w:r>
      <w:r>
        <w:rPr>
          <w:rFonts w:hint="eastAsia" w:ascii="宋体" w:hAnsi="宋体" w:cs="宋体"/>
          <w:kern w:val="2"/>
          <w:sz w:val="24"/>
          <w:szCs w:val="24"/>
          <w:u w:val="single"/>
        </w:rPr>
        <w:t xml:space="preserve">  （投标人名称）  </w:t>
      </w:r>
      <w:r>
        <w:rPr>
          <w:rFonts w:hint="eastAsia" w:ascii="宋体" w:hAnsi="宋体" w:cs="宋体"/>
          <w:kern w:val="2"/>
          <w:sz w:val="24"/>
          <w:szCs w:val="24"/>
        </w:rPr>
        <w:t xml:space="preserve"> ，在此做如下承诺：</w:t>
      </w:r>
    </w:p>
    <w:p w14:paraId="7422A380">
      <w:pPr>
        <w:widowControl w:val="0"/>
        <w:adjustRightInd w:val="0"/>
        <w:spacing w:line="500" w:lineRule="exact"/>
        <w:ind w:firstLine="480"/>
        <w:textAlignment w:val="baseline"/>
        <w:rPr>
          <w:rFonts w:ascii="宋体" w:hAnsi="宋体" w:cs="宋体"/>
          <w:kern w:val="2"/>
          <w:sz w:val="24"/>
          <w:szCs w:val="24"/>
        </w:rPr>
      </w:pPr>
      <w:r>
        <w:rPr>
          <w:rFonts w:hint="eastAsia" w:ascii="宋体" w:hAnsi="宋体" w:cs="宋体"/>
          <w:kern w:val="2"/>
          <w:sz w:val="24"/>
          <w:szCs w:val="24"/>
        </w:rPr>
        <w:t>1、完全理解和接受招标文件的一切规定和要求。</w:t>
      </w:r>
    </w:p>
    <w:p w14:paraId="092158F9">
      <w:pPr>
        <w:widowControl w:val="0"/>
        <w:adjustRightInd w:val="0"/>
        <w:spacing w:line="500" w:lineRule="exact"/>
        <w:ind w:firstLine="480"/>
        <w:textAlignment w:val="baseline"/>
        <w:rPr>
          <w:rFonts w:ascii="宋体" w:hAnsi="宋体" w:cs="宋体"/>
          <w:kern w:val="2"/>
          <w:sz w:val="24"/>
          <w:szCs w:val="24"/>
        </w:rPr>
      </w:pPr>
      <w:r>
        <w:rPr>
          <w:rFonts w:hint="eastAsia" w:ascii="宋体" w:hAnsi="宋体" w:cs="宋体"/>
          <w:kern w:val="2"/>
          <w:sz w:val="24"/>
          <w:szCs w:val="24"/>
        </w:rPr>
        <w:t>2、我方的投标报价为固定价，并充分考虑了履行合同期市场等因素变化的风险，在投标有效期和合同有效期内固定不变。合同执行期间，合同价格不作任何调整。</w:t>
      </w:r>
    </w:p>
    <w:p w14:paraId="1992EA7B">
      <w:pPr>
        <w:widowControl w:val="0"/>
        <w:adjustRightInd w:val="0"/>
        <w:spacing w:line="500" w:lineRule="exact"/>
        <w:ind w:firstLine="480"/>
        <w:textAlignment w:val="baseline"/>
        <w:rPr>
          <w:rFonts w:ascii="宋体" w:hAnsi="宋体" w:cs="宋体"/>
          <w:kern w:val="2"/>
          <w:sz w:val="24"/>
          <w:szCs w:val="24"/>
        </w:rPr>
      </w:pPr>
      <w:r>
        <w:rPr>
          <w:rFonts w:hint="eastAsia" w:ascii="宋体" w:hAnsi="宋体" w:cs="宋体"/>
          <w:kern w:val="2"/>
          <w:sz w:val="24"/>
          <w:szCs w:val="24"/>
        </w:rPr>
        <w:t>3、若中标，我方将按照招标文件的具体规定与招标人签订合同，并且严格按合同规定按期向需方提交履约保证函，履行合同义务，为工程提供优质的服务，按甲方要求的期限完成服务。如果在合同执行过程中，发现合同服务质量问题、有缺陷和技术资料有错误，或者由于乙方技术人员指导错误和疏忽，由此所造成的返工、报废等一切损失（包括直接、间接）费用全部由我方承担。</w:t>
      </w:r>
    </w:p>
    <w:p w14:paraId="5FA5F7AE">
      <w:pPr>
        <w:widowControl w:val="0"/>
        <w:adjustRightInd w:val="0"/>
        <w:spacing w:line="500" w:lineRule="exact"/>
        <w:ind w:firstLine="480"/>
        <w:textAlignment w:val="baseline"/>
        <w:rPr>
          <w:rFonts w:ascii="宋体" w:hAnsi="宋体" w:cs="宋体"/>
          <w:kern w:val="2"/>
          <w:sz w:val="24"/>
          <w:szCs w:val="24"/>
        </w:rPr>
      </w:pPr>
      <w:r>
        <w:rPr>
          <w:rFonts w:hint="eastAsia" w:ascii="宋体" w:hAnsi="宋体" w:cs="宋体"/>
          <w:kern w:val="2"/>
          <w:sz w:val="24"/>
          <w:szCs w:val="24"/>
        </w:rPr>
        <w:t>4、我方已经详细阅读了招标文件，包括澄清文件、修改（如果有）和所有供参考的资料以及有关附件并清楚，今后再无权对此提出理解不清或误解的问题。</w:t>
      </w:r>
    </w:p>
    <w:p w14:paraId="5507682F">
      <w:pPr>
        <w:widowControl w:val="0"/>
        <w:adjustRightInd w:val="0"/>
        <w:spacing w:line="500" w:lineRule="exact"/>
        <w:ind w:firstLine="480"/>
        <w:textAlignment w:val="baseline"/>
        <w:rPr>
          <w:rFonts w:ascii="宋体" w:hAnsi="宋体" w:cs="宋体"/>
          <w:sz w:val="24"/>
          <w:szCs w:val="24"/>
        </w:rPr>
      </w:pPr>
      <w:r>
        <w:rPr>
          <w:rFonts w:hint="eastAsia" w:ascii="宋体" w:hAnsi="宋体" w:cs="宋体"/>
          <w:kern w:val="2"/>
          <w:sz w:val="24"/>
          <w:szCs w:val="24"/>
        </w:rPr>
        <w:t>5、我方</w:t>
      </w:r>
      <w:r>
        <w:rPr>
          <w:rFonts w:hint="eastAsia" w:ascii="宋体" w:hAnsi="宋体" w:cs="宋体"/>
          <w:sz w:val="24"/>
          <w:szCs w:val="24"/>
        </w:rPr>
        <w:t>财务状况良好，没有处于财产被接管，破产或其他关、停、并、转状态；并在人员、设备、资金等方面具有承担本项目的能力；</w:t>
      </w:r>
    </w:p>
    <w:p w14:paraId="0BDCEC78">
      <w:pPr>
        <w:widowControl w:val="0"/>
        <w:adjustRightInd w:val="0"/>
        <w:spacing w:line="500" w:lineRule="exact"/>
        <w:ind w:firstLine="480"/>
        <w:textAlignment w:val="baseline"/>
        <w:rPr>
          <w:rFonts w:ascii="宋体" w:hAnsi="宋体" w:cs="宋体"/>
          <w:kern w:val="2"/>
          <w:sz w:val="24"/>
          <w:szCs w:val="24"/>
        </w:rPr>
      </w:pPr>
      <w:r>
        <w:rPr>
          <w:rFonts w:hint="eastAsia" w:ascii="宋体" w:hAnsi="宋体" w:cs="宋体"/>
          <w:kern w:val="2"/>
          <w:sz w:val="24"/>
          <w:szCs w:val="24"/>
        </w:rPr>
        <w:t>6、近2年在内蒙古电力（集团）有限责任公司系统单位未发生人身伤亡事故；</w:t>
      </w:r>
    </w:p>
    <w:p w14:paraId="0502DF31">
      <w:pPr>
        <w:widowControl w:val="0"/>
        <w:adjustRightInd w:val="0"/>
        <w:spacing w:line="500" w:lineRule="exact"/>
        <w:ind w:firstLine="480"/>
        <w:textAlignment w:val="baseline"/>
        <w:rPr>
          <w:rFonts w:ascii="宋体" w:hAnsi="宋体" w:cs="宋体"/>
          <w:kern w:val="2"/>
          <w:sz w:val="24"/>
          <w:szCs w:val="24"/>
        </w:rPr>
      </w:pPr>
      <w:r>
        <w:rPr>
          <w:rFonts w:hint="eastAsia" w:ascii="宋体" w:hAnsi="宋体" w:cs="宋体"/>
          <w:kern w:val="2"/>
          <w:sz w:val="24"/>
          <w:szCs w:val="24"/>
        </w:rPr>
        <w:t>7、近1年在内蒙古电力（集团）有限责任公司系统单位未发生拖欠农民工工资。</w:t>
      </w:r>
    </w:p>
    <w:p w14:paraId="5CDBBE60">
      <w:pPr>
        <w:widowControl w:val="0"/>
        <w:adjustRightInd w:val="0"/>
        <w:spacing w:line="500" w:lineRule="exact"/>
        <w:ind w:firstLine="480"/>
        <w:textAlignment w:val="baseline"/>
        <w:rPr>
          <w:rFonts w:ascii="宋体" w:hAnsi="宋体" w:cs="宋体"/>
          <w:kern w:val="2"/>
          <w:sz w:val="24"/>
          <w:szCs w:val="24"/>
        </w:rPr>
      </w:pPr>
      <w:r>
        <w:rPr>
          <w:rFonts w:hint="eastAsia" w:ascii="宋体" w:hAnsi="宋体" w:cs="宋体"/>
          <w:kern w:val="2"/>
          <w:sz w:val="24"/>
          <w:szCs w:val="24"/>
        </w:rPr>
        <w:t>8、我方近三年（招标文件获取之日起前三年）国内招标活动、合同履行过程中</w:t>
      </w:r>
      <w:r>
        <w:rPr>
          <w:rFonts w:hint="eastAsia" w:ascii="宋体" w:hAnsi="宋体" w:cs="宋体"/>
          <w:sz w:val="24"/>
          <w:szCs w:val="24"/>
        </w:rPr>
        <w:t>没有违法记录或不良记录；</w:t>
      </w:r>
    </w:p>
    <w:p w14:paraId="4EBB91AA">
      <w:pPr>
        <w:widowControl w:val="0"/>
        <w:adjustRightInd w:val="0"/>
        <w:spacing w:line="500" w:lineRule="exact"/>
        <w:ind w:firstLine="480"/>
        <w:textAlignment w:val="baseline"/>
        <w:rPr>
          <w:rFonts w:ascii="宋体" w:hAnsi="宋体" w:cs="宋体"/>
          <w:kern w:val="2"/>
          <w:sz w:val="24"/>
          <w:szCs w:val="24"/>
        </w:rPr>
      </w:pPr>
      <w:r>
        <w:rPr>
          <w:rFonts w:hint="eastAsia" w:ascii="宋体" w:hAnsi="宋体" w:cs="宋体"/>
          <w:kern w:val="2"/>
          <w:sz w:val="24"/>
          <w:szCs w:val="24"/>
        </w:rPr>
        <w:t>9、我方近三年未因发生过骗取中标和严重违约、质量事故及重大合同纠纷被上级部门（内蒙古电力（集团）有限责任公司）通报/披露取消投标资格，并且目前不处于处罚期内。按照内蒙古电力（集团）有限责任公司《关于对供应商不良行业处理的通知》的规定，未列入最新发布的不良供应商名单；</w:t>
      </w:r>
    </w:p>
    <w:p w14:paraId="11DFDCB8">
      <w:pPr>
        <w:widowControl w:val="0"/>
        <w:adjustRightInd w:val="0"/>
        <w:spacing w:line="500" w:lineRule="exact"/>
        <w:ind w:firstLine="482"/>
        <w:textAlignment w:val="baseline"/>
        <w:rPr>
          <w:rFonts w:ascii="宋体" w:hAnsi="宋体" w:cs="宋体"/>
          <w:kern w:val="2"/>
          <w:sz w:val="24"/>
          <w:szCs w:val="24"/>
        </w:rPr>
      </w:pPr>
      <w:r>
        <w:rPr>
          <w:rFonts w:hint="eastAsia" w:ascii="宋体" w:hAnsi="宋体" w:cs="宋体"/>
          <w:kern w:val="2"/>
          <w:sz w:val="24"/>
          <w:szCs w:val="24"/>
        </w:rPr>
        <w:t>10、</w:t>
      </w:r>
      <w:r>
        <w:rPr>
          <w:rFonts w:hint="eastAsia" w:ascii="宋体" w:hAnsi="宋体" w:cs="宋体"/>
          <w:bCs/>
          <w:kern w:val="2"/>
          <w:sz w:val="24"/>
          <w:szCs w:val="24"/>
        </w:rPr>
        <w:t>我方未被列入中国电力企业联合会公布的“中电联关于公布涉电力领域重点关注对象名单”（截止到最新所有名单）</w:t>
      </w:r>
    </w:p>
    <w:p w14:paraId="1926228D">
      <w:pPr>
        <w:widowControl w:val="0"/>
        <w:adjustRightInd w:val="0"/>
        <w:spacing w:line="500" w:lineRule="exact"/>
        <w:ind w:firstLine="482"/>
        <w:textAlignment w:val="baseline"/>
        <w:rPr>
          <w:rFonts w:ascii="宋体" w:hAnsi="宋体" w:cs="宋体"/>
          <w:kern w:val="2"/>
          <w:sz w:val="24"/>
          <w:szCs w:val="24"/>
        </w:rPr>
      </w:pPr>
      <w:r>
        <w:rPr>
          <w:rFonts w:hint="eastAsia" w:ascii="宋体" w:hAnsi="宋体" w:cs="宋体"/>
          <w:kern w:val="2"/>
          <w:sz w:val="24"/>
          <w:szCs w:val="24"/>
        </w:rPr>
        <w:t>11、在整个招投标过程中，我方若有违规行为，招标人可没收投标保证金给予惩罚，我方完全接受。</w:t>
      </w:r>
    </w:p>
    <w:p w14:paraId="18797AAD">
      <w:pPr>
        <w:widowControl w:val="0"/>
        <w:adjustRightInd w:val="0"/>
        <w:spacing w:line="500" w:lineRule="exact"/>
        <w:ind w:firstLine="482"/>
        <w:textAlignment w:val="baseline"/>
        <w:rPr>
          <w:rFonts w:ascii="宋体" w:hAnsi="宋体" w:cs="宋体"/>
          <w:kern w:val="2"/>
          <w:sz w:val="24"/>
          <w:szCs w:val="24"/>
        </w:rPr>
      </w:pPr>
      <w:r>
        <w:rPr>
          <w:rFonts w:hint="eastAsia" w:ascii="宋体" w:hAnsi="宋体" w:cs="宋体"/>
          <w:kern w:val="2"/>
          <w:sz w:val="24"/>
          <w:szCs w:val="24"/>
        </w:rPr>
        <w:t>12、开标日前一年内未在招标人其他工程中因投标人的原因导致工程无法实现工程建设的质量目标。</w:t>
      </w:r>
    </w:p>
    <w:p w14:paraId="12C2E396">
      <w:pPr>
        <w:widowControl w:val="0"/>
        <w:adjustRightInd w:val="0"/>
        <w:spacing w:line="500" w:lineRule="exact"/>
        <w:ind w:firstLine="482"/>
        <w:textAlignment w:val="baseline"/>
        <w:rPr>
          <w:rFonts w:ascii="宋体" w:hAnsi="宋体" w:cs="宋体"/>
          <w:kern w:val="2"/>
          <w:sz w:val="24"/>
          <w:szCs w:val="24"/>
        </w:rPr>
      </w:pPr>
      <w:r>
        <w:rPr>
          <w:rFonts w:hint="eastAsia" w:ascii="宋体" w:hAnsi="宋体" w:cs="宋体"/>
          <w:kern w:val="2"/>
          <w:sz w:val="24"/>
          <w:szCs w:val="24"/>
        </w:rPr>
        <w:t>13、开标日前两年内无违反国家有关法律、规定分包工程的行为。</w:t>
      </w:r>
    </w:p>
    <w:p w14:paraId="22A5E59A">
      <w:pPr>
        <w:widowControl w:val="0"/>
        <w:adjustRightInd w:val="0"/>
        <w:spacing w:line="500" w:lineRule="exact"/>
        <w:ind w:firstLine="482"/>
        <w:textAlignment w:val="baseline"/>
        <w:rPr>
          <w:rFonts w:ascii="宋体" w:hAnsi="宋体" w:cs="宋体"/>
          <w:kern w:val="2"/>
          <w:sz w:val="24"/>
          <w:szCs w:val="24"/>
        </w:rPr>
      </w:pPr>
      <w:r>
        <w:rPr>
          <w:rFonts w:hint="eastAsia" w:ascii="宋体" w:hAnsi="宋体" w:cs="宋体"/>
          <w:kern w:val="2"/>
          <w:sz w:val="24"/>
          <w:szCs w:val="24"/>
        </w:rPr>
        <w:t>14、开标日前三年内无骗取中标或严重违约问题。</w:t>
      </w:r>
    </w:p>
    <w:p w14:paraId="09EB520A">
      <w:pPr>
        <w:widowControl w:val="0"/>
        <w:adjustRightInd w:val="0"/>
        <w:spacing w:line="500" w:lineRule="exact"/>
        <w:ind w:firstLine="482"/>
        <w:textAlignment w:val="baseline"/>
        <w:rPr>
          <w:rFonts w:ascii="宋体" w:hAnsi="宋体" w:cs="宋体"/>
          <w:kern w:val="2"/>
          <w:sz w:val="24"/>
          <w:szCs w:val="24"/>
        </w:rPr>
      </w:pPr>
      <w:r>
        <w:rPr>
          <w:rFonts w:hint="eastAsia" w:ascii="宋体" w:hAnsi="宋体" w:cs="宋体"/>
          <w:kern w:val="2"/>
          <w:sz w:val="24"/>
          <w:szCs w:val="24"/>
        </w:rPr>
        <w:t>15、其他承诺：</w:t>
      </w:r>
      <w:r>
        <w:rPr>
          <w:rFonts w:hint="eastAsia" w:ascii="宋体" w:hAnsi="宋体" w:cs="宋体"/>
          <w:kern w:val="2"/>
          <w:sz w:val="24"/>
          <w:szCs w:val="24"/>
          <w:u w:val="single"/>
        </w:rPr>
        <w:t xml:space="preserve">            </w:t>
      </w:r>
      <w:r>
        <w:rPr>
          <w:rFonts w:hint="eastAsia" w:ascii="宋体" w:hAnsi="宋体" w:cs="宋体"/>
          <w:kern w:val="2"/>
          <w:sz w:val="24"/>
          <w:szCs w:val="24"/>
        </w:rPr>
        <w:t>。</w:t>
      </w:r>
    </w:p>
    <w:p w14:paraId="4CA7E599">
      <w:pPr>
        <w:widowControl w:val="0"/>
        <w:spacing w:line="520" w:lineRule="exact"/>
        <w:ind w:left="479" w:leftChars="228" w:right="-340" w:firstLine="3240" w:firstLineChars="1350"/>
        <w:jc w:val="both"/>
        <w:rPr>
          <w:rFonts w:ascii="宋体" w:hAnsi="宋体" w:cs="宋体"/>
          <w:kern w:val="2"/>
          <w:sz w:val="24"/>
          <w:szCs w:val="24"/>
        </w:rPr>
      </w:pPr>
    </w:p>
    <w:p w14:paraId="7B4F475D">
      <w:pPr>
        <w:widowControl w:val="0"/>
        <w:spacing w:line="520" w:lineRule="exact"/>
        <w:ind w:left="479" w:leftChars="228" w:right="-340" w:firstLine="3240" w:firstLineChars="1350"/>
        <w:jc w:val="both"/>
        <w:rPr>
          <w:rFonts w:ascii="宋体" w:hAnsi="宋体" w:cs="宋体"/>
          <w:kern w:val="2"/>
          <w:sz w:val="24"/>
          <w:szCs w:val="24"/>
        </w:rPr>
      </w:pPr>
    </w:p>
    <w:p w14:paraId="6EAD217F">
      <w:pPr>
        <w:widowControl w:val="0"/>
        <w:spacing w:line="520" w:lineRule="exact"/>
        <w:ind w:left="479" w:leftChars="228" w:right="-340" w:firstLine="3240" w:firstLineChars="1350"/>
        <w:jc w:val="both"/>
        <w:rPr>
          <w:rFonts w:ascii="宋体" w:hAnsi="宋体" w:cs="宋体"/>
          <w:kern w:val="2"/>
          <w:sz w:val="24"/>
          <w:szCs w:val="24"/>
        </w:rPr>
      </w:pPr>
      <w:r>
        <w:rPr>
          <w:rFonts w:hint="eastAsia" w:ascii="宋体" w:hAnsi="宋体" w:cs="宋体"/>
          <w:kern w:val="2"/>
          <w:sz w:val="24"/>
          <w:szCs w:val="24"/>
        </w:rPr>
        <w:t>投标人：                      （盖单位公章）</w:t>
      </w:r>
    </w:p>
    <w:p w14:paraId="4AB832F8">
      <w:pPr>
        <w:widowControl w:val="0"/>
        <w:spacing w:line="520" w:lineRule="exact"/>
        <w:ind w:left="479" w:leftChars="228" w:right="-340" w:firstLine="3240" w:firstLineChars="1350"/>
        <w:jc w:val="both"/>
        <w:rPr>
          <w:rFonts w:ascii="宋体" w:hAnsi="宋体" w:cs="宋体"/>
          <w:kern w:val="2"/>
          <w:sz w:val="24"/>
          <w:szCs w:val="24"/>
        </w:rPr>
      </w:pPr>
      <w:r>
        <w:rPr>
          <w:rFonts w:hint="eastAsia" w:ascii="宋体" w:hAnsi="宋体" w:cs="宋体"/>
          <w:kern w:val="2"/>
          <w:sz w:val="24"/>
          <w:szCs w:val="24"/>
        </w:rPr>
        <w:t>法定代表人或委托代理人：        （签字）</w:t>
      </w:r>
    </w:p>
    <w:p w14:paraId="761C51A9">
      <w:pPr>
        <w:widowControl w:val="0"/>
        <w:spacing w:line="520" w:lineRule="exact"/>
        <w:ind w:left="479" w:leftChars="228" w:right="-340" w:firstLine="3240" w:firstLineChars="1350"/>
        <w:jc w:val="both"/>
        <w:rPr>
          <w:rFonts w:ascii="宋体" w:hAnsi="宋体" w:cs="宋体"/>
          <w:kern w:val="2"/>
          <w:sz w:val="24"/>
          <w:szCs w:val="24"/>
        </w:rPr>
      </w:pPr>
      <w:r>
        <w:rPr>
          <w:rFonts w:hint="eastAsia" w:ascii="宋体" w:hAnsi="宋体" w:cs="宋体"/>
          <w:kern w:val="2"/>
          <w:sz w:val="24"/>
          <w:szCs w:val="24"/>
        </w:rPr>
        <w:t>日       期：</w:t>
      </w:r>
    </w:p>
    <w:p w14:paraId="16E8E94A">
      <w:pPr>
        <w:widowControl w:val="0"/>
        <w:spacing w:line="220" w:lineRule="atLeast"/>
        <w:jc w:val="both"/>
        <w:outlineLvl w:val="1"/>
        <w:rPr>
          <w:rFonts w:ascii="宋体" w:hAnsi="宋体" w:cs="宋体"/>
          <w:b/>
          <w:kern w:val="2"/>
          <w:sz w:val="21"/>
          <w:szCs w:val="21"/>
          <w:highlight w:val="red"/>
        </w:rPr>
      </w:pPr>
      <w:r>
        <w:rPr>
          <w:rFonts w:hint="eastAsia" w:ascii="宋体" w:hAnsi="宋体" w:cs="宋体"/>
          <w:kern w:val="2"/>
          <w:sz w:val="21"/>
          <w:szCs w:val="24"/>
        </w:rPr>
        <w:br w:type="page"/>
      </w:r>
      <w:bookmarkStart w:id="11" w:name="_Toc24204"/>
      <w:bookmarkStart w:id="12" w:name="_Toc20631"/>
      <w:r>
        <w:rPr>
          <w:rFonts w:hint="eastAsia" w:ascii="宋体" w:hAnsi="宋体" w:cs="宋体"/>
          <w:b/>
          <w:kern w:val="2"/>
          <w:sz w:val="21"/>
          <w:szCs w:val="21"/>
        </w:rPr>
        <w:t>附件</w:t>
      </w:r>
      <w:r>
        <w:rPr>
          <w:rFonts w:hint="eastAsia" w:ascii="宋体" w:hAnsi="宋体" w:cs="宋体"/>
          <w:b/>
          <w:kern w:val="2"/>
          <w:sz w:val="21"/>
          <w:szCs w:val="21"/>
          <w:lang w:val="en-US" w:eastAsia="zh-CN"/>
        </w:rPr>
        <w:t>6</w:t>
      </w:r>
      <w:r>
        <w:rPr>
          <w:rFonts w:hint="eastAsia" w:ascii="宋体" w:hAnsi="宋体" w:cs="宋体"/>
          <w:b/>
          <w:kern w:val="2"/>
          <w:sz w:val="21"/>
          <w:szCs w:val="21"/>
        </w:rPr>
        <w:t>：异议函</w:t>
      </w:r>
      <w:bookmarkEnd w:id="11"/>
      <w:bookmarkEnd w:id="12"/>
    </w:p>
    <w:p w14:paraId="4ABC4F25">
      <w:pPr>
        <w:widowControl w:val="0"/>
        <w:spacing w:line="220" w:lineRule="atLeast"/>
        <w:jc w:val="center"/>
        <w:rPr>
          <w:rFonts w:ascii="宋体" w:hAnsi="宋体" w:cs="宋体"/>
          <w:b/>
          <w:kern w:val="2"/>
          <w:sz w:val="32"/>
          <w:szCs w:val="24"/>
        </w:rPr>
      </w:pPr>
      <w:r>
        <w:rPr>
          <w:rFonts w:hint="eastAsia" w:ascii="宋体" w:hAnsi="宋体" w:cs="宋体"/>
          <w:b/>
          <w:kern w:val="2"/>
          <w:sz w:val="32"/>
          <w:szCs w:val="24"/>
        </w:rPr>
        <w:t>异议函</w:t>
      </w:r>
    </w:p>
    <w:p w14:paraId="05C50D7D">
      <w:pPr>
        <w:widowControl w:val="0"/>
        <w:tabs>
          <w:tab w:val="center" w:pos="4201"/>
          <w:tab w:val="right" w:leader="dot" w:pos="9298"/>
        </w:tabs>
        <w:autoSpaceDE w:val="0"/>
        <w:autoSpaceDN w:val="0"/>
        <w:spacing w:line="276" w:lineRule="auto"/>
        <w:jc w:val="both"/>
        <w:rPr>
          <w:rFonts w:ascii="宋体" w:hAnsi="宋体" w:cs="宋体"/>
          <w:kern w:val="2"/>
          <w:sz w:val="21"/>
          <w:szCs w:val="21"/>
        </w:rPr>
      </w:pPr>
    </w:p>
    <w:p w14:paraId="1FA0A805">
      <w:pPr>
        <w:widowControl w:val="0"/>
        <w:autoSpaceDE w:val="0"/>
        <w:autoSpaceDN w:val="0"/>
        <w:adjustRightInd w:val="0"/>
        <w:snapToGrid w:val="0"/>
        <w:spacing w:line="360" w:lineRule="auto"/>
        <w:ind w:firstLine="480"/>
        <w:jc w:val="both"/>
        <w:rPr>
          <w:rFonts w:ascii="宋体" w:hAnsi="宋体" w:cs="宋体"/>
          <w:bCs/>
          <w:kern w:val="2"/>
          <w:sz w:val="24"/>
          <w:szCs w:val="24"/>
        </w:rPr>
      </w:pPr>
      <w:r>
        <w:rPr>
          <w:rFonts w:hint="eastAsia" w:ascii="宋体" w:hAnsi="宋体" w:cs="宋体"/>
          <w:bCs/>
          <w:kern w:val="2"/>
          <w:sz w:val="24"/>
          <w:szCs w:val="24"/>
        </w:rPr>
        <w:t>致（招标人）：</w:t>
      </w:r>
    </w:p>
    <w:p w14:paraId="5D6EB162">
      <w:pPr>
        <w:widowControl w:val="0"/>
        <w:tabs>
          <w:tab w:val="center" w:pos="4201"/>
          <w:tab w:val="right" w:leader="dot" w:pos="9298"/>
        </w:tabs>
        <w:autoSpaceDE w:val="0"/>
        <w:autoSpaceDN w:val="0"/>
        <w:spacing w:line="360" w:lineRule="auto"/>
        <w:ind w:firstLine="480"/>
        <w:jc w:val="both"/>
        <w:rPr>
          <w:rFonts w:ascii="宋体" w:hAnsi="宋体" w:cs="宋体"/>
          <w:kern w:val="2"/>
          <w:sz w:val="24"/>
          <w:szCs w:val="24"/>
        </w:rPr>
      </w:pPr>
    </w:p>
    <w:p w14:paraId="6EC06A0B">
      <w:pPr>
        <w:widowControl w:val="0"/>
        <w:tabs>
          <w:tab w:val="center" w:pos="4201"/>
          <w:tab w:val="right" w:leader="dot" w:pos="9298"/>
        </w:tabs>
        <w:autoSpaceDE w:val="0"/>
        <w:autoSpaceDN w:val="0"/>
        <w:spacing w:line="360" w:lineRule="auto"/>
        <w:ind w:firstLine="480"/>
        <w:jc w:val="both"/>
        <w:rPr>
          <w:rFonts w:ascii="宋体" w:hAnsi="宋体" w:cs="宋体"/>
          <w:kern w:val="2"/>
          <w:sz w:val="24"/>
          <w:szCs w:val="24"/>
        </w:rPr>
      </w:pPr>
      <w:r>
        <w:rPr>
          <w:rFonts w:hint="eastAsia" w:ascii="宋体" w:hAnsi="宋体" w:cs="宋体"/>
          <w:kern w:val="2"/>
          <w:sz w:val="24"/>
          <w:szCs w:val="24"/>
        </w:rPr>
        <w:t>我公司依法参与了贵公司于</w:t>
      </w:r>
      <w:r>
        <w:rPr>
          <w:rFonts w:hint="eastAsia" w:ascii="宋体" w:hAnsi="宋体" w:cs="宋体"/>
          <w:kern w:val="2"/>
          <w:sz w:val="24"/>
          <w:szCs w:val="24"/>
          <w:u w:val="single"/>
        </w:rPr>
        <w:t xml:space="preserve">       </w:t>
      </w:r>
      <w:r>
        <w:rPr>
          <w:rFonts w:hint="eastAsia" w:ascii="宋体" w:hAnsi="宋体" w:cs="宋体"/>
          <w:kern w:val="2"/>
          <w:sz w:val="24"/>
          <w:szCs w:val="24"/>
        </w:rPr>
        <w:t xml:space="preserve"> 年</w:t>
      </w:r>
      <w:r>
        <w:rPr>
          <w:rFonts w:hint="eastAsia" w:ascii="宋体" w:hAnsi="宋体" w:cs="宋体"/>
          <w:kern w:val="2"/>
          <w:sz w:val="24"/>
          <w:szCs w:val="24"/>
          <w:u w:val="single"/>
        </w:rPr>
        <w:t xml:space="preserve">      </w:t>
      </w:r>
      <w:r>
        <w:rPr>
          <w:rFonts w:hint="eastAsia" w:ascii="宋体" w:hAnsi="宋体" w:cs="宋体"/>
          <w:kern w:val="2"/>
          <w:sz w:val="24"/>
          <w:szCs w:val="24"/>
        </w:rPr>
        <w:t>月</w:t>
      </w:r>
      <w:r>
        <w:rPr>
          <w:rFonts w:hint="eastAsia" w:ascii="宋体" w:hAnsi="宋体" w:cs="宋体"/>
          <w:kern w:val="2"/>
          <w:sz w:val="24"/>
          <w:szCs w:val="24"/>
          <w:u w:val="single"/>
        </w:rPr>
        <w:t xml:space="preserve">      </w:t>
      </w:r>
      <w:r>
        <w:rPr>
          <w:rFonts w:hint="eastAsia" w:ascii="宋体" w:hAnsi="宋体" w:cs="宋体"/>
          <w:kern w:val="2"/>
          <w:sz w:val="24"/>
          <w:szCs w:val="24"/>
        </w:rPr>
        <w:t>日组织的项目名称为</w:t>
      </w:r>
      <w:r>
        <w:rPr>
          <w:rFonts w:hint="eastAsia" w:ascii="宋体" w:hAnsi="宋体" w:cs="宋体"/>
          <w:kern w:val="2"/>
          <w:sz w:val="24"/>
          <w:szCs w:val="24"/>
          <w:u w:val="single"/>
        </w:rPr>
        <w:t xml:space="preserve">                         </w:t>
      </w:r>
      <w:r>
        <w:rPr>
          <w:rFonts w:hint="eastAsia" w:ascii="宋体" w:hAnsi="宋体" w:cs="宋体"/>
          <w:kern w:val="2"/>
          <w:sz w:val="24"/>
          <w:szCs w:val="24"/>
        </w:rPr>
        <w:t>，项目编号为：</w:t>
      </w:r>
      <w:r>
        <w:rPr>
          <w:rFonts w:hint="eastAsia" w:ascii="宋体" w:hAnsi="宋体" w:cs="宋体"/>
          <w:kern w:val="2"/>
          <w:sz w:val="24"/>
          <w:szCs w:val="24"/>
          <w:u w:val="single"/>
        </w:rPr>
        <w:t xml:space="preserve">                 </w:t>
      </w:r>
      <w:r>
        <w:rPr>
          <w:rFonts w:hint="eastAsia" w:ascii="宋体" w:hAnsi="宋体" w:cs="宋体"/>
          <w:kern w:val="2"/>
          <w:sz w:val="24"/>
          <w:szCs w:val="24"/>
        </w:rPr>
        <w:t>，标段名称(标段号)：</w:t>
      </w:r>
      <w:r>
        <w:rPr>
          <w:rFonts w:hint="eastAsia" w:ascii="宋体" w:hAnsi="宋体" w:cs="宋体"/>
          <w:kern w:val="2"/>
          <w:sz w:val="24"/>
          <w:szCs w:val="24"/>
          <w:u w:val="single"/>
        </w:rPr>
        <w:t xml:space="preserve">      </w:t>
      </w:r>
      <w:r>
        <w:rPr>
          <w:rFonts w:hint="eastAsia" w:ascii="宋体" w:hAnsi="宋体" w:cs="宋体"/>
          <w:kern w:val="2"/>
          <w:sz w:val="24"/>
          <w:szCs w:val="24"/>
        </w:rPr>
        <w:t>的采购活动，该项目目前正处于：</w:t>
      </w:r>
      <w:r>
        <w:rPr>
          <w:rFonts w:hint="eastAsia" w:ascii="宋体" w:hAnsi="宋体" w:cs="宋体"/>
          <w:kern w:val="2"/>
          <w:sz w:val="24"/>
          <w:szCs w:val="24"/>
          <w:u w:val="single"/>
        </w:rPr>
        <w:t xml:space="preserve">                     </w:t>
      </w:r>
      <w:r>
        <w:rPr>
          <w:rFonts w:hint="eastAsia" w:ascii="宋体" w:hAnsi="宋体" w:cs="宋体"/>
          <w:kern w:val="2"/>
          <w:sz w:val="24"/>
          <w:szCs w:val="24"/>
        </w:rPr>
        <w:t>。现我公司对</w:t>
      </w:r>
      <w:r>
        <w:rPr>
          <w:rFonts w:hint="eastAsia" w:ascii="宋体" w:hAnsi="宋体" w:cs="宋体"/>
          <w:kern w:val="2"/>
          <w:sz w:val="24"/>
          <w:szCs w:val="24"/>
          <w:u w:val="single"/>
        </w:rPr>
        <w:t xml:space="preserve">                  </w:t>
      </w:r>
      <w:r>
        <w:rPr>
          <w:rFonts w:hint="eastAsia" w:ascii="宋体" w:hAnsi="宋体" w:cs="宋体"/>
          <w:kern w:val="2"/>
          <w:sz w:val="24"/>
          <w:szCs w:val="24"/>
        </w:rPr>
        <w:t>提出异议。</w:t>
      </w:r>
    </w:p>
    <w:p w14:paraId="55706782">
      <w:pPr>
        <w:widowControl w:val="0"/>
        <w:tabs>
          <w:tab w:val="center" w:pos="4201"/>
          <w:tab w:val="right" w:leader="dot" w:pos="9298"/>
        </w:tabs>
        <w:autoSpaceDE w:val="0"/>
        <w:autoSpaceDN w:val="0"/>
        <w:spacing w:line="360" w:lineRule="auto"/>
        <w:ind w:firstLine="480"/>
        <w:jc w:val="both"/>
        <w:rPr>
          <w:rFonts w:ascii="宋体" w:hAnsi="宋体" w:cs="宋体"/>
          <w:kern w:val="2"/>
          <w:sz w:val="24"/>
          <w:szCs w:val="24"/>
        </w:rPr>
      </w:pPr>
      <w:r>
        <w:rPr>
          <w:rFonts w:hint="eastAsia" w:ascii="宋体" w:hAnsi="宋体" w:cs="宋体"/>
          <w:kern w:val="2"/>
          <w:sz w:val="24"/>
          <w:szCs w:val="24"/>
        </w:rPr>
        <w:t>一、被异议人</w:t>
      </w:r>
    </w:p>
    <w:p w14:paraId="558640E2">
      <w:pPr>
        <w:widowControl w:val="0"/>
        <w:tabs>
          <w:tab w:val="center" w:pos="4201"/>
          <w:tab w:val="right" w:leader="dot" w:pos="9298"/>
        </w:tabs>
        <w:autoSpaceDE w:val="0"/>
        <w:autoSpaceDN w:val="0"/>
        <w:spacing w:line="360" w:lineRule="auto"/>
        <w:ind w:firstLine="482"/>
        <w:jc w:val="both"/>
        <w:rPr>
          <w:rFonts w:ascii="宋体" w:hAnsi="宋体" w:cs="宋体"/>
          <w:kern w:val="2"/>
          <w:sz w:val="24"/>
          <w:szCs w:val="24"/>
        </w:rPr>
      </w:pPr>
      <w:r>
        <w:rPr>
          <w:rFonts w:hint="eastAsia" w:ascii="宋体" w:hAnsi="宋体" w:cs="宋体"/>
          <w:b/>
          <w:bCs/>
          <w:kern w:val="2"/>
          <w:sz w:val="24"/>
          <w:szCs w:val="24"/>
        </w:rPr>
        <w:t xml:space="preserve">.......  </w:t>
      </w:r>
      <w:r>
        <w:rPr>
          <w:rFonts w:hint="eastAsia" w:ascii="宋体" w:hAnsi="宋体" w:cs="宋体"/>
          <w:kern w:val="2"/>
          <w:sz w:val="24"/>
          <w:szCs w:val="24"/>
        </w:rPr>
        <w:t xml:space="preserve">                                         </w:t>
      </w:r>
    </w:p>
    <w:p w14:paraId="4B57BA37">
      <w:pPr>
        <w:widowControl w:val="0"/>
        <w:tabs>
          <w:tab w:val="center" w:pos="4201"/>
          <w:tab w:val="right" w:leader="dot" w:pos="9298"/>
        </w:tabs>
        <w:autoSpaceDE w:val="0"/>
        <w:autoSpaceDN w:val="0"/>
        <w:spacing w:line="360" w:lineRule="auto"/>
        <w:ind w:firstLine="480"/>
        <w:jc w:val="both"/>
        <w:rPr>
          <w:rFonts w:ascii="宋体" w:hAnsi="宋体" w:cs="宋体"/>
          <w:kern w:val="2"/>
          <w:sz w:val="24"/>
          <w:szCs w:val="24"/>
        </w:rPr>
      </w:pPr>
      <w:r>
        <w:rPr>
          <w:rFonts w:hint="eastAsia" w:ascii="宋体" w:hAnsi="宋体" w:cs="宋体"/>
          <w:kern w:val="2"/>
          <w:sz w:val="24"/>
          <w:szCs w:val="24"/>
        </w:rPr>
        <w:t>二、异议事项的基本事实</w:t>
      </w:r>
    </w:p>
    <w:p w14:paraId="57E8B919">
      <w:pPr>
        <w:widowControl w:val="0"/>
        <w:tabs>
          <w:tab w:val="center" w:pos="4201"/>
          <w:tab w:val="right" w:leader="dot" w:pos="9298"/>
        </w:tabs>
        <w:autoSpaceDE w:val="0"/>
        <w:autoSpaceDN w:val="0"/>
        <w:spacing w:line="360" w:lineRule="auto"/>
        <w:ind w:firstLine="482"/>
        <w:jc w:val="both"/>
        <w:rPr>
          <w:rFonts w:ascii="宋体" w:hAnsi="宋体" w:cs="宋体"/>
          <w:kern w:val="2"/>
          <w:sz w:val="24"/>
          <w:szCs w:val="24"/>
        </w:rPr>
      </w:pPr>
      <w:r>
        <w:rPr>
          <w:rFonts w:hint="eastAsia" w:ascii="宋体" w:hAnsi="宋体" w:cs="宋体"/>
          <w:b/>
          <w:bCs/>
          <w:kern w:val="2"/>
          <w:sz w:val="24"/>
          <w:szCs w:val="24"/>
        </w:rPr>
        <w:t xml:space="preserve">.......  </w:t>
      </w:r>
      <w:r>
        <w:rPr>
          <w:rFonts w:hint="eastAsia" w:ascii="宋体" w:hAnsi="宋体" w:cs="宋体"/>
          <w:kern w:val="2"/>
          <w:sz w:val="24"/>
          <w:szCs w:val="24"/>
        </w:rPr>
        <w:t xml:space="preserve">                                                             </w:t>
      </w:r>
    </w:p>
    <w:p w14:paraId="5FB19F24">
      <w:pPr>
        <w:widowControl w:val="0"/>
        <w:tabs>
          <w:tab w:val="center" w:pos="4201"/>
          <w:tab w:val="right" w:leader="dot" w:pos="9298"/>
        </w:tabs>
        <w:autoSpaceDE w:val="0"/>
        <w:autoSpaceDN w:val="0"/>
        <w:spacing w:line="360" w:lineRule="auto"/>
        <w:ind w:firstLine="480"/>
        <w:jc w:val="both"/>
        <w:rPr>
          <w:rFonts w:ascii="宋体" w:hAnsi="宋体" w:cs="宋体"/>
          <w:kern w:val="2"/>
          <w:sz w:val="24"/>
          <w:szCs w:val="24"/>
        </w:rPr>
      </w:pPr>
      <w:r>
        <w:rPr>
          <w:rFonts w:hint="eastAsia" w:ascii="宋体" w:hAnsi="宋体" w:cs="宋体"/>
          <w:kern w:val="2"/>
          <w:sz w:val="24"/>
          <w:szCs w:val="24"/>
        </w:rPr>
        <w:t xml:space="preserve">三、请求及主张                                                                   </w:t>
      </w:r>
    </w:p>
    <w:p w14:paraId="2EFA36F8">
      <w:pPr>
        <w:widowControl w:val="0"/>
        <w:tabs>
          <w:tab w:val="center" w:pos="4201"/>
          <w:tab w:val="right" w:leader="dot" w:pos="9298"/>
        </w:tabs>
        <w:autoSpaceDE w:val="0"/>
        <w:autoSpaceDN w:val="0"/>
        <w:spacing w:line="360" w:lineRule="auto"/>
        <w:ind w:firstLine="482"/>
        <w:jc w:val="both"/>
        <w:rPr>
          <w:rFonts w:ascii="宋体" w:hAnsi="宋体" w:cs="宋体"/>
          <w:kern w:val="2"/>
          <w:sz w:val="24"/>
          <w:szCs w:val="24"/>
        </w:rPr>
      </w:pPr>
      <w:r>
        <w:rPr>
          <w:rFonts w:hint="eastAsia" w:ascii="宋体" w:hAnsi="宋体" w:cs="宋体"/>
          <w:b/>
          <w:bCs/>
          <w:kern w:val="2"/>
          <w:sz w:val="24"/>
          <w:szCs w:val="24"/>
        </w:rPr>
        <w:t xml:space="preserve">.......  </w:t>
      </w:r>
      <w:r>
        <w:rPr>
          <w:rFonts w:hint="eastAsia" w:ascii="宋体" w:hAnsi="宋体" w:cs="宋体"/>
          <w:kern w:val="2"/>
          <w:sz w:val="24"/>
          <w:szCs w:val="24"/>
        </w:rPr>
        <w:t xml:space="preserve">                                                             </w:t>
      </w:r>
    </w:p>
    <w:p w14:paraId="5757BBE3">
      <w:pPr>
        <w:widowControl w:val="0"/>
        <w:tabs>
          <w:tab w:val="center" w:pos="4201"/>
          <w:tab w:val="right" w:leader="dot" w:pos="9298"/>
        </w:tabs>
        <w:autoSpaceDE w:val="0"/>
        <w:autoSpaceDN w:val="0"/>
        <w:spacing w:line="360" w:lineRule="auto"/>
        <w:ind w:firstLine="480"/>
        <w:jc w:val="both"/>
        <w:rPr>
          <w:rFonts w:ascii="宋体" w:hAnsi="宋体" w:cs="宋体"/>
          <w:kern w:val="2"/>
          <w:sz w:val="24"/>
          <w:szCs w:val="24"/>
        </w:rPr>
      </w:pPr>
      <w:r>
        <w:rPr>
          <w:rFonts w:hint="eastAsia" w:ascii="宋体" w:hAnsi="宋体" w:cs="宋体"/>
          <w:kern w:val="2"/>
          <w:sz w:val="24"/>
          <w:szCs w:val="24"/>
        </w:rPr>
        <w:t xml:space="preserve">四、法律依据、有效线索及相关材料                                      </w:t>
      </w:r>
    </w:p>
    <w:p w14:paraId="3E075C27">
      <w:pPr>
        <w:widowControl w:val="0"/>
        <w:tabs>
          <w:tab w:val="center" w:pos="4201"/>
          <w:tab w:val="right" w:leader="dot" w:pos="9298"/>
        </w:tabs>
        <w:autoSpaceDE w:val="0"/>
        <w:autoSpaceDN w:val="0"/>
        <w:spacing w:line="360" w:lineRule="auto"/>
        <w:ind w:firstLine="482"/>
        <w:jc w:val="both"/>
        <w:rPr>
          <w:rFonts w:ascii="宋体" w:hAnsi="宋体" w:cs="宋体"/>
          <w:kern w:val="2"/>
          <w:sz w:val="24"/>
          <w:szCs w:val="24"/>
        </w:rPr>
      </w:pPr>
      <w:r>
        <w:rPr>
          <w:rFonts w:hint="eastAsia" w:ascii="宋体" w:hAnsi="宋体" w:cs="宋体"/>
          <w:b/>
          <w:bCs/>
          <w:kern w:val="2"/>
          <w:sz w:val="24"/>
          <w:szCs w:val="24"/>
        </w:rPr>
        <w:t xml:space="preserve">.......  </w:t>
      </w:r>
      <w:r>
        <w:rPr>
          <w:rFonts w:hint="eastAsia" w:ascii="宋体" w:hAnsi="宋体" w:cs="宋体"/>
          <w:kern w:val="2"/>
          <w:sz w:val="24"/>
          <w:szCs w:val="24"/>
        </w:rPr>
        <w:t xml:space="preserve">                                                             </w:t>
      </w:r>
    </w:p>
    <w:p w14:paraId="7B68C789">
      <w:pPr>
        <w:widowControl w:val="0"/>
        <w:tabs>
          <w:tab w:val="center" w:pos="4201"/>
          <w:tab w:val="right" w:leader="dot" w:pos="9298"/>
        </w:tabs>
        <w:autoSpaceDE w:val="0"/>
        <w:autoSpaceDN w:val="0"/>
        <w:spacing w:line="360" w:lineRule="auto"/>
        <w:ind w:firstLine="480"/>
        <w:jc w:val="both"/>
        <w:rPr>
          <w:rFonts w:ascii="宋体" w:hAnsi="宋体" w:cs="宋体"/>
          <w:kern w:val="2"/>
          <w:sz w:val="24"/>
          <w:szCs w:val="24"/>
        </w:rPr>
      </w:pPr>
      <w:r>
        <w:rPr>
          <w:rFonts w:hint="eastAsia" w:ascii="宋体" w:hAnsi="宋体" w:cs="宋体"/>
          <w:kern w:val="2"/>
          <w:sz w:val="24"/>
          <w:szCs w:val="24"/>
        </w:rPr>
        <w:t>五、 附件： 1.异议授权函</w:t>
      </w:r>
    </w:p>
    <w:p w14:paraId="141C0769">
      <w:pPr>
        <w:widowControl w:val="0"/>
        <w:spacing w:line="360" w:lineRule="auto"/>
        <w:ind w:firstLine="1920" w:firstLineChars="800"/>
        <w:rPr>
          <w:rFonts w:ascii="宋体" w:hAnsi="宋体" w:cs="宋体"/>
          <w:sz w:val="24"/>
          <w:szCs w:val="24"/>
        </w:rPr>
      </w:pPr>
      <w:r>
        <w:rPr>
          <w:rFonts w:hint="eastAsia" w:ascii="宋体" w:hAnsi="宋体" w:cs="宋体"/>
          <w:sz w:val="24"/>
          <w:szCs w:val="24"/>
        </w:rPr>
        <w:t>2.营业执照复印件（加盖公章）</w:t>
      </w:r>
    </w:p>
    <w:p w14:paraId="11CC49D0">
      <w:pPr>
        <w:widowControl w:val="0"/>
        <w:spacing w:line="360" w:lineRule="auto"/>
        <w:ind w:firstLine="1920" w:firstLineChars="800"/>
        <w:rPr>
          <w:rFonts w:ascii="宋体" w:hAnsi="宋体" w:cs="宋体"/>
          <w:sz w:val="24"/>
          <w:szCs w:val="24"/>
        </w:rPr>
      </w:pPr>
      <w:r>
        <w:rPr>
          <w:rFonts w:hint="eastAsia" w:ascii="宋体" w:hAnsi="宋体" w:cs="宋体"/>
          <w:sz w:val="24"/>
          <w:szCs w:val="24"/>
        </w:rPr>
        <w:t>3.异议真实性承诺函</w:t>
      </w:r>
    </w:p>
    <w:p w14:paraId="0E146669">
      <w:pPr>
        <w:widowControl w:val="0"/>
        <w:spacing w:after="240" w:afterLines="100" w:line="360" w:lineRule="auto"/>
        <w:ind w:firstLine="1920" w:firstLineChars="800"/>
        <w:rPr>
          <w:rFonts w:ascii="宋体" w:hAnsi="宋体" w:cs="宋体"/>
          <w:sz w:val="24"/>
          <w:szCs w:val="24"/>
        </w:rPr>
      </w:pPr>
    </w:p>
    <w:p w14:paraId="282235D0">
      <w:pPr>
        <w:widowControl w:val="0"/>
        <w:tabs>
          <w:tab w:val="center" w:pos="4201"/>
          <w:tab w:val="right" w:leader="dot" w:pos="9298"/>
        </w:tabs>
        <w:autoSpaceDE w:val="0"/>
        <w:autoSpaceDN w:val="0"/>
        <w:spacing w:line="360" w:lineRule="auto"/>
        <w:ind w:right="960" w:firstLine="4636" w:firstLineChars="1932"/>
        <w:jc w:val="both"/>
        <w:rPr>
          <w:rFonts w:ascii="宋体" w:hAnsi="宋体" w:cs="宋体"/>
          <w:kern w:val="2"/>
          <w:sz w:val="24"/>
          <w:szCs w:val="24"/>
        </w:rPr>
      </w:pPr>
      <w:r>
        <w:rPr>
          <w:rFonts w:hint="eastAsia" w:ascii="宋体" w:hAnsi="宋体" w:cs="宋体"/>
          <w:kern w:val="2"/>
          <w:sz w:val="24"/>
          <w:szCs w:val="24"/>
        </w:rPr>
        <w:t>公司名称（公章）：</w:t>
      </w:r>
      <w:r>
        <w:rPr>
          <w:rFonts w:hint="eastAsia" w:ascii="宋体" w:hAnsi="宋体" w:cs="宋体"/>
          <w:kern w:val="2"/>
          <w:sz w:val="24"/>
          <w:szCs w:val="24"/>
          <w:u w:val="single"/>
        </w:rPr>
        <w:t xml:space="preserve">               </w:t>
      </w:r>
    </w:p>
    <w:p w14:paraId="6A592AD7">
      <w:pPr>
        <w:widowControl w:val="0"/>
        <w:tabs>
          <w:tab w:val="center" w:pos="4201"/>
          <w:tab w:val="right" w:leader="dot" w:pos="9298"/>
        </w:tabs>
        <w:autoSpaceDE w:val="0"/>
        <w:autoSpaceDN w:val="0"/>
        <w:spacing w:line="360" w:lineRule="auto"/>
        <w:ind w:firstLine="480"/>
        <w:jc w:val="both"/>
        <w:rPr>
          <w:rFonts w:ascii="宋体" w:hAnsi="宋体" w:cs="宋体"/>
          <w:sz w:val="24"/>
          <w:szCs w:val="24"/>
        </w:rPr>
      </w:pPr>
      <w:r>
        <w:rPr>
          <w:rFonts w:hint="eastAsia" w:ascii="宋体" w:hAnsi="宋体" w:cs="宋体"/>
          <w:kern w:val="2"/>
          <w:sz w:val="24"/>
          <w:szCs w:val="24"/>
        </w:rPr>
        <w:t xml:space="preserve">                                   联系电话：</w:t>
      </w:r>
      <w:r>
        <w:rPr>
          <w:rFonts w:hint="eastAsia" w:ascii="宋体" w:hAnsi="宋体" w:cs="宋体"/>
          <w:kern w:val="2"/>
          <w:sz w:val="24"/>
          <w:szCs w:val="24"/>
          <w:u w:val="single"/>
        </w:rPr>
        <w:t xml:space="preserve">               </w:t>
      </w:r>
    </w:p>
    <w:p w14:paraId="0BDC6883">
      <w:pPr>
        <w:widowControl w:val="0"/>
        <w:tabs>
          <w:tab w:val="center" w:pos="4201"/>
          <w:tab w:val="right" w:leader="dot" w:pos="9298"/>
        </w:tabs>
        <w:autoSpaceDE w:val="0"/>
        <w:autoSpaceDN w:val="0"/>
        <w:spacing w:line="360" w:lineRule="auto"/>
        <w:ind w:firstLine="480"/>
        <w:jc w:val="both"/>
        <w:rPr>
          <w:rFonts w:ascii="宋体" w:hAnsi="宋体" w:cs="宋体"/>
          <w:kern w:val="2"/>
          <w:sz w:val="24"/>
          <w:szCs w:val="24"/>
        </w:rPr>
      </w:pPr>
      <w:r>
        <w:rPr>
          <w:rFonts w:hint="eastAsia" w:ascii="宋体" w:hAnsi="宋体" w:cs="宋体"/>
          <w:sz w:val="24"/>
          <w:szCs w:val="24"/>
        </w:rPr>
        <w:t xml:space="preserve">                                   联系地址：</w:t>
      </w:r>
      <w:r>
        <w:rPr>
          <w:rFonts w:hint="eastAsia" w:ascii="宋体" w:hAnsi="宋体" w:cs="宋体"/>
          <w:kern w:val="2"/>
          <w:sz w:val="24"/>
          <w:szCs w:val="24"/>
          <w:u w:val="single"/>
        </w:rPr>
        <w:t xml:space="preserve">               </w:t>
      </w:r>
      <w:r>
        <w:rPr>
          <w:rFonts w:hint="eastAsia" w:ascii="宋体" w:hAnsi="宋体" w:cs="宋体"/>
          <w:kern w:val="2"/>
          <w:sz w:val="24"/>
          <w:szCs w:val="24"/>
        </w:rPr>
        <w:t xml:space="preserve">                      </w:t>
      </w:r>
    </w:p>
    <w:p w14:paraId="3585ECB8">
      <w:pPr>
        <w:widowControl w:val="0"/>
        <w:ind w:firstLine="420"/>
        <w:jc w:val="both"/>
        <w:rPr>
          <w:rFonts w:ascii="宋体" w:hAnsi="宋体" w:cs="宋体"/>
          <w:color w:val="FF0000"/>
          <w:sz w:val="24"/>
          <w:szCs w:val="24"/>
        </w:rPr>
      </w:pPr>
    </w:p>
    <w:p w14:paraId="48014718">
      <w:pPr>
        <w:widowControl w:val="0"/>
        <w:spacing w:line="276" w:lineRule="auto"/>
        <w:jc w:val="both"/>
        <w:rPr>
          <w:rFonts w:ascii="宋体" w:hAnsi="宋体" w:cs="宋体"/>
          <w:b/>
          <w:kern w:val="2"/>
          <w:sz w:val="21"/>
          <w:szCs w:val="21"/>
        </w:rPr>
      </w:pPr>
      <w:r>
        <w:rPr>
          <w:rFonts w:hint="eastAsia" w:ascii="宋体" w:hAnsi="宋体" w:cs="宋体"/>
          <w:color w:val="FF0000"/>
          <w:sz w:val="24"/>
          <w:szCs w:val="24"/>
        </w:rPr>
        <w:br w:type="page"/>
      </w:r>
      <w:r>
        <w:rPr>
          <w:rFonts w:hint="eastAsia" w:ascii="宋体" w:hAnsi="宋体" w:cs="宋体"/>
          <w:b/>
          <w:kern w:val="2"/>
          <w:sz w:val="21"/>
          <w:szCs w:val="21"/>
        </w:rPr>
        <w:t>附件</w:t>
      </w:r>
      <w:r>
        <w:rPr>
          <w:rFonts w:hint="eastAsia" w:ascii="宋体" w:hAnsi="宋体" w:cs="宋体"/>
          <w:b/>
          <w:kern w:val="2"/>
          <w:sz w:val="21"/>
          <w:szCs w:val="21"/>
          <w:lang w:val="en-US" w:eastAsia="zh-CN"/>
        </w:rPr>
        <w:t>7</w:t>
      </w:r>
      <w:r>
        <w:rPr>
          <w:rFonts w:hint="eastAsia" w:ascii="宋体" w:hAnsi="宋体" w:cs="宋体"/>
          <w:b/>
          <w:kern w:val="2"/>
          <w:sz w:val="21"/>
          <w:szCs w:val="21"/>
        </w:rPr>
        <w:t>：异议授权函</w:t>
      </w:r>
    </w:p>
    <w:p w14:paraId="4E1E42AF">
      <w:pPr>
        <w:widowControl w:val="0"/>
        <w:spacing w:line="220" w:lineRule="atLeast"/>
        <w:jc w:val="center"/>
        <w:rPr>
          <w:rFonts w:ascii="宋体" w:hAnsi="宋体" w:cs="宋体"/>
          <w:b/>
          <w:kern w:val="2"/>
          <w:sz w:val="32"/>
          <w:szCs w:val="24"/>
        </w:rPr>
      </w:pPr>
      <w:r>
        <w:rPr>
          <w:rFonts w:hint="eastAsia" w:ascii="宋体" w:hAnsi="宋体" w:cs="宋体"/>
          <w:b/>
          <w:kern w:val="2"/>
          <w:sz w:val="32"/>
          <w:szCs w:val="24"/>
        </w:rPr>
        <w:t>异议授权函</w:t>
      </w:r>
    </w:p>
    <w:p w14:paraId="463A040C">
      <w:pPr>
        <w:widowControl w:val="0"/>
        <w:autoSpaceDE w:val="0"/>
        <w:autoSpaceDN w:val="0"/>
        <w:adjustRightInd w:val="0"/>
        <w:snapToGrid w:val="0"/>
        <w:ind w:firstLine="602"/>
        <w:jc w:val="center"/>
        <w:rPr>
          <w:rFonts w:ascii="宋体" w:hAnsi="宋体" w:cs="宋体"/>
          <w:b/>
          <w:bCs/>
          <w:kern w:val="2"/>
          <w:sz w:val="18"/>
          <w:szCs w:val="18"/>
        </w:rPr>
      </w:pPr>
    </w:p>
    <w:p w14:paraId="5F8E26A8">
      <w:pPr>
        <w:widowControl w:val="0"/>
        <w:autoSpaceDE w:val="0"/>
        <w:autoSpaceDN w:val="0"/>
        <w:adjustRightInd w:val="0"/>
        <w:snapToGrid w:val="0"/>
        <w:spacing w:line="360" w:lineRule="auto"/>
        <w:ind w:firstLine="480"/>
        <w:jc w:val="both"/>
        <w:rPr>
          <w:rFonts w:ascii="宋体" w:hAnsi="宋体" w:cs="宋体"/>
          <w:bCs/>
          <w:kern w:val="2"/>
          <w:sz w:val="24"/>
          <w:szCs w:val="24"/>
        </w:rPr>
      </w:pPr>
      <w:r>
        <w:rPr>
          <w:rFonts w:hint="eastAsia" w:ascii="宋体" w:hAnsi="宋体" w:cs="宋体"/>
          <w:bCs/>
          <w:kern w:val="2"/>
          <w:sz w:val="24"/>
          <w:szCs w:val="24"/>
        </w:rPr>
        <w:t>致（招标人）：</w:t>
      </w:r>
    </w:p>
    <w:p w14:paraId="1E53325B">
      <w:pPr>
        <w:widowControl w:val="0"/>
        <w:adjustRightInd w:val="0"/>
        <w:snapToGrid w:val="0"/>
        <w:spacing w:line="360" w:lineRule="auto"/>
        <w:ind w:firstLine="480"/>
        <w:rPr>
          <w:rFonts w:ascii="宋体" w:hAnsi="宋体" w:cs="宋体"/>
          <w:kern w:val="2"/>
          <w:sz w:val="24"/>
          <w:szCs w:val="24"/>
        </w:rPr>
      </w:pPr>
      <w:r>
        <w:rPr>
          <w:rFonts w:hint="eastAsia" w:ascii="宋体" w:hAnsi="宋体" w:cs="宋体"/>
          <w:kern w:val="2"/>
          <w:sz w:val="24"/>
          <w:szCs w:val="24"/>
        </w:rPr>
        <w:t>_____________（供应商名称），中华人民共和国合法企业，法定地址：</w:t>
      </w:r>
      <w:r>
        <w:rPr>
          <w:rFonts w:hint="eastAsia" w:ascii="宋体" w:hAnsi="宋体" w:cs="宋体"/>
          <w:kern w:val="2"/>
          <w:sz w:val="24"/>
          <w:szCs w:val="24"/>
          <w:u w:val="single"/>
        </w:rPr>
        <w:t xml:space="preserve">                     </w:t>
      </w:r>
      <w:r>
        <w:rPr>
          <w:rFonts w:hint="eastAsia" w:ascii="宋体" w:hAnsi="宋体" w:cs="宋体"/>
          <w:kern w:val="2"/>
          <w:sz w:val="24"/>
          <w:szCs w:val="24"/>
        </w:rPr>
        <w:t>。</w:t>
      </w:r>
    </w:p>
    <w:p w14:paraId="5BD7D0E5">
      <w:pPr>
        <w:widowControl w:val="0"/>
        <w:adjustRightInd w:val="0"/>
        <w:snapToGrid w:val="0"/>
        <w:spacing w:line="360" w:lineRule="auto"/>
        <w:ind w:firstLine="480"/>
        <w:rPr>
          <w:rFonts w:ascii="宋体" w:hAnsi="宋体" w:cs="宋体"/>
          <w:kern w:val="2"/>
          <w:sz w:val="24"/>
          <w:szCs w:val="24"/>
        </w:rPr>
      </w:pPr>
      <w:r>
        <w:rPr>
          <w:rFonts w:hint="eastAsia" w:ascii="宋体" w:hAnsi="宋体" w:cs="宋体"/>
          <w:kern w:val="2"/>
          <w:sz w:val="24"/>
          <w:szCs w:val="24"/>
        </w:rPr>
        <w:t>_____________（营业执照法定代表人）特授权________代表我公司全权办理____________（项目名称）</w:t>
      </w:r>
      <w:r>
        <w:rPr>
          <w:rFonts w:hint="eastAsia" w:ascii="宋体" w:hAnsi="宋体" w:cs="宋体"/>
          <w:kern w:val="2"/>
          <w:sz w:val="24"/>
          <w:szCs w:val="24"/>
          <w:u w:val="single"/>
        </w:rPr>
        <w:tab/>
      </w:r>
      <w:r>
        <w:rPr>
          <w:rFonts w:hint="eastAsia" w:ascii="宋体" w:hAnsi="宋体" w:cs="宋体"/>
          <w:kern w:val="2"/>
          <w:sz w:val="24"/>
          <w:szCs w:val="24"/>
          <w:u w:val="single"/>
        </w:rPr>
        <w:tab/>
      </w:r>
      <w:r>
        <w:rPr>
          <w:rFonts w:hint="eastAsia" w:ascii="宋体" w:hAnsi="宋体" w:cs="宋体"/>
          <w:kern w:val="2"/>
          <w:sz w:val="24"/>
          <w:szCs w:val="24"/>
        </w:rPr>
        <w:t>（招标编号）</w:t>
      </w:r>
      <w:r>
        <w:rPr>
          <w:rFonts w:hint="eastAsia" w:ascii="宋体" w:hAnsi="宋体" w:cs="宋体"/>
          <w:kern w:val="2"/>
          <w:sz w:val="24"/>
          <w:szCs w:val="24"/>
          <w:u w:val="single"/>
        </w:rPr>
        <w:t xml:space="preserve">    </w:t>
      </w:r>
      <w:r>
        <w:rPr>
          <w:rFonts w:hint="eastAsia" w:ascii="宋体" w:hAnsi="宋体" w:cs="宋体"/>
          <w:kern w:val="2"/>
          <w:sz w:val="24"/>
          <w:szCs w:val="24"/>
        </w:rPr>
        <w:t>（标段号）</w:t>
      </w:r>
      <w:r>
        <w:rPr>
          <w:rFonts w:hint="eastAsia" w:ascii="宋体" w:hAnsi="宋体" w:cs="宋体"/>
          <w:kern w:val="2"/>
          <w:sz w:val="24"/>
          <w:szCs w:val="24"/>
          <w:u w:val="single"/>
        </w:rPr>
        <w:t xml:space="preserve">     </w:t>
      </w:r>
      <w:r>
        <w:rPr>
          <w:rFonts w:hint="eastAsia" w:ascii="宋体" w:hAnsi="宋体" w:cs="宋体"/>
          <w:kern w:val="2"/>
          <w:sz w:val="24"/>
          <w:szCs w:val="24"/>
        </w:rPr>
        <w:t>（货物名称）项目的</w:t>
      </w:r>
      <w:r>
        <w:rPr>
          <w:rFonts w:hint="eastAsia" w:ascii="宋体" w:hAnsi="宋体" w:cs="宋体"/>
          <w:b/>
          <w:bCs/>
          <w:kern w:val="2"/>
          <w:sz w:val="24"/>
          <w:szCs w:val="24"/>
        </w:rPr>
        <w:t>异议</w:t>
      </w:r>
      <w:r>
        <w:rPr>
          <w:rFonts w:hint="eastAsia" w:ascii="宋体" w:hAnsi="宋体" w:cs="宋体"/>
          <w:kern w:val="2"/>
          <w:sz w:val="24"/>
          <w:szCs w:val="24"/>
        </w:rPr>
        <w:t>等具体工作，并签署全部有关的文件。我公司对被授权人签署的所有文件负全部责任。</w:t>
      </w:r>
    </w:p>
    <w:p w14:paraId="1BAF0FA7">
      <w:pPr>
        <w:widowControl w:val="0"/>
        <w:adjustRightInd w:val="0"/>
        <w:snapToGrid w:val="0"/>
        <w:spacing w:line="360" w:lineRule="auto"/>
        <w:ind w:firstLine="480"/>
        <w:jc w:val="both"/>
        <w:rPr>
          <w:rFonts w:ascii="宋体" w:hAnsi="宋体" w:cs="宋体"/>
          <w:kern w:val="2"/>
          <w:sz w:val="24"/>
          <w:szCs w:val="24"/>
        </w:rPr>
      </w:pPr>
      <w:r>
        <w:rPr>
          <w:rFonts w:hint="eastAsia" w:ascii="宋体" w:hAnsi="宋体" w:cs="宋体"/>
          <w:kern w:val="2"/>
          <w:sz w:val="24"/>
          <w:szCs w:val="24"/>
        </w:rPr>
        <w:t>在收到撤销本授权的通知以前，本授权书一直有效。被授权人签署的所有文件（在本授权书有效期内签署的）不因授权的撤销而失效。</w:t>
      </w:r>
    </w:p>
    <w:p w14:paraId="63C4B6C3">
      <w:pPr>
        <w:widowControl w:val="0"/>
        <w:adjustRightInd w:val="0"/>
        <w:snapToGrid w:val="0"/>
        <w:spacing w:line="360" w:lineRule="auto"/>
        <w:ind w:firstLine="480"/>
        <w:jc w:val="both"/>
        <w:rPr>
          <w:rFonts w:ascii="宋体" w:hAnsi="宋体" w:cs="宋体"/>
          <w:kern w:val="2"/>
          <w:sz w:val="24"/>
          <w:szCs w:val="24"/>
        </w:rPr>
      </w:pPr>
      <w:r>
        <w:rPr>
          <w:rFonts w:hint="eastAsia" w:ascii="宋体" w:hAnsi="宋体" w:cs="宋体"/>
          <w:kern w:val="2"/>
          <w:sz w:val="24"/>
          <w:szCs w:val="24"/>
        </w:rPr>
        <w:t>被授权人不得转授权。</w:t>
      </w:r>
    </w:p>
    <w:p w14:paraId="0C89CCBA">
      <w:pPr>
        <w:widowControl w:val="0"/>
        <w:adjustRightInd w:val="0"/>
        <w:snapToGrid w:val="0"/>
        <w:spacing w:line="360" w:lineRule="auto"/>
        <w:ind w:firstLine="480"/>
        <w:jc w:val="both"/>
        <w:rPr>
          <w:rFonts w:ascii="宋体" w:hAnsi="宋体" w:cs="宋体"/>
          <w:kern w:val="2"/>
          <w:sz w:val="24"/>
          <w:szCs w:val="24"/>
        </w:rPr>
      </w:pPr>
      <w:r>
        <w:rPr>
          <w:rFonts w:hint="eastAsia" w:ascii="宋体" w:hAnsi="宋体" w:cs="宋体"/>
          <w:kern w:val="2"/>
          <w:sz w:val="24"/>
          <w:szCs w:val="24"/>
        </w:rPr>
        <w:t xml:space="preserve">被授权人签名：_________   </w:t>
      </w:r>
      <w:r>
        <w:rPr>
          <w:rFonts w:hint="eastAsia" w:ascii="宋体" w:hAnsi="宋体" w:cs="宋体"/>
          <w:kern w:val="2"/>
          <w:sz w:val="24"/>
          <w:szCs w:val="24"/>
        </w:rPr>
        <w:tab/>
      </w:r>
      <w:r>
        <w:rPr>
          <w:rFonts w:hint="eastAsia" w:ascii="宋体" w:hAnsi="宋体" w:cs="宋体"/>
          <w:kern w:val="2"/>
          <w:sz w:val="24"/>
          <w:szCs w:val="24"/>
        </w:rPr>
        <w:tab/>
      </w:r>
      <w:r>
        <w:rPr>
          <w:rFonts w:hint="eastAsia" w:ascii="宋体" w:hAnsi="宋体" w:cs="宋体"/>
          <w:kern w:val="2"/>
          <w:sz w:val="24"/>
          <w:szCs w:val="24"/>
        </w:rPr>
        <w:tab/>
      </w:r>
      <w:r>
        <w:rPr>
          <w:rFonts w:hint="eastAsia" w:ascii="宋体" w:hAnsi="宋体" w:cs="宋体"/>
          <w:kern w:val="2"/>
          <w:sz w:val="24"/>
          <w:szCs w:val="24"/>
        </w:rPr>
        <w:tab/>
      </w:r>
      <w:r>
        <w:rPr>
          <w:rFonts w:hint="eastAsia" w:ascii="宋体" w:hAnsi="宋体" w:cs="宋体"/>
          <w:kern w:val="2"/>
          <w:sz w:val="24"/>
          <w:szCs w:val="24"/>
        </w:rPr>
        <w:t xml:space="preserve">    授权人签名：__________</w:t>
      </w:r>
    </w:p>
    <w:p w14:paraId="7BDE5409">
      <w:pPr>
        <w:widowControl w:val="0"/>
        <w:adjustRightInd w:val="0"/>
        <w:snapToGrid w:val="0"/>
        <w:spacing w:line="360" w:lineRule="auto"/>
        <w:ind w:firstLine="480"/>
        <w:jc w:val="both"/>
        <w:rPr>
          <w:rFonts w:ascii="宋体" w:hAnsi="宋体" w:cs="宋体"/>
          <w:kern w:val="2"/>
          <w:sz w:val="24"/>
          <w:szCs w:val="24"/>
          <w:u w:val="single"/>
        </w:rPr>
      </w:pPr>
      <w:r>
        <w:rPr>
          <w:rFonts w:hint="eastAsia" w:ascii="宋体" w:hAnsi="宋体" w:cs="宋体"/>
          <w:kern w:val="2"/>
          <w:sz w:val="24"/>
          <w:szCs w:val="24"/>
        </w:rPr>
        <w:t xml:space="preserve">职务： _________  </w:t>
      </w:r>
      <w:r>
        <w:rPr>
          <w:rFonts w:hint="eastAsia" w:ascii="宋体" w:hAnsi="宋体" w:cs="宋体"/>
          <w:kern w:val="2"/>
          <w:sz w:val="24"/>
          <w:szCs w:val="24"/>
        </w:rPr>
        <w:tab/>
      </w:r>
      <w:r>
        <w:rPr>
          <w:rFonts w:hint="eastAsia" w:ascii="宋体" w:hAnsi="宋体" w:cs="宋体"/>
          <w:kern w:val="2"/>
          <w:sz w:val="24"/>
          <w:szCs w:val="24"/>
        </w:rPr>
        <w:tab/>
      </w:r>
      <w:r>
        <w:rPr>
          <w:rFonts w:hint="eastAsia" w:ascii="宋体" w:hAnsi="宋体" w:cs="宋体"/>
          <w:kern w:val="2"/>
          <w:sz w:val="24"/>
          <w:szCs w:val="24"/>
        </w:rPr>
        <w:tab/>
      </w:r>
      <w:r>
        <w:rPr>
          <w:rFonts w:hint="eastAsia" w:ascii="宋体" w:hAnsi="宋体" w:cs="宋体"/>
          <w:kern w:val="2"/>
          <w:sz w:val="24"/>
          <w:szCs w:val="24"/>
        </w:rPr>
        <w:tab/>
      </w:r>
      <w:r>
        <w:rPr>
          <w:rFonts w:hint="eastAsia" w:ascii="宋体" w:hAnsi="宋体" w:cs="宋体"/>
          <w:kern w:val="2"/>
          <w:sz w:val="24"/>
          <w:szCs w:val="24"/>
        </w:rPr>
        <w:t xml:space="preserve">                职务：_____</w:t>
      </w:r>
      <w:r>
        <w:rPr>
          <w:rFonts w:hint="eastAsia" w:ascii="宋体" w:hAnsi="宋体" w:cs="宋体"/>
          <w:kern w:val="2"/>
          <w:sz w:val="24"/>
          <w:szCs w:val="24"/>
          <w:u w:val="single"/>
        </w:rPr>
        <w:t xml:space="preserve">   _</w:t>
      </w:r>
      <w:r>
        <w:rPr>
          <w:rFonts w:hint="eastAsia" w:ascii="宋体" w:hAnsi="宋体" w:cs="宋体"/>
          <w:kern w:val="2"/>
          <w:sz w:val="24"/>
          <w:szCs w:val="24"/>
        </w:rPr>
        <w:t>__</w:t>
      </w:r>
    </w:p>
    <w:p w14:paraId="6B6EA4F6">
      <w:pPr>
        <w:widowControl w:val="0"/>
        <w:adjustRightInd w:val="0"/>
        <w:snapToGrid w:val="0"/>
        <w:spacing w:line="360" w:lineRule="auto"/>
        <w:ind w:firstLine="480"/>
        <w:jc w:val="both"/>
        <w:rPr>
          <w:rFonts w:ascii="宋体" w:hAnsi="宋体" w:cs="宋体"/>
          <w:kern w:val="2"/>
          <w:sz w:val="24"/>
          <w:szCs w:val="24"/>
        </w:rPr>
      </w:pPr>
      <w:r>
        <w:rPr>
          <w:rFonts w:hint="eastAsia" w:ascii="宋体" w:hAnsi="宋体" w:cs="宋体"/>
          <w:kern w:val="2"/>
          <w:sz w:val="24"/>
          <w:szCs w:val="24"/>
        </w:rPr>
        <w:t xml:space="preserve">联系电话： _________                                  联系电话：__________ </w:t>
      </w:r>
    </w:p>
    <w:p w14:paraId="169192DB">
      <w:pPr>
        <w:widowControl w:val="0"/>
        <w:adjustRightInd w:val="0"/>
        <w:snapToGrid w:val="0"/>
        <w:spacing w:line="360" w:lineRule="auto"/>
        <w:ind w:firstLine="480"/>
        <w:jc w:val="both"/>
        <w:rPr>
          <w:rFonts w:ascii="宋体" w:hAnsi="宋体" w:cs="宋体"/>
          <w:kern w:val="2"/>
          <w:sz w:val="24"/>
          <w:szCs w:val="24"/>
        </w:rPr>
      </w:pPr>
      <w:r>
        <w:rPr>
          <w:rFonts w:hint="eastAsia" w:ascii="宋体" w:hAnsi="宋体" w:cs="宋体"/>
          <w:kern w:val="2"/>
          <w:sz w:val="24"/>
          <w:szCs w:val="24"/>
        </w:rPr>
        <w:t>日期： _________                                      日期：</w:t>
      </w:r>
      <w:r>
        <w:rPr>
          <w:rFonts w:hint="eastAsia" w:ascii="宋体" w:hAnsi="宋体" w:cs="宋体"/>
          <w:kern w:val="2"/>
          <w:sz w:val="24"/>
          <w:szCs w:val="24"/>
          <w:u w:val="single"/>
        </w:rPr>
        <w:t xml:space="preserve"> </w:t>
      </w:r>
      <w:r>
        <w:rPr>
          <w:rFonts w:hint="eastAsia" w:ascii="宋体" w:hAnsi="宋体" w:cs="宋体"/>
          <w:kern w:val="2"/>
          <w:sz w:val="24"/>
          <w:szCs w:val="24"/>
        </w:rPr>
        <w:t xml:space="preserve">_________                         </w:t>
      </w:r>
    </w:p>
    <w:p w14:paraId="0A0B597E">
      <w:pPr>
        <w:widowControl w:val="0"/>
        <w:spacing w:line="360" w:lineRule="auto"/>
        <w:ind w:right="601"/>
        <w:jc w:val="both"/>
        <w:rPr>
          <w:rFonts w:ascii="宋体" w:hAnsi="宋体" w:cs="宋体"/>
          <w:kern w:val="2"/>
          <w:sz w:val="24"/>
          <w:szCs w:val="24"/>
        </w:rPr>
      </w:pPr>
      <w:r>
        <w:rPr>
          <w:rFonts w:hint="eastAsia" w:ascii="宋体" w:hAnsi="宋体" w:cs="宋体"/>
          <w:color w:val="FF0000"/>
          <w:kern w:val="2"/>
          <w:sz w:val="24"/>
          <w:szCs w:val="24"/>
        </w:rPr>
        <w:t>附：授权人身份证扫描件（正反面）及被授权人身份证扫描件（正反面）。</w:t>
      </w:r>
    </w:p>
    <w:p w14:paraId="063EC766">
      <w:pPr>
        <w:widowControl w:val="0"/>
        <w:spacing w:line="360" w:lineRule="auto"/>
        <w:ind w:firstLine="420"/>
        <w:jc w:val="both"/>
        <w:rPr>
          <w:rFonts w:ascii="宋体" w:hAnsi="宋体" w:cs="宋体"/>
          <w:kern w:val="2"/>
          <w:sz w:val="24"/>
          <w:szCs w:val="24"/>
        </w:rPr>
      </w:pPr>
      <w:r>
        <w:rPr>
          <w:rFonts w:hint="eastAsia" w:ascii="宋体" w:hAnsi="宋体" w:cs="宋体"/>
          <w:kern w:val="2"/>
          <w:sz w:val="24"/>
          <w:szCs w:val="24"/>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2125FB99">
                            <w:pPr>
                              <w:widowControl w:val="0"/>
                              <w:ind w:firstLine="420"/>
                              <w:jc w:val="center"/>
                              <w:rPr>
                                <w:kern w:val="2"/>
                                <w:sz w:val="21"/>
                                <w:szCs w:val="24"/>
                              </w:rPr>
                            </w:pPr>
                          </w:p>
                          <w:p w14:paraId="6C716FEC">
                            <w:pPr>
                              <w:widowControl w:val="0"/>
                              <w:ind w:firstLine="420"/>
                              <w:jc w:val="center"/>
                              <w:rPr>
                                <w:kern w:val="2"/>
                                <w:sz w:val="21"/>
                                <w:szCs w:val="24"/>
                              </w:rPr>
                            </w:pPr>
                            <w:r>
                              <w:rPr>
                                <w:rFonts w:hint="eastAsia"/>
                                <w:kern w:val="2"/>
                                <w:sz w:val="21"/>
                                <w:szCs w:val="24"/>
                                <w:highlight w:val="white"/>
                              </w:rPr>
                              <w:t>授权人身份证</w:t>
                            </w:r>
                            <w:r>
                              <w:rPr>
                                <w:rFonts w:hint="eastAsia"/>
                                <w:kern w:val="2"/>
                                <w:sz w:val="21"/>
                                <w:szCs w:val="24"/>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14:paraId="2125FB99">
                      <w:pPr>
                        <w:widowControl w:val="0"/>
                        <w:ind w:firstLine="420"/>
                        <w:jc w:val="center"/>
                        <w:rPr>
                          <w:kern w:val="2"/>
                          <w:sz w:val="21"/>
                          <w:szCs w:val="24"/>
                        </w:rPr>
                      </w:pPr>
                    </w:p>
                    <w:p w14:paraId="6C716FEC">
                      <w:pPr>
                        <w:widowControl w:val="0"/>
                        <w:ind w:firstLine="420"/>
                        <w:jc w:val="center"/>
                        <w:rPr>
                          <w:kern w:val="2"/>
                          <w:sz w:val="21"/>
                          <w:szCs w:val="24"/>
                        </w:rPr>
                      </w:pPr>
                      <w:r>
                        <w:rPr>
                          <w:rFonts w:hint="eastAsia"/>
                          <w:kern w:val="2"/>
                          <w:sz w:val="21"/>
                          <w:szCs w:val="24"/>
                          <w:highlight w:val="white"/>
                        </w:rPr>
                        <w:t>授权人身份证</w:t>
                      </w:r>
                      <w:r>
                        <w:rPr>
                          <w:rFonts w:hint="eastAsia"/>
                          <w:kern w:val="2"/>
                          <w:sz w:val="21"/>
                          <w:szCs w:val="24"/>
                        </w:rPr>
                        <w:t>扫描件</w:t>
                      </w:r>
                    </w:p>
                  </w:txbxContent>
                </v:textbox>
              </v:roundrect>
            </w:pict>
          </mc:Fallback>
        </mc:AlternateContent>
      </w:r>
      <w:r>
        <w:rPr>
          <w:rFonts w:hint="eastAsia" w:ascii="宋体" w:hAnsi="宋体" w:cs="宋体"/>
          <w:kern w:val="2"/>
          <w:sz w:val="24"/>
          <w:szCs w:val="24"/>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9E64243">
                            <w:pPr>
                              <w:widowControl w:val="0"/>
                              <w:ind w:firstLine="420"/>
                              <w:jc w:val="center"/>
                              <w:rPr>
                                <w:kern w:val="2"/>
                                <w:sz w:val="21"/>
                                <w:szCs w:val="24"/>
                              </w:rPr>
                            </w:pPr>
                          </w:p>
                          <w:p w14:paraId="049D8A1C">
                            <w:pPr>
                              <w:widowControl w:val="0"/>
                              <w:ind w:firstLine="420"/>
                              <w:jc w:val="center"/>
                              <w:rPr>
                                <w:kern w:val="2"/>
                                <w:sz w:val="21"/>
                                <w:szCs w:val="24"/>
                              </w:rPr>
                            </w:pPr>
                            <w:r>
                              <w:rPr>
                                <w:rFonts w:hint="eastAsia"/>
                                <w:kern w:val="2"/>
                                <w:sz w:val="21"/>
                                <w:szCs w:val="24"/>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49E64243">
                      <w:pPr>
                        <w:widowControl w:val="0"/>
                        <w:ind w:firstLine="420"/>
                        <w:jc w:val="center"/>
                        <w:rPr>
                          <w:kern w:val="2"/>
                          <w:sz w:val="21"/>
                          <w:szCs w:val="24"/>
                        </w:rPr>
                      </w:pPr>
                    </w:p>
                    <w:p w14:paraId="049D8A1C">
                      <w:pPr>
                        <w:widowControl w:val="0"/>
                        <w:ind w:firstLine="420"/>
                        <w:jc w:val="center"/>
                        <w:rPr>
                          <w:kern w:val="2"/>
                          <w:sz w:val="21"/>
                          <w:szCs w:val="24"/>
                        </w:rPr>
                      </w:pPr>
                      <w:r>
                        <w:rPr>
                          <w:rFonts w:hint="eastAsia"/>
                          <w:kern w:val="2"/>
                          <w:sz w:val="21"/>
                          <w:szCs w:val="24"/>
                          <w:highlight w:val="white"/>
                        </w:rPr>
                        <w:t>授权人身份证扫描件</w:t>
                      </w:r>
                    </w:p>
                  </w:txbxContent>
                </v:textbox>
              </v:roundrect>
            </w:pict>
          </mc:Fallback>
        </mc:AlternateContent>
      </w:r>
    </w:p>
    <w:p w14:paraId="55507361">
      <w:pPr>
        <w:widowControl w:val="0"/>
        <w:spacing w:line="360" w:lineRule="auto"/>
        <w:ind w:firstLine="420"/>
        <w:jc w:val="both"/>
        <w:rPr>
          <w:rFonts w:ascii="宋体" w:hAnsi="宋体" w:cs="宋体"/>
          <w:kern w:val="2"/>
          <w:sz w:val="24"/>
          <w:szCs w:val="24"/>
        </w:rPr>
      </w:pPr>
    </w:p>
    <w:p w14:paraId="19286782">
      <w:pPr>
        <w:widowControl w:val="0"/>
        <w:spacing w:line="360" w:lineRule="auto"/>
        <w:ind w:firstLine="420"/>
        <w:jc w:val="both"/>
        <w:rPr>
          <w:rFonts w:ascii="宋体" w:hAnsi="宋体" w:cs="宋体"/>
          <w:kern w:val="2"/>
          <w:sz w:val="24"/>
          <w:szCs w:val="24"/>
        </w:rPr>
      </w:pPr>
      <w:r>
        <w:rPr>
          <w:rFonts w:hint="eastAsia" w:ascii="宋体" w:hAnsi="宋体" w:cs="宋体"/>
          <w:kern w:val="2"/>
          <w:sz w:val="24"/>
          <w:szCs w:val="24"/>
        </w:rPr>
        <mc:AlternateContent>
          <mc:Choice Requires="wps">
            <w:drawing>
              <wp:anchor distT="0" distB="0" distL="114300" distR="114300" simplePos="0" relativeHeight="251663360" behindDoc="0" locked="0" layoutInCell="1" allowOverlap="1">
                <wp:simplePos x="0" y="0"/>
                <wp:positionH relativeFrom="column">
                  <wp:posOffset>2052320</wp:posOffset>
                </wp:positionH>
                <wp:positionV relativeFrom="paragraph">
                  <wp:posOffset>155575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7F172F9B">
                            <w:pPr>
                              <w:widowControl w:val="0"/>
                              <w:jc w:val="both"/>
                              <w:rPr>
                                <w:kern w:val="2"/>
                                <w:sz w:val="21"/>
                                <w:szCs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1.6pt;margin-top:12.25pt;height:97.5pt;width:99.75pt;z-index:251663360;mso-width-relative:page;mso-height-relative:page;" filled="f" stroked="t" coordsize="21600,21600" o:gfxdata="UEsDBAoAAAAAAIdO4kAAAAAAAAAAAAAAAAAEAAAAZHJzL1BLAwQUAAAACACHTuJA0YrKsdoAAAAK&#10;AQAADwAAAGRycy9kb3ducmV2LnhtbE2PTU/DMAyG70j8h8hIXBBLm1E+StMdJiGExA50IK5pY9qK&#10;xqmabC3/HnMaR9uPXj9vsVncII44hd6ThnSVgEBqvO2p1fC+f7q+BxGiIWsGT6jhBwNsyvOzwuTW&#10;z/SGxyq2gkMo5EZDF+OYSxmaDp0JKz8i8e3LT85EHqdW2snMHO4GqZLkVjrTE3/ozIjbDpvv6uA0&#10;fCzz7rXtw9Wne9nXWbV7pm0krS8v0uQRRMQlnmD402d1KNmp9geyQQwa1mqtGNWgbjIQDGRK3YGo&#10;eZE+ZCDLQv6vUP4CUEsDBBQAAAAIAIdO4kDhyppLQAIAAHAEAAAOAAAAZHJzL2Uyb0RvYy54bWyt&#10;VM1uEzEQviPxDpbvZLPbNJRVNlWVqAipQKXCAzheb9bC6zFjJ5vyADwFx155LHgOxt4kDeXSAzms&#10;5s+f5/tmnNnlrjNsq9BrsBXPR2POlJVQa7uu+OdP168uOPNB2FoYsKri98rzy/nLF7PelaqAFkyt&#10;kBGI9WXvKt6G4Mos87JVnfAjcMpSsgHsRCAX11mNoif0zmTFeDzNesDaIUjlPUWXQ5LvEfE5gNA0&#10;WqolyE2nbBhQURkRiJJvtfN8nrptGiXDx6bxKjBTcWIa0pcuIXsVv9l8Jso1CtdquW9BPKeFJ5w6&#10;oS1deoRaiiDYBvU/UJ2WCB6aMJLQZQORpAixyMdPtLlrhVOJC0nt3VF0//9g5YftLTJdV7yYcGZF&#10;RxP//fDz14/vjAKkTu98SUV37hYjP+9uQH7xzMKiFXatrhChb5Woqac81md/HYiOp6Ns1b+HmrDF&#10;JkASatdgFwFJArZL87g/zkPtApMUzIvp9KI450xSLi/OyE4Ty0R5OO7Qh7cKOhaNiitjaPxRM1GK&#10;7Y0PsSNRHqpi2MK1NibN3VjWV3x6RqiJGxhdx2RycL1aGGRbETcn/RI9kuC0LCIvhW+HupqsYaUQ&#10;NrYeLjc24qm0jPuODrIM8obdakelMbiC+p7UQhgWlZ4pGS3gN856WtKK+68bgYoz886S4m/yySRu&#10;dXIm568LcvA0szrNCCsJquKBs8FchOElbBzqdUs35UkHC1c0pUYn8R672s+WFjFpun80cdNP/VT1&#10;+Ecx/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Risqx2gAAAAoBAAAPAAAAAAAAAAEAIAAAACIA&#10;AABkcnMvZG93bnJldi54bWxQSwECFAAUAAAACACHTuJA4cqaS0ACAABwBAAADgAAAAAAAAABACAA&#10;AAApAQAAZHJzL2Uyb0RvYy54bWxQSwUGAAAAAAYABgBZAQAA2wUAAAAA&#10;">
                <v:fill on="f" focussize="0,0"/>
                <v:stroke weight="0.5pt" color="#000000" joinstyle="round" dashstyle="dash"/>
                <v:imagedata o:title=""/>
                <o:lock v:ext="edit" aspectratio="f"/>
                <v:textbox>
                  <w:txbxContent>
                    <w:p w14:paraId="7F172F9B">
                      <w:pPr>
                        <w:widowControl w:val="0"/>
                        <w:jc w:val="both"/>
                        <w:rPr>
                          <w:kern w:val="2"/>
                          <w:sz w:val="21"/>
                          <w:szCs w:val="24"/>
                        </w:rPr>
                      </w:pPr>
                    </w:p>
                  </w:txbxContent>
                </v:textbox>
              </v:shape>
            </w:pict>
          </mc:Fallback>
        </mc:AlternateContent>
      </w:r>
    </w:p>
    <w:p w14:paraId="1A3652CB">
      <w:pPr>
        <w:pStyle w:val="7"/>
        <w:spacing w:line="360" w:lineRule="auto"/>
        <w:ind w:left="400"/>
        <w:rPr>
          <w:rFonts w:ascii="宋体" w:hAnsi="宋体" w:cs="宋体"/>
          <w:kern w:val="2"/>
          <w:sz w:val="24"/>
          <w:szCs w:val="24"/>
        </w:rPr>
      </w:pPr>
      <w:r>
        <w:rPr>
          <w:rFonts w:hint="eastAsia" w:ascii="宋体" w:hAnsi="宋体" w:cs="宋体"/>
          <w:kern w:val="2"/>
          <w:sz w:val="24"/>
          <w:szCs w:val="24"/>
        </w:rPr>
        <mc:AlternateContent>
          <mc:Choice Requires="wps">
            <w:drawing>
              <wp:anchor distT="0" distB="0" distL="114300" distR="114300" simplePos="0" relativeHeight="251664384" behindDoc="0" locked="0" layoutInCell="1" allowOverlap="1">
                <wp:simplePos x="0" y="0"/>
                <wp:positionH relativeFrom="column">
                  <wp:posOffset>2122805</wp:posOffset>
                </wp:positionH>
                <wp:positionV relativeFrom="paragraph">
                  <wp:posOffset>254000</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2F498314">
                            <w:pPr>
                              <w:widowControl w:val="0"/>
                              <w:ind w:firstLine="420"/>
                              <w:jc w:val="both"/>
                              <w:rPr>
                                <w:kern w:val="2"/>
                                <w:sz w:val="21"/>
                                <w:szCs w:val="24"/>
                              </w:rPr>
                            </w:pPr>
                            <w:r>
                              <w:rPr>
                                <w:rFonts w:hint="eastAsia"/>
                                <w:kern w:val="2"/>
                                <w:sz w:val="21"/>
                                <w:szCs w:val="24"/>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7.15pt;margin-top:20pt;height:24pt;width:81pt;z-index:251664384;mso-width-relative:page;mso-height-relative:page;" filled="f" stroked="f" coordsize="21600,21600" o:gfxdata="UEsDBAoAAAAAAIdO4kAAAAAAAAAAAAAAAAAEAAAAZHJzL1BLAwQUAAAACACHTuJAk16Ub9YAAAAJ&#10;AQAADwAAAGRycy9kb3ducmV2LnhtbE2PwU7DMAyG70i8Q2QkbiwZLVPX1d0BxBXEBkjcstZrqzVO&#10;1WRreXvMCY62P/3+/mI7u15daAydZ4TlwoAirnzdcYPwvn++y0CFaLm2vWdC+KYA2/L6qrB57Sd+&#10;o8suNkpCOOQWoY1xyLUOVUvOhoUfiOV29KOzUcax0fVoJwl3vb43ZqWd7Vg+tHagx5aq0+7sED5e&#10;jl+fqXltntzDMPnZaHZrjXh7szQbUJHm+AfDr76oQylOB3/mOqgeIUnSRFCE1EgnAdL1ShYHhCwz&#10;oMtC/29Q/gBQSwMEFAAAAAgAh07iQHlosvYcAgAAJQQAAA4AAABkcnMvZTJvRG9jLnhtbK1TzY7T&#10;MBC+I/EOlu80abewJWq6WrZahLT8SAsP4DpOY5F4zNhtUh6AfQNOXLjzXH0Oxna3lOWyBy7RjGf8&#10;zXyfv8wvhq5lW4VOgyn5eJRzpoyESpt1yT99vH4248x5YSrRglEl3ynHLxZPn8x7W6gJNNBWChmB&#10;GFf0tuSN97bIMicb1Qk3AqsMFWvATnhKcZ1VKHpC79pskucvsh6wsghSOUeny1TkB0R8DCDUtZZq&#10;CXLTKeMTKqpWeKLkGm0dX8Rt61pJ/76unfKsLTkx9fFLQyhehW+2mItijcI2Wh5WEI9Z4QGnTmhD&#10;Q49QS+EF26D+B6rTEsFB7UcSuiwRiYoQi3H+QJvbRlgVuZDUzh5Fd/8PVr7bfkCmq5KfjTkzoqMX&#10;33+/2//4tf/5jdEZCdRbV1DfraVOP7yCgWwTyTp7A/KzYwauGmHW6hIR+kaJihaMN7OTqwnHBZBV&#10;/xYqGiQ2HiLQUGMX1CM9GKHT4+yOj6MGz2QYmU9m5zmVJNXO8umMYlouE8X9bYvOv1bQsRCUHOnx&#10;I7rY3jifWu9bwjAD17ptowFa89cBYaYTFR10uB24hPUTET+shoM2K6h2xAohuYv+LQoawK+c9eSs&#10;krsvG4GKs/aNIWVejqfTYMWYTJ+fTyjB08rqtCKMJKiSe85SeOWTfTcW9bqhSektDFySmrWORMOq&#10;aSsSKCTknijVwenBnqd57Przdy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JNelG/WAAAACQEA&#10;AA8AAAAAAAAAAQAgAAAAIgAAAGRycy9kb3ducmV2LnhtbFBLAQIUABQAAAAIAIdO4kB5aLL2HAIA&#10;ACUEAAAOAAAAAAAAAAEAIAAAACUBAABkcnMvZTJvRG9jLnhtbFBLBQYAAAAABgAGAFkBAACzBQAA&#10;AAA=&#10;">
                <v:fill on="f" focussize="0,0"/>
                <v:stroke on="f"/>
                <v:imagedata o:title=""/>
                <o:lock v:ext="edit" aspectratio="f"/>
                <v:textbox>
                  <w:txbxContent>
                    <w:p w14:paraId="2F498314">
                      <w:pPr>
                        <w:widowControl w:val="0"/>
                        <w:ind w:firstLine="420"/>
                        <w:jc w:val="both"/>
                        <w:rPr>
                          <w:kern w:val="2"/>
                          <w:sz w:val="21"/>
                          <w:szCs w:val="24"/>
                        </w:rPr>
                      </w:pPr>
                      <w:r>
                        <w:rPr>
                          <w:rFonts w:hint="eastAsia"/>
                          <w:kern w:val="2"/>
                          <w:sz w:val="21"/>
                          <w:szCs w:val="24"/>
                          <w:highlight w:val="white"/>
                        </w:rPr>
                        <w:t>加盖单位公章</w:t>
                      </w:r>
                    </w:p>
                  </w:txbxContent>
                </v:textbox>
              </v:shape>
            </w:pict>
          </mc:Fallback>
        </mc:AlternateContent>
      </w:r>
    </w:p>
    <w:p w14:paraId="1C9F0B23">
      <w:pPr>
        <w:pStyle w:val="6"/>
        <w:spacing w:line="360" w:lineRule="auto"/>
        <w:rPr>
          <w:rFonts w:ascii="宋体" w:hAnsi="宋体" w:cs="宋体"/>
          <w:sz w:val="24"/>
          <w:szCs w:val="24"/>
        </w:rPr>
      </w:pPr>
      <w:r>
        <w:rPr>
          <w:rFonts w:hint="eastAsia" w:ascii="宋体" w:hAnsi="宋体" w:cs="宋体"/>
          <w:sz w:val="24"/>
          <w:szCs w:val="24"/>
        </w:rPr>
        <mc:AlternateContent>
          <mc:Choice Requires="wps">
            <w:drawing>
              <wp:anchor distT="0" distB="0" distL="114300" distR="114300" simplePos="0" relativeHeight="251662336" behindDoc="0" locked="0" layoutInCell="1" allowOverlap="1">
                <wp:simplePos x="0" y="0"/>
                <wp:positionH relativeFrom="column">
                  <wp:posOffset>2847340</wp:posOffset>
                </wp:positionH>
                <wp:positionV relativeFrom="paragraph">
                  <wp:posOffset>175260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D1E3DF7">
                            <w:pPr>
                              <w:widowControl w:val="0"/>
                              <w:ind w:firstLine="420"/>
                              <w:jc w:val="center"/>
                              <w:rPr>
                                <w:kern w:val="2"/>
                                <w:sz w:val="21"/>
                                <w:szCs w:val="24"/>
                              </w:rPr>
                            </w:pPr>
                          </w:p>
                          <w:p w14:paraId="3F33C0AF">
                            <w:pPr>
                              <w:widowControl w:val="0"/>
                              <w:ind w:firstLine="420"/>
                              <w:jc w:val="center"/>
                              <w:rPr>
                                <w:kern w:val="2"/>
                                <w:sz w:val="21"/>
                                <w:szCs w:val="24"/>
                              </w:rPr>
                            </w:pPr>
                            <w:r>
                              <w:rPr>
                                <w:rFonts w:hint="eastAsia"/>
                                <w:kern w:val="2"/>
                                <w:sz w:val="21"/>
                                <w:szCs w:val="24"/>
                                <w:highlight w:val="white"/>
                              </w:rPr>
                              <w:t>被授权人身份证</w:t>
                            </w:r>
                            <w:r>
                              <w:rPr>
                                <w:rFonts w:hint="eastAsia"/>
                                <w:kern w:val="2"/>
                                <w:sz w:val="21"/>
                                <w:szCs w:val="24"/>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4.2pt;margin-top:13.8pt;height:92.25pt;width:186pt;z-index:251662336;mso-width-relative:page;mso-height-relative:page;" filled="f" stroked="t" coordsize="21600,21600" arcsize="0.166666666666667" o:gfxdata="UEsDBAoAAAAAAIdO4kAAAAAAAAAAAAAAAAAEAAAAZHJzL1BLAwQUAAAACACHTuJA+SXl9NcAAAAK&#10;AQAADwAAAGRycy9kb3ducmV2LnhtbE2PsU7EMAyGdyTeITISG5ekqo6qNL0BBBJIDNwxMPqa0FY0&#10;TtWk1ytPj5lg9O9Pvz9Xu7MfxMlNsQ9kQG8UCEdNsD21Bt4PjzcFiJiQLA6BnIHVRdjVlxcVljYs&#10;9OZO+9QKLqFYooEupbGUMjad8xg3YXTEu88weUw8Tq20Ey5c7geZKbWVHnviCx2O7r5zzdd+9gbU&#10;Er6fX1A38/JEuNqH13H9SMZcX2l1ByK5c/qD4Vef1aFmp2OYyUYxGMjzImfUQHa7BcFAkSkOjhzo&#10;TIOsK/n/hfoH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5JeX01wAAAAo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14:paraId="0D1E3DF7">
                      <w:pPr>
                        <w:widowControl w:val="0"/>
                        <w:ind w:firstLine="420"/>
                        <w:jc w:val="center"/>
                        <w:rPr>
                          <w:kern w:val="2"/>
                          <w:sz w:val="21"/>
                          <w:szCs w:val="24"/>
                        </w:rPr>
                      </w:pPr>
                    </w:p>
                    <w:p w14:paraId="3F33C0AF">
                      <w:pPr>
                        <w:widowControl w:val="0"/>
                        <w:ind w:firstLine="420"/>
                        <w:jc w:val="center"/>
                        <w:rPr>
                          <w:kern w:val="2"/>
                          <w:sz w:val="21"/>
                          <w:szCs w:val="24"/>
                        </w:rPr>
                      </w:pPr>
                      <w:r>
                        <w:rPr>
                          <w:rFonts w:hint="eastAsia"/>
                          <w:kern w:val="2"/>
                          <w:sz w:val="21"/>
                          <w:szCs w:val="24"/>
                          <w:highlight w:val="white"/>
                        </w:rPr>
                        <w:t>被授权人身份证</w:t>
                      </w:r>
                      <w:r>
                        <w:rPr>
                          <w:rFonts w:hint="eastAsia"/>
                          <w:kern w:val="2"/>
                          <w:sz w:val="21"/>
                          <w:szCs w:val="24"/>
                        </w:rPr>
                        <w:t>扫描件</w:t>
                      </w:r>
                    </w:p>
                  </w:txbxContent>
                </v:textbox>
              </v:roundrect>
            </w:pict>
          </mc:Fallback>
        </mc:AlternateContent>
      </w:r>
      <w:r>
        <w:rPr>
          <w:rFonts w:hint="eastAsia" w:ascii="宋体" w:hAnsi="宋体" w:cs="宋体"/>
          <w:sz w:val="24"/>
          <w:szCs w:val="24"/>
        </w:rPr>
        <mc:AlternateContent>
          <mc:Choice Requires="wps">
            <w:drawing>
              <wp:anchor distT="0" distB="0" distL="114300" distR="114300" simplePos="0" relativeHeight="251661312" behindDoc="0" locked="0" layoutInCell="1" allowOverlap="1">
                <wp:simplePos x="0" y="0"/>
                <wp:positionH relativeFrom="column">
                  <wp:posOffset>184785</wp:posOffset>
                </wp:positionH>
                <wp:positionV relativeFrom="paragraph">
                  <wp:posOffset>187325</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11C5DE0">
                            <w:pPr>
                              <w:widowControl w:val="0"/>
                              <w:ind w:firstLine="420"/>
                              <w:jc w:val="center"/>
                              <w:rPr>
                                <w:kern w:val="2"/>
                                <w:sz w:val="21"/>
                                <w:szCs w:val="24"/>
                              </w:rPr>
                            </w:pPr>
                          </w:p>
                          <w:p w14:paraId="2D4A2D91">
                            <w:pPr>
                              <w:widowControl w:val="0"/>
                              <w:ind w:firstLine="420"/>
                              <w:jc w:val="center"/>
                              <w:rPr>
                                <w:kern w:val="2"/>
                                <w:sz w:val="21"/>
                                <w:szCs w:val="24"/>
                              </w:rPr>
                            </w:pPr>
                            <w:r>
                              <w:rPr>
                                <w:rFonts w:hint="eastAsia"/>
                                <w:kern w:val="2"/>
                                <w:sz w:val="21"/>
                                <w:szCs w:val="24"/>
                                <w:highlight w:val="white"/>
                              </w:rPr>
                              <w:t>被授权人身</w:t>
                            </w:r>
                            <w:r>
                              <w:rPr>
                                <w:rFonts w:hint="eastAsia"/>
                                <w:kern w:val="2"/>
                                <w:sz w:val="21"/>
                                <w:szCs w:val="24"/>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55pt;margin-top:14.75pt;height:92.25pt;width:186pt;z-index:251661312;mso-width-relative:page;mso-height-relative:page;" filled="f" stroked="t" coordsize="21600,21600" arcsize="0.166666666666667" o:gfxdata="UEsDBAoAAAAAAIdO4kAAAAAAAAAAAAAAAAAEAAAAZHJzL1BLAwQUAAAACACHTuJAywIG+9YAAAAJ&#10;AQAADwAAAGRycy9kb3ducmV2LnhtbE2PQU/DMAyF70j8h8hI3FiSaSAoTXcAgQQSBwYHjl5j2orG&#10;qZp03fj1eCd2svze0/Pncr0PvdrRmLrIDuzCgCKuo++4cfD58XR1CyplZI99ZHJwoATr6vysxMLH&#10;md9pt8mNkhJOBTpocx4KrVPdUsC0iAOxeN9xDJhlHRvtR5ylPPR6acyNDtixXGhxoIeW6p/NFByY&#10;Of6+vKKtp/mZ8eAf34bDV3bu8sKae1CZ9vk/DEd8QYdKmLZxYp9U72B5ZyV5nNegxF8ZK8JWBLsy&#10;oKtSn35Q/QFQSwMEFAAAAAgAh07iQG0jg+h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3&#10;OTPQ0sSvv1z9/v7519cf1z+/MTITR531BYVe2HMXu/T2DMUHzwye1GBW6tg57GoFkirLY3x250FU&#10;PD1ly+4lSsoA64CJrm3l2ghIRLBtmsrlbipqG5gg43h/OqbF4UyQL89n+WQ2STmguHlunQ/PFbYs&#10;CiV3uDbyDc0+5YDNmQ9pNnJoEOR7zqpW06Q3oFk+nU5nA+IQnEFxgxlfGjxttE67og3rSj7dn4wS&#10;uEfdyOhMtLjV8kQ7RqDURfoNsHfCIvICfN3HSZJiFBSp7EgeFNpEg0oLTNXfMBpJ7IcRtsstWSOz&#10;S5SXxK3DfrnptEmo0X3irKPFLrn/uAanONMvDM3nWX5wEC8hKQeT2ZgUd9uzvO0BIwiq5IGzXjwJ&#10;/fWsrWtWNWXKEw8Gj2mmVbMrta9q2ARa3tTWcGjxOm7rKervn8v8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MsCBvvWAAAACQEAAA8AAAAAAAAAAQAgAAAAIgAAAGRycy9kb3ducmV2LnhtbFBLAQIU&#10;ABQAAAAIAIdO4kBtI4PoZwIAAKQEAAAOAAAAAAAAAAEAIAAAACUBAABkcnMvZTJvRG9jLnhtbFBL&#10;BQYAAAAABgAGAFkBAAD+BQAAAAA=&#10;">
                <v:fill on="f" focussize="0,0"/>
                <v:stroke weight="0.5pt" color="#000000" joinstyle="round" dashstyle="dash"/>
                <v:imagedata o:title=""/>
                <o:lock v:ext="edit" aspectratio="f"/>
                <v:textbox>
                  <w:txbxContent>
                    <w:p w14:paraId="111C5DE0">
                      <w:pPr>
                        <w:widowControl w:val="0"/>
                        <w:ind w:firstLine="420"/>
                        <w:jc w:val="center"/>
                        <w:rPr>
                          <w:kern w:val="2"/>
                          <w:sz w:val="21"/>
                          <w:szCs w:val="24"/>
                        </w:rPr>
                      </w:pPr>
                    </w:p>
                    <w:p w14:paraId="2D4A2D91">
                      <w:pPr>
                        <w:widowControl w:val="0"/>
                        <w:ind w:firstLine="420"/>
                        <w:jc w:val="center"/>
                        <w:rPr>
                          <w:kern w:val="2"/>
                          <w:sz w:val="21"/>
                          <w:szCs w:val="24"/>
                        </w:rPr>
                      </w:pPr>
                      <w:r>
                        <w:rPr>
                          <w:rFonts w:hint="eastAsia"/>
                          <w:kern w:val="2"/>
                          <w:sz w:val="21"/>
                          <w:szCs w:val="24"/>
                          <w:highlight w:val="white"/>
                        </w:rPr>
                        <w:t>被授权人身</w:t>
                      </w:r>
                      <w:r>
                        <w:rPr>
                          <w:rFonts w:hint="eastAsia"/>
                          <w:kern w:val="2"/>
                          <w:sz w:val="21"/>
                          <w:szCs w:val="24"/>
                        </w:rPr>
                        <w:t>份证扫描件</w:t>
                      </w:r>
                    </w:p>
                  </w:txbxContent>
                </v:textbox>
              </v:roundrect>
            </w:pict>
          </mc:Fallback>
        </mc:AlternateContent>
      </w:r>
    </w:p>
    <w:p w14:paraId="727586D7">
      <w:pPr>
        <w:spacing w:line="360" w:lineRule="auto"/>
        <w:rPr>
          <w:rFonts w:ascii="宋体" w:hAnsi="宋体" w:cs="宋体"/>
          <w:sz w:val="24"/>
          <w:szCs w:val="24"/>
        </w:rPr>
      </w:pPr>
    </w:p>
    <w:p w14:paraId="03BFBDF2">
      <w:pPr>
        <w:widowControl w:val="0"/>
        <w:spacing w:line="360" w:lineRule="auto"/>
        <w:ind w:firstLine="420"/>
        <w:jc w:val="both"/>
        <w:rPr>
          <w:rFonts w:ascii="宋体" w:hAnsi="宋体" w:cs="宋体"/>
          <w:kern w:val="2"/>
          <w:sz w:val="24"/>
          <w:szCs w:val="24"/>
        </w:rPr>
      </w:pPr>
    </w:p>
    <w:p w14:paraId="260BE563">
      <w:pPr>
        <w:widowControl w:val="0"/>
        <w:spacing w:line="360" w:lineRule="auto"/>
        <w:ind w:firstLine="420"/>
        <w:jc w:val="both"/>
        <w:rPr>
          <w:rFonts w:ascii="宋体" w:hAnsi="宋体" w:cs="宋体"/>
          <w:kern w:val="2"/>
          <w:sz w:val="24"/>
          <w:szCs w:val="24"/>
        </w:rPr>
      </w:pPr>
    </w:p>
    <w:p w14:paraId="2C7D3767">
      <w:pPr>
        <w:widowControl w:val="0"/>
        <w:spacing w:line="360" w:lineRule="auto"/>
        <w:ind w:firstLine="420"/>
        <w:jc w:val="both"/>
        <w:rPr>
          <w:rFonts w:ascii="宋体" w:hAnsi="宋体" w:cs="宋体"/>
          <w:kern w:val="2"/>
          <w:sz w:val="24"/>
          <w:szCs w:val="24"/>
        </w:rPr>
      </w:pPr>
    </w:p>
    <w:p w14:paraId="45B8A41C">
      <w:pPr>
        <w:widowControl w:val="0"/>
        <w:spacing w:line="360" w:lineRule="auto"/>
        <w:jc w:val="both"/>
        <w:outlineLvl w:val="1"/>
        <w:rPr>
          <w:rFonts w:ascii="宋体" w:hAnsi="宋体" w:cs="宋体"/>
          <w:b/>
          <w:kern w:val="2"/>
          <w:sz w:val="21"/>
          <w:szCs w:val="24"/>
        </w:rPr>
      </w:pPr>
      <w:bookmarkStart w:id="15" w:name="_GoBack"/>
      <w:bookmarkEnd w:id="15"/>
      <w:r>
        <w:rPr>
          <w:rFonts w:hint="eastAsia" w:ascii="宋体" w:hAnsi="宋体" w:cs="宋体"/>
          <w:b/>
          <w:kern w:val="2"/>
          <w:sz w:val="24"/>
          <w:szCs w:val="24"/>
        </w:rPr>
        <w:br w:type="page"/>
      </w:r>
      <w:bookmarkStart w:id="13" w:name="_Toc8423"/>
      <w:bookmarkStart w:id="14" w:name="_Toc22073"/>
      <w:r>
        <w:rPr>
          <w:rFonts w:hint="eastAsia" w:ascii="宋体" w:hAnsi="宋体" w:cs="宋体"/>
          <w:b/>
          <w:kern w:val="2"/>
          <w:sz w:val="21"/>
          <w:szCs w:val="21"/>
        </w:rPr>
        <w:t>附件</w:t>
      </w:r>
      <w:r>
        <w:rPr>
          <w:rFonts w:hint="eastAsia" w:ascii="宋体" w:hAnsi="宋体" w:cs="宋体"/>
          <w:b/>
          <w:kern w:val="2"/>
          <w:sz w:val="21"/>
          <w:szCs w:val="21"/>
          <w:lang w:val="en-US" w:eastAsia="zh-CN"/>
        </w:rPr>
        <w:t>8</w:t>
      </w:r>
      <w:r>
        <w:rPr>
          <w:rFonts w:hint="eastAsia" w:ascii="宋体" w:hAnsi="宋体" w:cs="宋体"/>
          <w:b/>
          <w:kern w:val="2"/>
          <w:sz w:val="21"/>
          <w:szCs w:val="21"/>
        </w:rPr>
        <w:t>：异议真实性承诺函</w:t>
      </w:r>
      <w:bookmarkEnd w:id="13"/>
      <w:bookmarkEnd w:id="14"/>
    </w:p>
    <w:p w14:paraId="57328612">
      <w:pPr>
        <w:widowControl w:val="0"/>
        <w:spacing w:line="220" w:lineRule="atLeast"/>
        <w:jc w:val="center"/>
        <w:rPr>
          <w:rFonts w:ascii="宋体" w:hAnsi="宋体" w:cs="宋体"/>
          <w:b/>
          <w:kern w:val="2"/>
          <w:sz w:val="32"/>
          <w:szCs w:val="24"/>
        </w:rPr>
      </w:pPr>
    </w:p>
    <w:p w14:paraId="666060A1">
      <w:pPr>
        <w:widowControl w:val="0"/>
        <w:spacing w:line="220" w:lineRule="atLeast"/>
        <w:jc w:val="center"/>
        <w:rPr>
          <w:rFonts w:ascii="宋体" w:hAnsi="宋体" w:cs="宋体"/>
          <w:b/>
          <w:kern w:val="2"/>
          <w:sz w:val="32"/>
          <w:szCs w:val="24"/>
        </w:rPr>
      </w:pPr>
      <w:r>
        <w:rPr>
          <w:rFonts w:hint="eastAsia" w:ascii="宋体" w:hAnsi="宋体" w:cs="宋体"/>
          <w:b/>
          <w:kern w:val="2"/>
          <w:sz w:val="32"/>
          <w:szCs w:val="24"/>
        </w:rPr>
        <w:t>异议真实性承诺函</w:t>
      </w:r>
    </w:p>
    <w:p w14:paraId="31D954B6">
      <w:pPr>
        <w:widowControl w:val="0"/>
        <w:autoSpaceDE w:val="0"/>
        <w:autoSpaceDN w:val="0"/>
        <w:adjustRightInd w:val="0"/>
        <w:snapToGrid w:val="0"/>
        <w:ind w:firstLine="602"/>
        <w:jc w:val="center"/>
        <w:rPr>
          <w:rFonts w:ascii="宋体" w:hAnsi="宋体" w:cs="宋体"/>
          <w:b/>
          <w:bCs/>
          <w:kern w:val="2"/>
          <w:sz w:val="24"/>
          <w:szCs w:val="24"/>
        </w:rPr>
      </w:pPr>
    </w:p>
    <w:p w14:paraId="296D1627">
      <w:pPr>
        <w:widowControl w:val="0"/>
        <w:autoSpaceDE w:val="0"/>
        <w:autoSpaceDN w:val="0"/>
        <w:adjustRightInd w:val="0"/>
        <w:snapToGrid w:val="0"/>
        <w:spacing w:line="360" w:lineRule="auto"/>
        <w:ind w:firstLine="480"/>
        <w:jc w:val="both"/>
        <w:rPr>
          <w:rFonts w:ascii="宋体" w:hAnsi="宋体" w:cs="宋体"/>
          <w:bCs/>
          <w:kern w:val="2"/>
          <w:sz w:val="24"/>
          <w:szCs w:val="24"/>
        </w:rPr>
      </w:pPr>
      <w:r>
        <w:rPr>
          <w:rFonts w:hint="eastAsia" w:ascii="宋体" w:hAnsi="宋体" w:cs="宋体"/>
          <w:bCs/>
          <w:kern w:val="2"/>
          <w:sz w:val="24"/>
          <w:szCs w:val="24"/>
        </w:rPr>
        <w:t>致（招标人）：</w:t>
      </w:r>
    </w:p>
    <w:p w14:paraId="5997B551">
      <w:pPr>
        <w:widowControl w:val="0"/>
        <w:adjustRightInd w:val="0"/>
        <w:snapToGrid w:val="0"/>
        <w:spacing w:line="360" w:lineRule="auto"/>
        <w:ind w:firstLine="480"/>
        <w:jc w:val="both"/>
        <w:rPr>
          <w:rFonts w:ascii="宋体" w:hAnsi="宋体" w:cs="宋体"/>
          <w:kern w:val="2"/>
          <w:sz w:val="24"/>
          <w:szCs w:val="24"/>
        </w:rPr>
      </w:pPr>
      <w:r>
        <w:rPr>
          <w:rFonts w:hint="eastAsia" w:ascii="宋体" w:hAnsi="宋体" w:cs="宋体"/>
          <w:kern w:val="2"/>
          <w:sz w:val="24"/>
          <w:szCs w:val="24"/>
        </w:rPr>
        <w:t>我公司参与贵公司组织采购的</w:t>
      </w:r>
      <w:r>
        <w:rPr>
          <w:rFonts w:hint="eastAsia" w:ascii="宋体" w:hAnsi="宋体" w:cs="宋体"/>
          <w:kern w:val="2"/>
          <w:sz w:val="24"/>
          <w:szCs w:val="24"/>
          <w:u w:val="single"/>
        </w:rPr>
        <w:t xml:space="preserve">     </w:t>
      </w:r>
      <w:r>
        <w:rPr>
          <w:rFonts w:hint="eastAsia" w:ascii="宋体" w:hAnsi="宋体" w:cs="宋体"/>
          <w:kern w:val="2"/>
          <w:sz w:val="24"/>
          <w:szCs w:val="24"/>
        </w:rPr>
        <w:t>（项目名称）</w:t>
      </w:r>
      <w:r>
        <w:rPr>
          <w:rFonts w:hint="eastAsia" w:ascii="宋体" w:hAnsi="宋体" w:cs="宋体"/>
          <w:kern w:val="2"/>
          <w:sz w:val="24"/>
          <w:szCs w:val="24"/>
          <w:u w:val="single"/>
        </w:rPr>
        <w:t xml:space="preserve">     </w:t>
      </w:r>
      <w:r>
        <w:rPr>
          <w:rFonts w:hint="eastAsia" w:ascii="宋体" w:hAnsi="宋体" w:cs="宋体"/>
          <w:kern w:val="2"/>
          <w:sz w:val="24"/>
          <w:szCs w:val="24"/>
        </w:rPr>
        <w:t>（采购编号）</w:t>
      </w:r>
      <w:r>
        <w:rPr>
          <w:rFonts w:hint="eastAsia" w:ascii="宋体" w:hAnsi="宋体" w:cs="宋体"/>
          <w:kern w:val="2"/>
          <w:sz w:val="24"/>
          <w:szCs w:val="24"/>
          <w:u w:val="single"/>
        </w:rPr>
        <w:t xml:space="preserve">     </w:t>
      </w:r>
      <w:r>
        <w:rPr>
          <w:rFonts w:hint="eastAsia" w:ascii="宋体" w:hAnsi="宋体" w:cs="宋体"/>
          <w:kern w:val="2"/>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3ACD5984">
      <w:pPr>
        <w:widowControl w:val="0"/>
        <w:adjustRightInd w:val="0"/>
        <w:snapToGrid w:val="0"/>
        <w:spacing w:line="360" w:lineRule="auto"/>
        <w:ind w:firstLine="720" w:firstLineChars="300"/>
        <w:jc w:val="both"/>
        <w:rPr>
          <w:rFonts w:ascii="宋体" w:hAnsi="宋体" w:cs="宋体"/>
          <w:kern w:val="2"/>
          <w:sz w:val="24"/>
          <w:szCs w:val="24"/>
        </w:rPr>
      </w:pPr>
    </w:p>
    <w:p w14:paraId="410B7753">
      <w:pPr>
        <w:widowControl w:val="0"/>
        <w:adjustRightInd w:val="0"/>
        <w:snapToGrid w:val="0"/>
        <w:spacing w:line="360" w:lineRule="auto"/>
        <w:ind w:firstLine="720" w:firstLineChars="300"/>
        <w:jc w:val="both"/>
        <w:rPr>
          <w:rFonts w:ascii="宋体" w:hAnsi="宋体" w:cs="宋体"/>
          <w:kern w:val="2"/>
          <w:sz w:val="24"/>
          <w:szCs w:val="24"/>
        </w:rPr>
      </w:pPr>
    </w:p>
    <w:p w14:paraId="69BE9FA9">
      <w:pPr>
        <w:widowControl w:val="0"/>
        <w:adjustRightInd w:val="0"/>
        <w:snapToGrid w:val="0"/>
        <w:spacing w:line="360" w:lineRule="auto"/>
        <w:ind w:firstLine="720" w:firstLineChars="300"/>
        <w:jc w:val="both"/>
        <w:rPr>
          <w:rFonts w:ascii="宋体" w:hAnsi="宋体" w:cs="宋体"/>
          <w:kern w:val="2"/>
          <w:sz w:val="24"/>
          <w:szCs w:val="24"/>
        </w:rPr>
      </w:pPr>
    </w:p>
    <w:p w14:paraId="1EEDB2E9">
      <w:pPr>
        <w:widowControl w:val="0"/>
        <w:adjustRightInd w:val="0"/>
        <w:snapToGrid w:val="0"/>
        <w:spacing w:line="360" w:lineRule="auto"/>
        <w:ind w:firstLine="720" w:firstLineChars="300"/>
        <w:jc w:val="both"/>
        <w:rPr>
          <w:rFonts w:ascii="宋体" w:hAnsi="宋体" w:cs="宋体"/>
          <w:kern w:val="2"/>
          <w:sz w:val="24"/>
          <w:szCs w:val="24"/>
        </w:rPr>
      </w:pPr>
    </w:p>
    <w:p w14:paraId="7F1A5223">
      <w:pPr>
        <w:widowControl w:val="0"/>
        <w:adjustRightInd w:val="0"/>
        <w:snapToGrid w:val="0"/>
        <w:spacing w:line="360" w:lineRule="auto"/>
        <w:ind w:firstLine="720" w:firstLineChars="300"/>
        <w:jc w:val="both"/>
        <w:rPr>
          <w:rFonts w:ascii="宋体" w:hAnsi="宋体" w:cs="宋体"/>
          <w:kern w:val="2"/>
          <w:sz w:val="24"/>
          <w:szCs w:val="24"/>
        </w:rPr>
      </w:pPr>
    </w:p>
    <w:p w14:paraId="1432ED01">
      <w:pPr>
        <w:widowControl w:val="0"/>
        <w:adjustRightInd w:val="0"/>
        <w:snapToGrid w:val="0"/>
        <w:spacing w:line="360" w:lineRule="auto"/>
        <w:ind w:firstLine="5280" w:firstLineChars="2200"/>
        <w:jc w:val="both"/>
        <w:rPr>
          <w:rFonts w:ascii="宋体" w:hAnsi="宋体" w:cs="宋体"/>
          <w:kern w:val="2"/>
          <w:sz w:val="24"/>
          <w:szCs w:val="24"/>
        </w:rPr>
      </w:pPr>
      <w:r>
        <w:rPr>
          <w:rFonts w:hint="eastAsia" w:ascii="宋体" w:hAnsi="宋体" w:cs="宋体"/>
          <w:kern w:val="2"/>
          <w:sz w:val="24"/>
          <w:szCs w:val="24"/>
        </w:rPr>
        <w:t xml:space="preserve">公司名称（公章）：               </w:t>
      </w:r>
    </w:p>
    <w:p w14:paraId="7CE1FEE0">
      <w:pPr>
        <w:widowControl w:val="0"/>
        <w:adjustRightInd w:val="0"/>
        <w:snapToGrid w:val="0"/>
        <w:spacing w:line="360" w:lineRule="auto"/>
        <w:jc w:val="center"/>
        <w:rPr>
          <w:rFonts w:ascii="宋体" w:hAnsi="宋体" w:cs="宋体"/>
          <w:kern w:val="2"/>
          <w:sz w:val="24"/>
          <w:szCs w:val="24"/>
        </w:rPr>
      </w:pPr>
      <w:r>
        <w:rPr>
          <w:rFonts w:hint="eastAsia" w:ascii="宋体" w:hAnsi="宋体" w:cs="宋体"/>
          <w:kern w:val="2"/>
          <w:sz w:val="24"/>
          <w:szCs w:val="24"/>
        </w:rPr>
        <w:t xml:space="preserve">                                        法定代表人或其授权委托人（签字）：  </w:t>
      </w:r>
    </w:p>
    <w:p w14:paraId="6BE55F46">
      <w:pPr>
        <w:widowControl w:val="0"/>
        <w:adjustRightInd w:val="0"/>
        <w:snapToGrid w:val="0"/>
        <w:spacing w:line="360" w:lineRule="auto"/>
        <w:ind w:firstLine="5280" w:firstLineChars="2200"/>
        <w:jc w:val="both"/>
        <w:rPr>
          <w:rFonts w:ascii="宋体" w:hAnsi="宋体" w:cs="宋体"/>
          <w:kern w:val="2"/>
          <w:sz w:val="24"/>
          <w:szCs w:val="24"/>
        </w:rPr>
      </w:pPr>
      <w:r>
        <w:rPr>
          <w:rFonts w:hint="eastAsia" w:ascii="宋体" w:hAnsi="宋体" w:cs="宋体"/>
          <w:kern w:val="2"/>
          <w:sz w:val="24"/>
          <w:szCs w:val="24"/>
        </w:rPr>
        <w:t>电话：</w:t>
      </w:r>
    </w:p>
    <w:p w14:paraId="3A6E50D8">
      <w:pPr>
        <w:widowControl w:val="0"/>
        <w:adjustRightInd w:val="0"/>
        <w:snapToGrid w:val="0"/>
        <w:spacing w:line="360" w:lineRule="auto"/>
        <w:ind w:firstLine="5280" w:firstLineChars="2200"/>
        <w:jc w:val="right"/>
        <w:rPr>
          <w:rFonts w:ascii="宋体" w:hAnsi="宋体" w:cs="宋体"/>
          <w:kern w:val="2"/>
          <w:sz w:val="24"/>
          <w:szCs w:val="24"/>
        </w:rPr>
      </w:pPr>
    </w:p>
    <w:p w14:paraId="5E789BAA">
      <w:r>
        <w:rPr>
          <w:rFonts w:hint="eastAsia" w:ascii="宋体" w:hAnsi="宋体" w:cs="宋体"/>
          <w:kern w:val="2"/>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D"/>
    <w:multiLevelType w:val="singleLevel"/>
    <w:tmpl w:val="0000001D"/>
    <w:lvl w:ilvl="0" w:tentative="0">
      <w:start w:val="2"/>
      <w:numFmt w:val="upperLetter"/>
      <w:suff w:val="nothing"/>
      <w:lvlText w:val="%1、"/>
      <w:lvlJc w:val="left"/>
    </w:lvl>
  </w:abstractNum>
  <w:abstractNum w:abstractNumId="1">
    <w:nsid w:val="0000001E"/>
    <w:multiLevelType w:val="singleLevel"/>
    <w:tmpl w:val="0000001E"/>
    <w:lvl w:ilvl="0" w:tentative="0">
      <w:start w:val="1"/>
      <w:numFmt w:val="decimal"/>
      <w:suff w:val="nothing"/>
      <w:lvlText w:val="（%1）"/>
      <w:lvlJc w:val="left"/>
    </w:lvl>
  </w:abstractNum>
  <w:num w:numId="1">
    <w:abstractNumId w:val="1"/>
  </w:num>
  <w:num w:numId="2">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NmNzRmYmJmMDY3ODI4NjQ4ZGVkMTFiYzM1ZThiOTAifQ=="/>
  </w:docVars>
  <w:rsids>
    <w:rsidRoot w:val="00000000"/>
    <w:rsid w:val="7A344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val="0"/>
      <w:spacing w:after="120"/>
      <w:jc w:val="both"/>
    </w:pPr>
    <w:rPr>
      <w:kern w:val="2"/>
      <w:sz w:val="21"/>
      <w:szCs w:val="24"/>
    </w:rPr>
  </w:style>
  <w:style w:type="paragraph" w:styleId="3">
    <w:name w:val="Body Text Indent"/>
    <w:basedOn w:val="1"/>
    <w:next w:val="4"/>
    <w:qFormat/>
    <w:uiPriority w:val="0"/>
    <w:pPr>
      <w:widowControl w:val="0"/>
      <w:spacing w:after="120"/>
      <w:ind w:left="420" w:leftChars="200"/>
      <w:jc w:val="both"/>
    </w:pPr>
    <w:rPr>
      <w:kern w:val="2"/>
      <w:sz w:val="21"/>
      <w:szCs w:val="22"/>
    </w:rPr>
  </w:style>
  <w:style w:type="paragraph" w:styleId="4">
    <w:name w:val="footnote text"/>
    <w:basedOn w:val="1"/>
    <w:qFormat/>
    <w:uiPriority w:val="0"/>
    <w:pPr>
      <w:topLinePunct w:val="0"/>
      <w:snapToGrid w:val="0"/>
      <w:jc w:val="left"/>
    </w:pPr>
    <w:rPr>
      <w:rFonts w:ascii="Calibri" w:hAnsi="Calibri"/>
      <w:kern w:val="0"/>
      <w:sz w:val="18"/>
    </w:rPr>
  </w:style>
  <w:style w:type="paragraph" w:styleId="5">
    <w:name w:val="Normal (Web)"/>
    <w:basedOn w:val="1"/>
    <w:unhideWhenUsed/>
    <w:qFormat/>
    <w:uiPriority w:val="0"/>
    <w:pPr>
      <w:spacing w:before="100" w:beforeAutospacing="1" w:after="100" w:afterAutospacing="1"/>
    </w:pPr>
    <w:rPr>
      <w:rFonts w:ascii="宋体" w:hAnsi="宋体" w:cs="宋体"/>
      <w:sz w:val="24"/>
      <w:szCs w:val="24"/>
    </w:rPr>
  </w:style>
  <w:style w:type="paragraph" w:styleId="6">
    <w:name w:val="Body Text First Indent"/>
    <w:basedOn w:val="2"/>
    <w:next w:val="1"/>
    <w:qFormat/>
    <w:uiPriority w:val="99"/>
    <w:pPr>
      <w:ind w:firstLine="420"/>
    </w:pPr>
  </w:style>
  <w:style w:type="paragraph" w:styleId="7">
    <w:name w:val="Body Text First Indent 2"/>
    <w:basedOn w:val="3"/>
    <w:next w:val="6"/>
    <w:unhideWhenUsed/>
    <w:qFormat/>
    <w:uiPriority w:val="99"/>
    <w:pPr>
      <w:widowControl/>
      <w:ind w:firstLine="420" w:firstLineChars="200"/>
      <w:jc w:val="left"/>
    </w:pPr>
    <w:rPr>
      <w:kern w:val="0"/>
      <w:sz w:val="20"/>
      <w:szCs w:val="20"/>
    </w:rPr>
  </w:style>
  <w:style w:type="paragraph" w:customStyle="1" w:styleId="10">
    <w:name w:val="无间隔1"/>
    <w:next w:val="1"/>
    <w:qFormat/>
    <w:uiPriority w:val="0"/>
    <w:rPr>
      <w:rFonts w:ascii="Calibri" w:hAnsi="Calibri" w:eastAsia="Times New Roman" w:cs="Times New Roman"/>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pcc</dc:creator>
  <cp:lastModifiedBy>Ta.</cp:lastModifiedBy>
  <dcterms:modified xsi:type="dcterms:W3CDTF">2024-08-13T03:24:32Z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99520FF81D1B4A4C8061203B82934F43_12</vt:lpwstr>
  </property>
</Properties>
</file>