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850" w:leftChars="-405" w:right="-764" w:rightChars="-364"/>
        <w:jc w:val="center"/>
        <w:rPr>
          <w:rFonts w:hint="eastAsia" w:cs="仿宋_GB2312" w:asciiTheme="majorEastAsia" w:hAnsiTheme="majorEastAsia" w:eastAsiaTheme="majorEastAsia"/>
          <w:b/>
          <w:bCs/>
          <w:sz w:val="32"/>
          <w:szCs w:val="32"/>
        </w:rPr>
      </w:pPr>
      <w:r>
        <w:rPr>
          <w:rFonts w:hint="eastAsia" w:cs="仿宋_GB2312" w:asciiTheme="majorEastAsia" w:hAnsiTheme="majorEastAsia" w:eastAsiaTheme="majorEastAsia"/>
          <w:b/>
          <w:bCs/>
          <w:sz w:val="32"/>
          <w:szCs w:val="32"/>
        </w:rPr>
        <w:t>包头供电公司2024年第三批次服务集中非招采购项目 （变电站综合自动化系统计算机等级保护测评（修一）、变电站综合自动化系统计算机等级保护测评（修二）、220kV应益变、110kV纳太变等智能变电站光缆标签可视化维护治理、输电线路无人机检测保养服务）</w:t>
      </w:r>
    </w:p>
    <w:p>
      <w:pPr>
        <w:ind w:left="-850" w:leftChars="-405" w:right="-764" w:rightChars="-364"/>
        <w:jc w:val="center"/>
        <w:rPr>
          <w:rFonts w:cs="仿宋_GB2312" w:asciiTheme="majorEastAsia" w:hAnsiTheme="majorEastAsia" w:eastAsiaTheme="majorEastAsia"/>
          <w:b/>
          <w:bCs/>
          <w:sz w:val="32"/>
          <w:szCs w:val="32"/>
          <w:lang w:val="zh-CN"/>
        </w:rPr>
      </w:pPr>
      <w:r>
        <w:rPr>
          <w:rFonts w:hint="eastAsia" w:cs="仿宋_GB2312" w:asciiTheme="majorEastAsia" w:hAnsiTheme="majorEastAsia" w:eastAsiaTheme="majorEastAsia"/>
          <w:b/>
          <w:bCs/>
          <w:sz w:val="32"/>
          <w:szCs w:val="32"/>
        </w:rPr>
        <w:t>成交</w:t>
      </w:r>
      <w:r>
        <w:rPr>
          <w:rFonts w:hint="eastAsia" w:cs="仿宋_GB2312" w:asciiTheme="majorEastAsia" w:hAnsiTheme="majorEastAsia" w:eastAsiaTheme="majorEastAsia"/>
          <w:b/>
          <w:bCs/>
          <w:sz w:val="32"/>
          <w:szCs w:val="32"/>
          <w:lang w:val="zh-CN"/>
        </w:rPr>
        <w:t>结果公示</w:t>
      </w:r>
    </w:p>
    <w:p>
      <w:pPr>
        <w:tabs>
          <w:tab w:val="left" w:pos="1377"/>
        </w:tabs>
        <w:spacing w:line="360" w:lineRule="auto"/>
        <w:ind w:right="-92" w:rightChars="-44" w:firstLine="458" w:firstLineChars="191"/>
        <w:jc w:val="left"/>
        <w:rPr>
          <w:rFonts w:cs="仿宋_GB2312" w:asciiTheme="majorEastAsia" w:hAnsiTheme="majorEastAsia" w:eastAsiaTheme="majorEastAsia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</w:rPr>
        <w:t>包头供电公司2024年第三批次服务集中非招采购项目 （变电站综合自动化系统计算机等级保护测评（修一）、变电站综合自动化系统计算机等级保护测评（修二）、220kV应益变、110kV纳太变等智能变电站光缆标签可视化维护治理、输电线路无人机检测保养服务）</w:t>
      </w:r>
      <w:r>
        <w:rPr>
          <w:rFonts w:hint="eastAsia" w:cs="仿宋_GB2312" w:asciiTheme="majorEastAsia" w:hAnsiTheme="majorEastAsia" w:eastAsiaTheme="majorEastAsia"/>
          <w:sz w:val="24"/>
          <w:szCs w:val="24"/>
          <w:lang w:val="zh-CN"/>
        </w:rPr>
        <w:t>（项目编号：ZDGX-202</w:t>
      </w:r>
      <w:r>
        <w:rPr>
          <w:rFonts w:hint="eastAsia" w:cs="仿宋_GB2312" w:asciiTheme="majorEastAsia" w:hAnsiTheme="majorEastAsia" w:eastAsiaTheme="majorEastAsia"/>
          <w:sz w:val="24"/>
          <w:szCs w:val="24"/>
          <w:lang w:val="en-US" w:eastAsia="zh-CN"/>
        </w:rPr>
        <w:t>4</w:t>
      </w:r>
      <w:r>
        <w:rPr>
          <w:rFonts w:hint="eastAsia" w:cs="仿宋_GB2312" w:asciiTheme="majorEastAsia" w:hAnsiTheme="majorEastAsia" w:eastAsiaTheme="majorEastAsia"/>
          <w:sz w:val="24"/>
          <w:szCs w:val="24"/>
          <w:lang w:val="zh-CN"/>
        </w:rPr>
        <w:t>BTGD</w:t>
      </w:r>
      <w:r>
        <w:rPr>
          <w:rFonts w:hint="eastAsia" w:cs="仿宋_GB2312" w:asciiTheme="majorEastAsia" w:hAnsiTheme="majorEastAsia" w:eastAsiaTheme="majorEastAsia"/>
          <w:sz w:val="24"/>
          <w:szCs w:val="24"/>
          <w:lang w:val="en-US" w:eastAsia="zh-CN"/>
        </w:rPr>
        <w:t>05</w:t>
      </w:r>
      <w:r>
        <w:rPr>
          <w:rFonts w:hint="eastAsia" w:cs="仿宋_GB2312" w:asciiTheme="majorEastAsia" w:hAnsiTheme="majorEastAsia" w:eastAsiaTheme="majorEastAsia"/>
          <w:sz w:val="24"/>
          <w:szCs w:val="24"/>
          <w:lang w:val="zh-CN"/>
        </w:rPr>
        <w:t>）于202</w:t>
      </w:r>
      <w:r>
        <w:rPr>
          <w:rFonts w:hint="eastAsia" w:cs="仿宋_GB2312" w:asciiTheme="majorEastAsia" w:hAnsiTheme="majorEastAsia" w:eastAsiaTheme="majorEastAsia"/>
          <w:sz w:val="24"/>
          <w:szCs w:val="24"/>
          <w:lang w:val="en-US" w:eastAsia="zh-CN"/>
        </w:rPr>
        <w:t>4</w:t>
      </w:r>
      <w:r>
        <w:rPr>
          <w:rFonts w:hint="eastAsia" w:cs="仿宋_GB2312" w:asciiTheme="majorEastAsia" w:hAnsiTheme="majorEastAsia" w:eastAsiaTheme="majorEastAsia"/>
          <w:sz w:val="24"/>
          <w:szCs w:val="24"/>
          <w:lang w:val="zh-CN"/>
        </w:rPr>
        <w:t>年</w:t>
      </w:r>
      <w:r>
        <w:rPr>
          <w:rFonts w:hint="eastAsia" w:cs="仿宋_GB2312" w:asciiTheme="majorEastAsia" w:hAnsiTheme="majorEastAsia" w:eastAsiaTheme="majorEastAsia"/>
          <w:sz w:val="24"/>
          <w:szCs w:val="24"/>
          <w:lang w:val="en-US" w:eastAsia="zh-CN"/>
        </w:rPr>
        <w:t>04</w:t>
      </w:r>
      <w:r>
        <w:rPr>
          <w:rFonts w:hint="eastAsia" w:cs="仿宋_GB2312" w:asciiTheme="majorEastAsia" w:hAnsiTheme="majorEastAsia" w:eastAsiaTheme="majorEastAsia"/>
          <w:sz w:val="24"/>
          <w:szCs w:val="24"/>
          <w:lang w:val="zh-CN"/>
        </w:rPr>
        <w:t>月</w:t>
      </w:r>
      <w:r>
        <w:rPr>
          <w:rFonts w:hint="eastAsia" w:cs="仿宋_GB2312" w:asciiTheme="majorEastAsia" w:hAnsiTheme="majorEastAsia" w:eastAsiaTheme="majorEastAsia"/>
          <w:sz w:val="24"/>
          <w:szCs w:val="24"/>
          <w:lang w:val="en-US" w:eastAsia="zh-CN"/>
        </w:rPr>
        <w:t>03</w:t>
      </w:r>
      <w:r>
        <w:rPr>
          <w:rFonts w:hint="eastAsia" w:cs="仿宋_GB2312" w:asciiTheme="majorEastAsia" w:hAnsiTheme="majorEastAsia" w:eastAsiaTheme="majorEastAsia"/>
          <w:sz w:val="24"/>
          <w:szCs w:val="24"/>
          <w:lang w:val="zh-CN"/>
        </w:rPr>
        <w:t>日至202</w:t>
      </w:r>
      <w:r>
        <w:rPr>
          <w:rFonts w:cs="仿宋_GB2312" w:asciiTheme="majorEastAsia" w:hAnsiTheme="majorEastAsia" w:eastAsiaTheme="majorEastAsia"/>
          <w:sz w:val="24"/>
          <w:szCs w:val="24"/>
          <w:lang w:val="zh-CN"/>
        </w:rPr>
        <w:t>4</w:t>
      </w:r>
      <w:r>
        <w:rPr>
          <w:rFonts w:hint="eastAsia" w:cs="仿宋_GB2312" w:asciiTheme="majorEastAsia" w:hAnsiTheme="majorEastAsia" w:eastAsiaTheme="majorEastAsia"/>
          <w:sz w:val="24"/>
          <w:szCs w:val="24"/>
          <w:lang w:val="zh-CN"/>
        </w:rPr>
        <w:t>年</w:t>
      </w:r>
      <w:r>
        <w:rPr>
          <w:rFonts w:hint="eastAsia" w:cs="仿宋_GB2312" w:asciiTheme="majorEastAsia" w:hAnsiTheme="majorEastAsia" w:eastAsiaTheme="majorEastAsia"/>
          <w:sz w:val="24"/>
          <w:szCs w:val="24"/>
        </w:rPr>
        <w:t>0</w:t>
      </w:r>
      <w:r>
        <w:rPr>
          <w:rFonts w:hint="eastAsia" w:cs="仿宋_GB2312" w:asciiTheme="majorEastAsia" w:hAnsiTheme="majorEastAsia" w:eastAsiaTheme="majorEastAsia"/>
          <w:sz w:val="24"/>
          <w:szCs w:val="24"/>
          <w:lang w:val="en-US" w:eastAsia="zh-CN"/>
        </w:rPr>
        <w:t>4</w:t>
      </w:r>
      <w:r>
        <w:rPr>
          <w:rFonts w:hint="eastAsia" w:cs="仿宋_GB2312" w:asciiTheme="majorEastAsia" w:hAnsiTheme="majorEastAsia" w:eastAsiaTheme="majorEastAsia"/>
          <w:sz w:val="24"/>
          <w:szCs w:val="24"/>
          <w:lang w:val="zh-CN"/>
        </w:rPr>
        <w:t>月</w:t>
      </w:r>
      <w:r>
        <w:rPr>
          <w:rFonts w:hint="eastAsia" w:cs="仿宋_GB2312" w:asciiTheme="majorEastAsia" w:hAnsiTheme="majorEastAsia" w:eastAsiaTheme="majorEastAsia"/>
          <w:sz w:val="24"/>
          <w:szCs w:val="24"/>
        </w:rPr>
        <w:t>0</w:t>
      </w:r>
      <w:r>
        <w:rPr>
          <w:rFonts w:hint="eastAsia" w:cs="仿宋_GB2312" w:asciiTheme="majorEastAsia" w:hAnsiTheme="majorEastAsia" w:eastAsiaTheme="majorEastAsia"/>
          <w:sz w:val="24"/>
          <w:szCs w:val="24"/>
          <w:lang w:val="en-US" w:eastAsia="zh-CN"/>
        </w:rPr>
        <w:t>6</w:t>
      </w:r>
      <w:r>
        <w:rPr>
          <w:rFonts w:hint="eastAsia" w:cs="仿宋_GB2312" w:asciiTheme="majorEastAsia" w:hAnsiTheme="majorEastAsia" w:eastAsiaTheme="majorEastAsia"/>
          <w:sz w:val="24"/>
          <w:szCs w:val="24"/>
          <w:lang w:val="zh-CN"/>
        </w:rPr>
        <w:t>日下午17点进行了网上公示，公示期无异议，现将成交结果公示如下：</w:t>
      </w:r>
    </w:p>
    <w:tbl>
      <w:tblPr>
        <w:tblStyle w:val="9"/>
        <w:tblW w:w="92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2739"/>
        <w:gridCol w:w="3971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2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标段</w:t>
            </w:r>
          </w:p>
        </w:tc>
        <w:tc>
          <w:tcPr>
            <w:tcW w:w="273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标段名称</w:t>
            </w:r>
          </w:p>
        </w:tc>
        <w:tc>
          <w:tcPr>
            <w:tcW w:w="3971" w:type="dxa"/>
            <w:vAlign w:val="center"/>
          </w:tcPr>
          <w:p>
            <w:pPr>
              <w:ind w:firstLine="422"/>
              <w:jc w:val="center"/>
              <w:rPr>
                <w:rFonts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成交人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成交金额（元）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7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273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变电站综合自动化系统计算机等级保护测评（修一）</w:t>
            </w:r>
          </w:p>
        </w:tc>
        <w:tc>
          <w:tcPr>
            <w:tcW w:w="39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内蒙古信息系统安全等级测评中心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273000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7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2739" w:type="dxa"/>
            <w:vAlign w:val="center"/>
          </w:tcPr>
          <w:p>
            <w:pPr>
              <w:jc w:val="center"/>
              <w:rPr>
                <w:rFonts w:hint="eastAsia"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变电站综合自动化系统计算机等级保护测评（修二）</w:t>
            </w:r>
          </w:p>
        </w:tc>
        <w:tc>
          <w:tcPr>
            <w:tcW w:w="397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内蒙古信息系统安全等级测评中心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234000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7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2739" w:type="dxa"/>
            <w:vAlign w:val="center"/>
          </w:tcPr>
          <w:p>
            <w:pPr>
              <w:jc w:val="center"/>
              <w:rPr>
                <w:rFonts w:hint="eastAsia"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220kV应益变、110kV纳太变等智能变电站光缆标签可视化维护治理</w:t>
            </w:r>
          </w:p>
        </w:tc>
        <w:tc>
          <w:tcPr>
            <w:tcW w:w="397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南京荣桓电力自动化有限公司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72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2739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输电线路无人机检测保养服务</w:t>
            </w:r>
          </w:p>
        </w:tc>
        <w:tc>
          <w:tcPr>
            <w:tcW w:w="3971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内蒙古易飞航空科技有限公司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307075</w:t>
            </w:r>
          </w:p>
        </w:tc>
      </w:tr>
    </w:tbl>
    <w:p>
      <w:pPr>
        <w:pStyle w:val="13"/>
        <w:adjustRightInd w:val="0"/>
        <w:snapToGrid w:val="0"/>
        <w:spacing w:line="360" w:lineRule="auto"/>
        <w:ind w:left="0" w:lef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13"/>
        <w:adjustRightInd w:val="0"/>
        <w:snapToGrid w:val="0"/>
        <w:spacing w:line="360" w:lineRule="auto"/>
        <w:ind w:left="0" w:lef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13"/>
        <w:adjustRightInd w:val="0"/>
        <w:snapToGrid w:val="0"/>
        <w:spacing w:line="360" w:lineRule="auto"/>
        <w:ind w:left="0" w:lef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 购 人：内蒙古电力(集团)有限责任公司包头供电分公司</w:t>
      </w:r>
    </w:p>
    <w:p>
      <w:pPr>
        <w:pStyle w:val="13"/>
        <w:adjustRightInd w:val="0"/>
        <w:snapToGrid w:val="0"/>
        <w:spacing w:line="360" w:lineRule="auto"/>
        <w:ind w:firstLine="48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联 系 人：刘阳</w:t>
      </w:r>
    </w:p>
    <w:p>
      <w:pPr>
        <w:pStyle w:val="13"/>
        <w:adjustRightInd w:val="0"/>
        <w:snapToGrid w:val="0"/>
        <w:spacing w:line="360" w:lineRule="auto"/>
        <w:ind w:left="0" w:lef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13"/>
        <w:adjustRightInd w:val="0"/>
        <w:snapToGrid w:val="0"/>
        <w:spacing w:line="360" w:lineRule="auto"/>
        <w:ind w:left="0" w:lef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 代理机构：中大国信工程管理有限公司</w:t>
      </w:r>
    </w:p>
    <w:p>
      <w:pPr>
        <w:pStyle w:val="13"/>
        <w:adjustRightInd w:val="0"/>
        <w:snapToGrid w:val="0"/>
        <w:spacing w:line="360" w:lineRule="auto"/>
        <w:ind w:firstLine="48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办公地址：内蒙古自治区包头市青山区自由路瑞兴苑11栋1单元202号</w:t>
      </w:r>
    </w:p>
    <w:p>
      <w:pPr>
        <w:pStyle w:val="13"/>
        <w:adjustRightInd w:val="0"/>
        <w:snapToGrid w:val="0"/>
        <w:spacing w:line="360" w:lineRule="auto"/>
        <w:ind w:firstLine="48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 系 人：宋涛 乔飞 徐阳</w:t>
      </w:r>
    </w:p>
    <w:p>
      <w:pPr>
        <w:pStyle w:val="13"/>
        <w:adjustRightInd w:val="0"/>
        <w:snapToGrid w:val="0"/>
        <w:spacing w:line="360" w:lineRule="auto"/>
        <w:ind w:firstLine="48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联系电话：15504892341、15504892342、15504892343、0471-5689066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E-mail: zdgxbtxmb@163.com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                                      2024年04月07日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4ZTM4YzgxM2MxYmIyYWY5YzM4ZGY4MmE0ZDFkYjEifQ=="/>
  </w:docVars>
  <w:rsids>
    <w:rsidRoot w:val="42A9018B"/>
    <w:rsid w:val="00033E13"/>
    <w:rsid w:val="0006642F"/>
    <w:rsid w:val="000B7DC9"/>
    <w:rsid w:val="000C017B"/>
    <w:rsid w:val="00163FE6"/>
    <w:rsid w:val="001E6C3B"/>
    <w:rsid w:val="001F1184"/>
    <w:rsid w:val="00226276"/>
    <w:rsid w:val="00266663"/>
    <w:rsid w:val="0027229B"/>
    <w:rsid w:val="002E380B"/>
    <w:rsid w:val="003412ED"/>
    <w:rsid w:val="003429D0"/>
    <w:rsid w:val="00342A0A"/>
    <w:rsid w:val="0036284B"/>
    <w:rsid w:val="003B010D"/>
    <w:rsid w:val="00406485"/>
    <w:rsid w:val="004227E7"/>
    <w:rsid w:val="004E4852"/>
    <w:rsid w:val="00533339"/>
    <w:rsid w:val="005A33B1"/>
    <w:rsid w:val="005E07C0"/>
    <w:rsid w:val="00616E59"/>
    <w:rsid w:val="006834A3"/>
    <w:rsid w:val="006867D6"/>
    <w:rsid w:val="00720657"/>
    <w:rsid w:val="00726AB7"/>
    <w:rsid w:val="007C20DC"/>
    <w:rsid w:val="007C2890"/>
    <w:rsid w:val="00865B34"/>
    <w:rsid w:val="00880B3B"/>
    <w:rsid w:val="008E6F79"/>
    <w:rsid w:val="00A05829"/>
    <w:rsid w:val="00B45A1C"/>
    <w:rsid w:val="00B80172"/>
    <w:rsid w:val="00BE6FDE"/>
    <w:rsid w:val="00C073C5"/>
    <w:rsid w:val="00CF11AE"/>
    <w:rsid w:val="00D528B1"/>
    <w:rsid w:val="00D9594A"/>
    <w:rsid w:val="00DD1F40"/>
    <w:rsid w:val="00DF5E31"/>
    <w:rsid w:val="00E54D19"/>
    <w:rsid w:val="00EB21F4"/>
    <w:rsid w:val="00EE7F0D"/>
    <w:rsid w:val="00F22F22"/>
    <w:rsid w:val="00F73923"/>
    <w:rsid w:val="03773E2B"/>
    <w:rsid w:val="04BB5E2C"/>
    <w:rsid w:val="05BB4BC3"/>
    <w:rsid w:val="0ACF7999"/>
    <w:rsid w:val="0C654F6B"/>
    <w:rsid w:val="0CA537B7"/>
    <w:rsid w:val="0E4D5CB6"/>
    <w:rsid w:val="0EC616BD"/>
    <w:rsid w:val="12244F80"/>
    <w:rsid w:val="12E74F28"/>
    <w:rsid w:val="14013C8D"/>
    <w:rsid w:val="16EB2510"/>
    <w:rsid w:val="18357C37"/>
    <w:rsid w:val="1A2417DC"/>
    <w:rsid w:val="1ACE0615"/>
    <w:rsid w:val="2188552B"/>
    <w:rsid w:val="21C43C39"/>
    <w:rsid w:val="22F83FEB"/>
    <w:rsid w:val="23F073B8"/>
    <w:rsid w:val="2A4D1354"/>
    <w:rsid w:val="2A6254EB"/>
    <w:rsid w:val="2BA76FA8"/>
    <w:rsid w:val="2F404A4A"/>
    <w:rsid w:val="32445483"/>
    <w:rsid w:val="377F2AD5"/>
    <w:rsid w:val="380569CE"/>
    <w:rsid w:val="39001852"/>
    <w:rsid w:val="39C16853"/>
    <w:rsid w:val="3A9535EB"/>
    <w:rsid w:val="40AB0497"/>
    <w:rsid w:val="41CF4659"/>
    <w:rsid w:val="42A9018B"/>
    <w:rsid w:val="42FA4177"/>
    <w:rsid w:val="43902949"/>
    <w:rsid w:val="451B7823"/>
    <w:rsid w:val="4A0F60D5"/>
    <w:rsid w:val="4E8F13F8"/>
    <w:rsid w:val="4ECF7A46"/>
    <w:rsid w:val="50EA2A3F"/>
    <w:rsid w:val="55245A8C"/>
    <w:rsid w:val="55DF2459"/>
    <w:rsid w:val="57A81D63"/>
    <w:rsid w:val="59CF4D87"/>
    <w:rsid w:val="5A8E07B6"/>
    <w:rsid w:val="5D0160B5"/>
    <w:rsid w:val="5EE50BC0"/>
    <w:rsid w:val="5FC66889"/>
    <w:rsid w:val="60353D30"/>
    <w:rsid w:val="60A24FBB"/>
    <w:rsid w:val="61D44E14"/>
    <w:rsid w:val="65401CCC"/>
    <w:rsid w:val="66000D6B"/>
    <w:rsid w:val="66102FD3"/>
    <w:rsid w:val="66EF082E"/>
    <w:rsid w:val="68752FB5"/>
    <w:rsid w:val="6B804797"/>
    <w:rsid w:val="6F156D98"/>
    <w:rsid w:val="73B170F5"/>
    <w:rsid w:val="749112CA"/>
    <w:rsid w:val="756764D9"/>
    <w:rsid w:val="77FC724F"/>
    <w:rsid w:val="78372035"/>
    <w:rsid w:val="79254583"/>
    <w:rsid w:val="79F23840"/>
    <w:rsid w:val="7FC0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iPriority="99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iPriority="99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semiHidden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Theme="majorHAnsi" w:hAnsiTheme="majorHAnsi" w:eastAsiaTheme="majorEastAsia" w:cstheme="majorBidi"/>
      <w:sz w:val="24"/>
      <w:szCs w:val="24"/>
    </w:rPr>
  </w:style>
  <w:style w:type="paragraph" w:styleId="3">
    <w:name w:val="Normal Indent"/>
    <w:basedOn w:val="1"/>
    <w:link w:val="14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4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autoRedefine/>
    <w:semiHidden/>
    <w:unhideWhenUsed/>
    <w:qFormat/>
    <w:uiPriority w:val="99"/>
    <w:pPr>
      <w:ind w:firstLine="420" w:firstLineChars="200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autoRedefine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10"/>
    <w:link w:val="5"/>
    <w:qFormat/>
    <w:uiPriority w:val="0"/>
    <w:rPr>
      <w:kern w:val="2"/>
      <w:sz w:val="18"/>
      <w:szCs w:val="18"/>
    </w:rPr>
  </w:style>
  <w:style w:type="paragraph" w:customStyle="1" w:styleId="13">
    <w:name w:val="列出段落111"/>
    <w:basedOn w:val="1"/>
    <w:link w:val="15"/>
    <w:autoRedefine/>
    <w:qFormat/>
    <w:uiPriority w:val="0"/>
    <w:pPr>
      <w:ind w:firstLine="420" w:firstLineChars="200"/>
    </w:pPr>
    <w:rPr>
      <w:rFonts w:ascii="Times New Roman" w:hAnsi="Times New Roman" w:eastAsia="仿宋_GB2312" w:cs="Times New Roman"/>
      <w:sz w:val="34"/>
    </w:rPr>
  </w:style>
  <w:style w:type="character" w:customStyle="1" w:styleId="14">
    <w:name w:val="正文缩进 字符"/>
    <w:link w:val="3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5">
    <w:name w:val="列出段落 Char"/>
    <w:link w:val="13"/>
    <w:qFormat/>
    <w:uiPriority w:val="0"/>
    <w:rPr>
      <w:rFonts w:ascii="Times New Roman" w:hAnsi="Times New Roman" w:eastAsia="仿宋_GB2312" w:cs="Times New Roman"/>
      <w:kern w:val="2"/>
      <w:sz w:val="3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ACF49-0797-41CA-BCFE-16B5CDF44F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515</Characters>
  <Lines>4</Lines>
  <Paragraphs>1</Paragraphs>
  <TotalTime>0</TotalTime>
  <ScaleCrop>false</ScaleCrop>
  <LinksUpToDate>false</LinksUpToDate>
  <CharactersWithSpaces>604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2023-03-27T06:59:00Z</dcterms:created>
  <dc:creator>ZDGXN</dc:creator>
  <cp:lastModifiedBy>金  昔。</cp:lastModifiedBy>
  <cp:lastPrinted>2023-02-13T03:13:00Z</cp:lastPrinted>
  <dcterms:modified xsi:type="dcterms:W3CDTF">2024-04-07T03:15:20Z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31D2EB52EB7545F6BCFA55C854280B6C</vt:lpwstr>
  </property>
</Properties>
</file>