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D36" w:rsidRPr="00BB4228" w:rsidRDefault="00BB6E18" w:rsidP="00222D36">
      <w:pPr>
        <w:spacing w:before="240" w:line="360" w:lineRule="auto"/>
        <w:contextualSpacing/>
        <w:jc w:val="center"/>
        <w:rPr>
          <w:rFonts w:asciiTheme="minorEastAsia" w:hAnsiTheme="minorEastAsia"/>
          <w:b/>
          <w:color w:val="000000"/>
          <w:sz w:val="28"/>
        </w:rPr>
      </w:pPr>
      <w:bookmarkStart w:id="0" w:name="_GoBack"/>
      <w:bookmarkEnd w:id="0"/>
      <w:r w:rsidRPr="00BB4228">
        <w:rPr>
          <w:rFonts w:asciiTheme="minorEastAsia" w:hAnsiTheme="minorEastAsia" w:hint="eastAsia"/>
          <w:b/>
          <w:color w:val="000000"/>
          <w:sz w:val="28"/>
        </w:rPr>
        <w:t>内蒙古电力(集团)有限责任公司财务共享中心生产办公用房装修工程施工竞争磋商采购</w:t>
      </w:r>
      <w:r w:rsidR="00222D36" w:rsidRPr="00BB4228">
        <w:rPr>
          <w:rFonts w:asciiTheme="minorEastAsia" w:hAnsiTheme="minorEastAsia" w:hint="eastAsia"/>
          <w:b/>
          <w:color w:val="000000"/>
          <w:sz w:val="28"/>
        </w:rPr>
        <w:t>-公告附表</w:t>
      </w:r>
    </w:p>
    <w:p w:rsidR="00222D36" w:rsidRDefault="00222D36" w:rsidP="00222D36">
      <w:pPr>
        <w:spacing w:before="240" w:line="360" w:lineRule="auto"/>
        <w:contextualSpacing/>
        <w:jc w:val="center"/>
        <w:rPr>
          <w:rFonts w:ascii="宋体" w:hAnsi="宋体"/>
          <w:b/>
          <w:sz w:val="24"/>
        </w:rPr>
      </w:pPr>
      <w:r>
        <w:rPr>
          <w:rFonts w:ascii="宋体" w:hAnsi="宋体" w:hint="eastAsia"/>
          <w:b/>
          <w:sz w:val="24"/>
        </w:rPr>
        <w:t>（项目编号：YS-20</w:t>
      </w:r>
      <w:r w:rsidR="00BB6E18">
        <w:rPr>
          <w:rFonts w:ascii="宋体" w:hAnsi="宋体" w:hint="eastAsia"/>
          <w:b/>
          <w:sz w:val="24"/>
        </w:rPr>
        <w:t>31</w:t>
      </w:r>
      <w:r>
        <w:rPr>
          <w:rFonts w:ascii="宋体" w:hAnsi="宋体" w:hint="eastAsia"/>
          <w:b/>
          <w:sz w:val="24"/>
        </w:rPr>
        <w:t>-DL）</w:t>
      </w:r>
    </w:p>
    <w:tbl>
      <w:tblPr>
        <w:tblStyle w:val="a5"/>
        <w:tblpPr w:leftFromText="180" w:rightFromText="180" w:vertAnchor="page" w:horzAnchor="margin" w:tblpXSpec="center" w:tblpY="2095"/>
        <w:tblW w:w="14601" w:type="dxa"/>
        <w:tblLayout w:type="fixed"/>
        <w:tblLook w:val="04A0" w:firstRow="1" w:lastRow="0" w:firstColumn="1" w:lastColumn="0" w:noHBand="0" w:noVBand="1"/>
      </w:tblPr>
      <w:tblGrid>
        <w:gridCol w:w="959"/>
        <w:gridCol w:w="1134"/>
        <w:gridCol w:w="1559"/>
        <w:gridCol w:w="1559"/>
        <w:gridCol w:w="1134"/>
        <w:gridCol w:w="8256"/>
      </w:tblGrid>
      <w:tr w:rsidR="00BB4228" w:rsidRPr="001E1DA2" w:rsidTr="00783EDC">
        <w:trPr>
          <w:trHeight w:val="844"/>
        </w:trPr>
        <w:tc>
          <w:tcPr>
            <w:tcW w:w="959" w:type="dxa"/>
            <w:vAlign w:val="center"/>
          </w:tcPr>
          <w:p w:rsidR="00BB4228" w:rsidRPr="001E1DA2" w:rsidRDefault="00BB4228" w:rsidP="00BB4228">
            <w:pPr>
              <w:pStyle w:val="2"/>
              <w:spacing w:after="0" w:line="276" w:lineRule="auto"/>
              <w:ind w:leftChars="0" w:left="0" w:firstLineChars="0" w:firstLine="0"/>
              <w:jc w:val="center"/>
              <w:rPr>
                <w:rFonts w:asciiTheme="minorEastAsia" w:hAnsiTheme="minorEastAsia"/>
                <w:b/>
                <w:bCs/>
                <w:sz w:val="21"/>
                <w:szCs w:val="21"/>
              </w:rPr>
            </w:pPr>
            <w:r w:rsidRPr="001E1DA2">
              <w:rPr>
                <w:rFonts w:asciiTheme="minorEastAsia" w:hAnsiTheme="minorEastAsia" w:hint="eastAsia"/>
                <w:b/>
                <w:bCs/>
                <w:sz w:val="21"/>
                <w:szCs w:val="21"/>
              </w:rPr>
              <w:t>标段号</w:t>
            </w:r>
          </w:p>
        </w:tc>
        <w:tc>
          <w:tcPr>
            <w:tcW w:w="1134" w:type="dxa"/>
            <w:vAlign w:val="center"/>
          </w:tcPr>
          <w:p w:rsidR="00BB4228" w:rsidRPr="001E1DA2" w:rsidRDefault="00BB4228" w:rsidP="00BB4228">
            <w:pPr>
              <w:pStyle w:val="2"/>
              <w:spacing w:after="0" w:line="276" w:lineRule="auto"/>
              <w:ind w:leftChars="0" w:left="0" w:firstLineChars="0" w:firstLine="0"/>
              <w:jc w:val="center"/>
              <w:rPr>
                <w:rFonts w:asciiTheme="minorEastAsia" w:hAnsiTheme="minorEastAsia"/>
                <w:b/>
                <w:bCs/>
                <w:sz w:val="21"/>
                <w:szCs w:val="21"/>
              </w:rPr>
            </w:pPr>
            <w:r w:rsidRPr="001E1DA2">
              <w:rPr>
                <w:rFonts w:asciiTheme="minorEastAsia" w:hAnsiTheme="minorEastAsia" w:hint="eastAsia"/>
                <w:b/>
                <w:bCs/>
                <w:sz w:val="21"/>
                <w:szCs w:val="21"/>
              </w:rPr>
              <w:t>标段名称</w:t>
            </w:r>
          </w:p>
        </w:tc>
        <w:tc>
          <w:tcPr>
            <w:tcW w:w="1559" w:type="dxa"/>
            <w:vAlign w:val="center"/>
          </w:tcPr>
          <w:p w:rsidR="00BB4228" w:rsidRPr="001E1DA2" w:rsidRDefault="00BB4228" w:rsidP="00BB4228">
            <w:pPr>
              <w:widowControl/>
              <w:spacing w:line="276" w:lineRule="auto"/>
              <w:jc w:val="center"/>
              <w:textAlignment w:val="center"/>
              <w:rPr>
                <w:rFonts w:asciiTheme="minorEastAsia" w:hAnsiTheme="minorEastAsia"/>
                <w:b/>
                <w:bCs/>
                <w:szCs w:val="21"/>
              </w:rPr>
            </w:pPr>
            <w:r>
              <w:rPr>
                <w:rFonts w:asciiTheme="minorEastAsia" w:hAnsiTheme="minorEastAsia" w:hint="eastAsia"/>
                <w:b/>
                <w:bCs/>
                <w:szCs w:val="21"/>
              </w:rPr>
              <w:t>项目单位</w:t>
            </w:r>
          </w:p>
        </w:tc>
        <w:tc>
          <w:tcPr>
            <w:tcW w:w="1559" w:type="dxa"/>
            <w:vAlign w:val="center"/>
          </w:tcPr>
          <w:p w:rsidR="00BB4228" w:rsidRPr="001E1DA2" w:rsidRDefault="00BB4228" w:rsidP="00BB4228">
            <w:pPr>
              <w:widowControl/>
              <w:spacing w:line="276" w:lineRule="auto"/>
              <w:jc w:val="center"/>
              <w:textAlignment w:val="center"/>
              <w:rPr>
                <w:rFonts w:asciiTheme="minorEastAsia" w:hAnsiTheme="minorEastAsia"/>
                <w:b/>
                <w:bCs/>
                <w:szCs w:val="21"/>
              </w:rPr>
            </w:pPr>
            <w:r w:rsidRPr="001E1DA2">
              <w:rPr>
                <w:rFonts w:asciiTheme="minorEastAsia" w:hAnsiTheme="minorEastAsia" w:hint="eastAsia"/>
                <w:b/>
                <w:bCs/>
                <w:szCs w:val="21"/>
              </w:rPr>
              <w:t>最高限价（元）</w:t>
            </w:r>
          </w:p>
        </w:tc>
        <w:tc>
          <w:tcPr>
            <w:tcW w:w="1134" w:type="dxa"/>
            <w:vAlign w:val="center"/>
          </w:tcPr>
          <w:p w:rsidR="00BB4228" w:rsidRPr="001E1DA2" w:rsidRDefault="00BB4228" w:rsidP="001C08E1">
            <w:pPr>
              <w:widowControl/>
              <w:spacing w:line="276" w:lineRule="auto"/>
              <w:jc w:val="center"/>
              <w:textAlignment w:val="center"/>
              <w:rPr>
                <w:rFonts w:asciiTheme="minorEastAsia" w:hAnsiTheme="minorEastAsia" w:cs="宋体"/>
                <w:b/>
                <w:bCs/>
                <w:color w:val="000000"/>
                <w:szCs w:val="21"/>
                <w:lang w:bidi="ar"/>
              </w:rPr>
            </w:pPr>
            <w:r>
              <w:rPr>
                <w:rFonts w:asciiTheme="minorEastAsia" w:hAnsiTheme="minorEastAsia" w:cs="宋体" w:hint="eastAsia"/>
                <w:b/>
                <w:bCs/>
                <w:color w:val="000000"/>
                <w:szCs w:val="21"/>
                <w:lang w:bidi="ar"/>
              </w:rPr>
              <w:t>工期</w:t>
            </w:r>
          </w:p>
        </w:tc>
        <w:tc>
          <w:tcPr>
            <w:tcW w:w="8256" w:type="dxa"/>
            <w:vAlign w:val="center"/>
          </w:tcPr>
          <w:p w:rsidR="00BB4228" w:rsidRPr="001E1DA2" w:rsidRDefault="00BB4228" w:rsidP="00BB4228">
            <w:pPr>
              <w:widowControl/>
              <w:spacing w:line="276" w:lineRule="auto"/>
              <w:jc w:val="center"/>
              <w:textAlignment w:val="center"/>
              <w:rPr>
                <w:rFonts w:asciiTheme="minorEastAsia" w:hAnsiTheme="minorEastAsia" w:cs="宋体"/>
                <w:b/>
                <w:bCs/>
                <w:color w:val="000000"/>
                <w:szCs w:val="21"/>
                <w:lang w:bidi="ar"/>
              </w:rPr>
            </w:pPr>
            <w:r w:rsidRPr="001E1DA2">
              <w:rPr>
                <w:rFonts w:asciiTheme="minorEastAsia" w:hAnsiTheme="minorEastAsia" w:hint="eastAsia"/>
                <w:b/>
                <w:bCs/>
                <w:szCs w:val="21"/>
              </w:rPr>
              <w:t>专用资格要求</w:t>
            </w:r>
          </w:p>
        </w:tc>
      </w:tr>
      <w:tr w:rsidR="00BB4228" w:rsidRPr="001E1DA2" w:rsidTr="00783EDC">
        <w:trPr>
          <w:trHeight w:val="750"/>
        </w:trPr>
        <w:tc>
          <w:tcPr>
            <w:tcW w:w="959" w:type="dxa"/>
            <w:vAlign w:val="center"/>
          </w:tcPr>
          <w:p w:rsidR="00BB4228" w:rsidRPr="001E1DA2" w:rsidRDefault="00BB4228" w:rsidP="00BB4228">
            <w:pPr>
              <w:pStyle w:val="2"/>
              <w:ind w:leftChars="0" w:left="0" w:firstLineChars="0" w:firstLine="0"/>
              <w:jc w:val="center"/>
              <w:rPr>
                <w:rFonts w:asciiTheme="minorEastAsia" w:hAnsiTheme="minorEastAsia"/>
                <w:sz w:val="21"/>
                <w:szCs w:val="21"/>
              </w:rPr>
            </w:pPr>
            <w:r w:rsidRPr="001E1DA2">
              <w:rPr>
                <w:rFonts w:asciiTheme="minorEastAsia" w:hAnsiTheme="minorEastAsia" w:cstheme="minorEastAsia" w:hint="eastAsia"/>
                <w:sz w:val="21"/>
                <w:szCs w:val="21"/>
              </w:rPr>
              <w:t>1</w:t>
            </w:r>
          </w:p>
        </w:tc>
        <w:tc>
          <w:tcPr>
            <w:tcW w:w="1134" w:type="dxa"/>
            <w:vAlign w:val="center"/>
          </w:tcPr>
          <w:p w:rsidR="00BB4228" w:rsidRPr="001E1DA2" w:rsidRDefault="00D35D82" w:rsidP="00D35D82">
            <w:pPr>
              <w:jc w:val="center"/>
              <w:rPr>
                <w:rFonts w:asciiTheme="minorEastAsia" w:hAnsiTheme="minorEastAsia"/>
                <w:szCs w:val="21"/>
              </w:rPr>
            </w:pPr>
            <w:r>
              <w:rPr>
                <w:rFonts w:asciiTheme="minorEastAsia" w:hAnsiTheme="minorEastAsia" w:hint="eastAsia"/>
                <w:szCs w:val="21"/>
              </w:rPr>
              <w:t>装修</w:t>
            </w:r>
            <w:r w:rsidR="003874D4" w:rsidRPr="003874D4">
              <w:rPr>
                <w:rFonts w:asciiTheme="minorEastAsia" w:hAnsiTheme="minorEastAsia" w:hint="eastAsia"/>
                <w:szCs w:val="21"/>
              </w:rPr>
              <w:t>施工</w:t>
            </w:r>
          </w:p>
        </w:tc>
        <w:tc>
          <w:tcPr>
            <w:tcW w:w="1559" w:type="dxa"/>
            <w:vAlign w:val="center"/>
          </w:tcPr>
          <w:p w:rsidR="00BB4228" w:rsidRPr="001E1DA2" w:rsidRDefault="00BB4228" w:rsidP="00BB4228">
            <w:pPr>
              <w:widowControl/>
              <w:jc w:val="center"/>
              <w:textAlignment w:val="center"/>
              <w:rPr>
                <w:rFonts w:asciiTheme="minorEastAsia" w:hAnsiTheme="minorEastAsia" w:cstheme="minorEastAsia"/>
                <w:szCs w:val="21"/>
              </w:rPr>
            </w:pPr>
            <w:r>
              <w:rPr>
                <w:rFonts w:asciiTheme="minorEastAsia" w:hAnsiTheme="minorEastAsia" w:cstheme="minorEastAsia"/>
                <w:szCs w:val="21"/>
              </w:rPr>
              <w:t>综合管理部</w:t>
            </w:r>
          </w:p>
        </w:tc>
        <w:tc>
          <w:tcPr>
            <w:tcW w:w="1559" w:type="dxa"/>
            <w:vAlign w:val="center"/>
          </w:tcPr>
          <w:p w:rsidR="00BB4228" w:rsidRPr="001E1DA2" w:rsidRDefault="00BB4228" w:rsidP="00BB4228">
            <w:pPr>
              <w:widowControl/>
              <w:jc w:val="center"/>
              <w:textAlignment w:val="center"/>
              <w:rPr>
                <w:rFonts w:asciiTheme="minorEastAsia" w:hAnsiTheme="minorEastAsia"/>
                <w:szCs w:val="21"/>
              </w:rPr>
            </w:pPr>
            <w:r>
              <w:rPr>
                <w:rFonts w:asciiTheme="minorEastAsia" w:hAnsiTheme="minorEastAsia" w:cstheme="minorEastAsia" w:hint="eastAsia"/>
                <w:szCs w:val="21"/>
              </w:rPr>
              <w:t>840829</w:t>
            </w:r>
            <w:r w:rsidR="001C08E1">
              <w:rPr>
                <w:rFonts w:asciiTheme="minorEastAsia" w:hAnsiTheme="minorEastAsia" w:cstheme="minorEastAsia" w:hint="eastAsia"/>
                <w:szCs w:val="21"/>
              </w:rPr>
              <w:t>.00</w:t>
            </w:r>
          </w:p>
        </w:tc>
        <w:tc>
          <w:tcPr>
            <w:tcW w:w="1134" w:type="dxa"/>
            <w:vAlign w:val="center"/>
          </w:tcPr>
          <w:p w:rsidR="00BB4228" w:rsidRPr="001E1DA2" w:rsidRDefault="001C08E1" w:rsidP="00BB4228">
            <w:pPr>
              <w:widowControl/>
              <w:jc w:val="center"/>
              <w:textAlignment w:val="center"/>
              <w:rPr>
                <w:rFonts w:asciiTheme="minorEastAsia" w:hAnsiTheme="minorEastAsia" w:cs="宋体"/>
                <w:color w:val="000000"/>
                <w:szCs w:val="21"/>
                <w:lang w:bidi="ar"/>
              </w:rPr>
            </w:pPr>
            <w:r>
              <w:rPr>
                <w:rFonts w:asciiTheme="minorEastAsia" w:hAnsiTheme="minorEastAsia" w:cs="宋体" w:hint="eastAsia"/>
                <w:color w:val="000000"/>
                <w:szCs w:val="21"/>
                <w:lang w:bidi="ar"/>
              </w:rPr>
              <w:t>合同签订后90日</w:t>
            </w:r>
            <w:r w:rsidR="00F73F58">
              <w:rPr>
                <w:rFonts w:asciiTheme="minorEastAsia" w:hAnsiTheme="minorEastAsia" w:cs="宋体" w:hint="eastAsia"/>
                <w:color w:val="000000"/>
                <w:szCs w:val="21"/>
                <w:lang w:bidi="ar"/>
              </w:rPr>
              <w:t>内</w:t>
            </w:r>
          </w:p>
        </w:tc>
        <w:tc>
          <w:tcPr>
            <w:tcW w:w="8256" w:type="dxa"/>
            <w:vAlign w:val="center"/>
          </w:tcPr>
          <w:p w:rsidR="00BB4228" w:rsidRPr="00745DFC" w:rsidRDefault="00BB4228" w:rsidP="00BB4228">
            <w:pPr>
              <w:pStyle w:val="2"/>
              <w:spacing w:after="0"/>
              <w:ind w:leftChars="0" w:left="0" w:firstLineChars="0" w:firstLine="0"/>
              <w:jc w:val="left"/>
              <w:rPr>
                <w:sz w:val="18"/>
              </w:rPr>
            </w:pPr>
            <w:r w:rsidRPr="00745DFC">
              <w:rPr>
                <w:rFonts w:ascii="宋体" w:hAnsi="宋体" w:cs="宋体" w:hint="eastAsia"/>
                <w:kern w:val="24"/>
                <w:sz w:val="22"/>
              </w:rPr>
              <w:t>1、近三年(从2017年10月01日至今)</w:t>
            </w:r>
            <w:r w:rsidRPr="00745DFC">
              <w:rPr>
                <w:rFonts w:ascii="宋体" w:hAnsi="宋体" w:hint="eastAsia"/>
                <w:sz w:val="22"/>
              </w:rPr>
              <w:t xml:space="preserve"> 具有</w:t>
            </w:r>
            <w:r w:rsidRPr="00745DFC">
              <w:rPr>
                <w:rFonts w:ascii="宋体" w:hAnsi="宋体" w:cs="宋体" w:hint="eastAsia"/>
                <w:kern w:val="24"/>
                <w:sz w:val="22"/>
              </w:rPr>
              <w:t>类似业绩；(提供加盖公章的合同扫描件，合同内容至少包含合同封面、体现内容页、日期页及签字盖章页等</w:t>
            </w:r>
            <w:r w:rsidR="00ED7E39">
              <w:rPr>
                <w:rFonts w:ascii="宋体" w:hAnsi="宋体" w:cs="宋体" w:hint="eastAsia"/>
                <w:kern w:val="24"/>
                <w:sz w:val="22"/>
              </w:rPr>
              <w:t>关键</w:t>
            </w:r>
            <w:r w:rsidRPr="00745DFC">
              <w:rPr>
                <w:rFonts w:ascii="宋体" w:hAnsi="宋体" w:cs="宋体" w:hint="eastAsia"/>
                <w:kern w:val="24"/>
                <w:sz w:val="22"/>
              </w:rPr>
              <w:t>页)；</w:t>
            </w:r>
          </w:p>
          <w:p w:rsidR="00BB4228" w:rsidRPr="00745DFC" w:rsidRDefault="00BB4228" w:rsidP="00BB4228">
            <w:pPr>
              <w:autoSpaceDE w:val="0"/>
              <w:autoSpaceDN w:val="0"/>
              <w:jc w:val="left"/>
              <w:rPr>
                <w:rFonts w:ascii="宋体" w:hAnsi="宋体"/>
                <w:bCs/>
                <w:sz w:val="22"/>
              </w:rPr>
            </w:pPr>
            <w:r w:rsidRPr="00745DFC">
              <w:rPr>
                <w:rFonts w:ascii="宋体" w:hAnsi="宋体" w:hint="eastAsia"/>
                <w:bCs/>
                <w:sz w:val="22"/>
              </w:rPr>
              <w:t>2、具有有效的建设行政主管部门核发的</w:t>
            </w:r>
            <w:r w:rsidR="003874D4" w:rsidRPr="00745DFC">
              <w:rPr>
                <w:rFonts w:ascii="宋体" w:hAnsi="宋体" w:hint="eastAsia"/>
                <w:bCs/>
                <w:sz w:val="22"/>
              </w:rPr>
              <w:t>建筑装修装饰</w:t>
            </w:r>
            <w:r>
              <w:rPr>
                <w:rFonts w:ascii="宋体" w:hAnsi="宋体" w:hint="eastAsia"/>
                <w:bCs/>
                <w:sz w:val="22"/>
              </w:rPr>
              <w:t>工程</w:t>
            </w:r>
            <w:r w:rsidRPr="00745DFC">
              <w:rPr>
                <w:rFonts w:ascii="宋体" w:hAnsi="宋体" w:hint="eastAsia"/>
                <w:bCs/>
                <w:sz w:val="22"/>
              </w:rPr>
              <w:t>专业承包二级及以上资质；</w:t>
            </w:r>
          </w:p>
          <w:p w:rsidR="00BB4228" w:rsidRPr="00745DFC" w:rsidRDefault="00BB4228" w:rsidP="00BB4228">
            <w:pPr>
              <w:autoSpaceDE w:val="0"/>
              <w:autoSpaceDN w:val="0"/>
              <w:jc w:val="left"/>
              <w:rPr>
                <w:rFonts w:ascii="宋体" w:hAnsi="宋体"/>
                <w:bCs/>
                <w:sz w:val="22"/>
              </w:rPr>
            </w:pPr>
            <w:r w:rsidRPr="00745DFC">
              <w:rPr>
                <w:rFonts w:ascii="宋体" w:hAnsi="宋体" w:hint="eastAsia"/>
                <w:bCs/>
                <w:sz w:val="22"/>
              </w:rPr>
              <w:t>3、</w:t>
            </w:r>
            <w:r w:rsidRPr="00A12871">
              <w:rPr>
                <w:rFonts w:ascii="宋体" w:hAnsi="宋体" w:hint="eastAsia"/>
                <w:bCs/>
                <w:sz w:val="22"/>
              </w:rPr>
              <w:t>本项目拟派</w:t>
            </w:r>
            <w:r w:rsidRPr="00745DFC">
              <w:rPr>
                <w:rFonts w:ascii="宋体" w:hAnsi="宋体" w:hint="eastAsia"/>
                <w:bCs/>
                <w:sz w:val="22"/>
              </w:rPr>
              <w:t>项目负责人须具有建筑工程二级(含)以上注册建造师资格并且取得注册证、安全生产考核证（B）</w:t>
            </w:r>
            <w:r>
              <w:rPr>
                <w:rFonts w:ascii="Tahoma" w:hAnsi="Tahoma" w:cs="Tahoma"/>
                <w:color w:val="000000"/>
                <w:shd w:val="clear" w:color="auto" w:fill="FFFFFF"/>
              </w:rPr>
              <w:t>（本企业注册且在有效期内）</w:t>
            </w:r>
            <w:r w:rsidRPr="00745DFC">
              <w:rPr>
                <w:rFonts w:ascii="宋体" w:hAnsi="宋体" w:hint="eastAsia"/>
                <w:bCs/>
                <w:sz w:val="22"/>
              </w:rPr>
              <w:t>；</w:t>
            </w:r>
          </w:p>
          <w:p w:rsidR="00BB4228" w:rsidRDefault="00BB4228" w:rsidP="00BB4228">
            <w:pPr>
              <w:widowControl/>
              <w:jc w:val="left"/>
              <w:textAlignment w:val="center"/>
              <w:rPr>
                <w:rFonts w:ascii="宋体" w:hAnsi="宋体"/>
                <w:bCs/>
                <w:sz w:val="22"/>
              </w:rPr>
            </w:pPr>
            <w:r w:rsidRPr="00745DFC">
              <w:rPr>
                <w:rFonts w:ascii="宋体" w:hAnsi="宋体" w:hint="eastAsia"/>
                <w:bCs/>
                <w:sz w:val="22"/>
              </w:rPr>
              <w:t>4、具有建设行政主管部门核发的有效的安全生产许可证</w:t>
            </w:r>
            <w:r w:rsidR="00655EBD">
              <w:rPr>
                <w:rFonts w:ascii="宋体" w:hAnsi="宋体" w:hint="eastAsia"/>
                <w:bCs/>
                <w:sz w:val="22"/>
              </w:rPr>
              <w:t>。</w:t>
            </w:r>
          </w:p>
          <w:p w:rsidR="006D34B0" w:rsidRPr="006D34B0" w:rsidRDefault="006D34B0" w:rsidP="006D34B0">
            <w:pPr>
              <w:pStyle w:val="a0"/>
            </w:pPr>
            <w:r w:rsidRPr="006D34B0">
              <w:rPr>
                <w:rFonts w:ascii="宋体" w:hAnsi="宋体" w:hint="eastAsia"/>
                <w:bCs/>
                <w:sz w:val="22"/>
              </w:rPr>
              <w:t>5.</w:t>
            </w:r>
            <w:r>
              <w:rPr>
                <w:rFonts w:ascii="宋体" w:hAnsi="宋体" w:hint="eastAsia"/>
                <w:bCs/>
                <w:sz w:val="22"/>
              </w:rPr>
              <w:t xml:space="preserve"> </w:t>
            </w:r>
            <w:r w:rsidRPr="006D34B0">
              <w:rPr>
                <w:rFonts w:ascii="宋体" w:hAnsi="宋体" w:hint="eastAsia"/>
                <w:bCs/>
                <w:sz w:val="22"/>
              </w:rPr>
              <w:t>具有一般纳税人资格。</w:t>
            </w:r>
          </w:p>
        </w:tc>
      </w:tr>
    </w:tbl>
    <w:p w:rsidR="009D41FC" w:rsidRPr="00222D36" w:rsidRDefault="009D41FC" w:rsidP="00BB4228">
      <w:pPr>
        <w:pStyle w:val="a0"/>
      </w:pPr>
    </w:p>
    <w:sectPr w:rsidR="009D41FC" w:rsidRPr="00222D36" w:rsidSect="00BB4228">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860" w:rsidRDefault="009F5860" w:rsidP="00BB4228">
      <w:r>
        <w:separator/>
      </w:r>
    </w:p>
  </w:endnote>
  <w:endnote w:type="continuationSeparator" w:id="0">
    <w:p w:rsidR="009F5860" w:rsidRDefault="009F5860" w:rsidP="00BB4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860" w:rsidRDefault="009F5860" w:rsidP="00BB4228">
      <w:r>
        <w:separator/>
      </w:r>
    </w:p>
  </w:footnote>
  <w:footnote w:type="continuationSeparator" w:id="0">
    <w:p w:rsidR="009F5860" w:rsidRDefault="009F5860" w:rsidP="00BB4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371CE"/>
    <w:multiLevelType w:val="hybridMultilevel"/>
    <w:tmpl w:val="38AC70A0"/>
    <w:lvl w:ilvl="0" w:tplc="74D69C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5D4"/>
    <w:rsid w:val="000202A6"/>
    <w:rsid w:val="000839CC"/>
    <w:rsid w:val="001C08E1"/>
    <w:rsid w:val="00222D36"/>
    <w:rsid w:val="00231909"/>
    <w:rsid w:val="003874D4"/>
    <w:rsid w:val="003C50D3"/>
    <w:rsid w:val="004F5F28"/>
    <w:rsid w:val="005C0FBA"/>
    <w:rsid w:val="0062776C"/>
    <w:rsid w:val="0065564F"/>
    <w:rsid w:val="00655EBD"/>
    <w:rsid w:val="006D34B0"/>
    <w:rsid w:val="00745DFC"/>
    <w:rsid w:val="00757014"/>
    <w:rsid w:val="00783EDC"/>
    <w:rsid w:val="009B654F"/>
    <w:rsid w:val="009D41FC"/>
    <w:rsid w:val="009F5860"/>
    <w:rsid w:val="00A12871"/>
    <w:rsid w:val="00A455D4"/>
    <w:rsid w:val="00A672FA"/>
    <w:rsid w:val="00B73014"/>
    <w:rsid w:val="00BB4228"/>
    <w:rsid w:val="00BB6E18"/>
    <w:rsid w:val="00D3511F"/>
    <w:rsid w:val="00D35D82"/>
    <w:rsid w:val="00D631A6"/>
    <w:rsid w:val="00E41711"/>
    <w:rsid w:val="00E75962"/>
    <w:rsid w:val="00E96A3A"/>
    <w:rsid w:val="00ED7E39"/>
    <w:rsid w:val="00F73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22D36"/>
    <w:pPr>
      <w:widowControl w:val="0"/>
      <w:jc w:val="both"/>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rsid w:val="00222D36"/>
    <w:pPr>
      <w:spacing w:after="120"/>
    </w:pPr>
  </w:style>
  <w:style w:type="character" w:customStyle="1" w:styleId="Char">
    <w:name w:val="正文文本 Char"/>
    <w:basedOn w:val="a1"/>
    <w:link w:val="a0"/>
    <w:uiPriority w:val="99"/>
    <w:rsid w:val="00222D36"/>
    <w:rPr>
      <w:szCs w:val="24"/>
    </w:rPr>
  </w:style>
  <w:style w:type="paragraph" w:styleId="a4">
    <w:name w:val="Body Text Indent"/>
    <w:basedOn w:val="a"/>
    <w:link w:val="Char0"/>
    <w:uiPriority w:val="99"/>
    <w:semiHidden/>
    <w:unhideWhenUsed/>
    <w:rsid w:val="00222D36"/>
    <w:pPr>
      <w:spacing w:after="120"/>
      <w:ind w:leftChars="200" w:left="420"/>
    </w:pPr>
  </w:style>
  <w:style w:type="character" w:customStyle="1" w:styleId="Char0">
    <w:name w:val="正文文本缩进 Char"/>
    <w:basedOn w:val="a1"/>
    <w:link w:val="a4"/>
    <w:uiPriority w:val="99"/>
    <w:semiHidden/>
    <w:rsid w:val="00222D36"/>
    <w:rPr>
      <w:szCs w:val="24"/>
    </w:rPr>
  </w:style>
  <w:style w:type="paragraph" w:styleId="2">
    <w:name w:val="Body Text First Indent 2"/>
    <w:basedOn w:val="a4"/>
    <w:link w:val="2Char"/>
    <w:uiPriority w:val="99"/>
    <w:semiHidden/>
    <w:unhideWhenUsed/>
    <w:rsid w:val="00222D36"/>
    <w:pPr>
      <w:ind w:firstLineChars="200" w:firstLine="420"/>
    </w:pPr>
  </w:style>
  <w:style w:type="character" w:customStyle="1" w:styleId="2Char">
    <w:name w:val="正文首行缩进 2 Char"/>
    <w:basedOn w:val="Char0"/>
    <w:link w:val="2"/>
    <w:uiPriority w:val="99"/>
    <w:semiHidden/>
    <w:rsid w:val="00222D36"/>
    <w:rPr>
      <w:szCs w:val="24"/>
    </w:rPr>
  </w:style>
  <w:style w:type="table" w:styleId="a5">
    <w:name w:val="Table Grid"/>
    <w:basedOn w:val="a2"/>
    <w:qFormat/>
    <w:rsid w:val="00222D3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1"/>
    <w:uiPriority w:val="99"/>
    <w:unhideWhenUsed/>
    <w:rsid w:val="00BB422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BB4228"/>
    <w:rPr>
      <w:sz w:val="18"/>
      <w:szCs w:val="18"/>
    </w:rPr>
  </w:style>
  <w:style w:type="paragraph" w:styleId="a7">
    <w:name w:val="footer"/>
    <w:basedOn w:val="a"/>
    <w:link w:val="Char2"/>
    <w:uiPriority w:val="99"/>
    <w:unhideWhenUsed/>
    <w:rsid w:val="00BB4228"/>
    <w:pPr>
      <w:tabs>
        <w:tab w:val="center" w:pos="4153"/>
        <w:tab w:val="right" w:pos="8306"/>
      </w:tabs>
      <w:snapToGrid w:val="0"/>
      <w:jc w:val="left"/>
    </w:pPr>
    <w:rPr>
      <w:sz w:val="18"/>
      <w:szCs w:val="18"/>
    </w:rPr>
  </w:style>
  <w:style w:type="character" w:customStyle="1" w:styleId="Char2">
    <w:name w:val="页脚 Char"/>
    <w:basedOn w:val="a1"/>
    <w:link w:val="a7"/>
    <w:uiPriority w:val="99"/>
    <w:rsid w:val="00BB422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22D36"/>
    <w:pPr>
      <w:widowControl w:val="0"/>
      <w:jc w:val="both"/>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rsid w:val="00222D36"/>
    <w:pPr>
      <w:spacing w:after="120"/>
    </w:pPr>
  </w:style>
  <w:style w:type="character" w:customStyle="1" w:styleId="Char">
    <w:name w:val="正文文本 Char"/>
    <w:basedOn w:val="a1"/>
    <w:link w:val="a0"/>
    <w:uiPriority w:val="99"/>
    <w:rsid w:val="00222D36"/>
    <w:rPr>
      <w:szCs w:val="24"/>
    </w:rPr>
  </w:style>
  <w:style w:type="paragraph" w:styleId="a4">
    <w:name w:val="Body Text Indent"/>
    <w:basedOn w:val="a"/>
    <w:link w:val="Char0"/>
    <w:uiPriority w:val="99"/>
    <w:semiHidden/>
    <w:unhideWhenUsed/>
    <w:rsid w:val="00222D36"/>
    <w:pPr>
      <w:spacing w:after="120"/>
      <w:ind w:leftChars="200" w:left="420"/>
    </w:pPr>
  </w:style>
  <w:style w:type="character" w:customStyle="1" w:styleId="Char0">
    <w:name w:val="正文文本缩进 Char"/>
    <w:basedOn w:val="a1"/>
    <w:link w:val="a4"/>
    <w:uiPriority w:val="99"/>
    <w:semiHidden/>
    <w:rsid w:val="00222D36"/>
    <w:rPr>
      <w:szCs w:val="24"/>
    </w:rPr>
  </w:style>
  <w:style w:type="paragraph" w:styleId="2">
    <w:name w:val="Body Text First Indent 2"/>
    <w:basedOn w:val="a4"/>
    <w:link w:val="2Char"/>
    <w:uiPriority w:val="99"/>
    <w:semiHidden/>
    <w:unhideWhenUsed/>
    <w:rsid w:val="00222D36"/>
    <w:pPr>
      <w:ind w:firstLineChars="200" w:firstLine="420"/>
    </w:pPr>
  </w:style>
  <w:style w:type="character" w:customStyle="1" w:styleId="2Char">
    <w:name w:val="正文首行缩进 2 Char"/>
    <w:basedOn w:val="Char0"/>
    <w:link w:val="2"/>
    <w:uiPriority w:val="99"/>
    <w:semiHidden/>
    <w:rsid w:val="00222D36"/>
    <w:rPr>
      <w:szCs w:val="24"/>
    </w:rPr>
  </w:style>
  <w:style w:type="table" w:styleId="a5">
    <w:name w:val="Table Grid"/>
    <w:basedOn w:val="a2"/>
    <w:qFormat/>
    <w:rsid w:val="00222D3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1"/>
    <w:uiPriority w:val="99"/>
    <w:unhideWhenUsed/>
    <w:rsid w:val="00BB422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BB4228"/>
    <w:rPr>
      <w:sz w:val="18"/>
      <w:szCs w:val="18"/>
    </w:rPr>
  </w:style>
  <w:style w:type="paragraph" w:styleId="a7">
    <w:name w:val="footer"/>
    <w:basedOn w:val="a"/>
    <w:link w:val="Char2"/>
    <w:uiPriority w:val="99"/>
    <w:unhideWhenUsed/>
    <w:rsid w:val="00BB4228"/>
    <w:pPr>
      <w:tabs>
        <w:tab w:val="center" w:pos="4153"/>
        <w:tab w:val="right" w:pos="8306"/>
      </w:tabs>
      <w:snapToGrid w:val="0"/>
      <w:jc w:val="left"/>
    </w:pPr>
    <w:rPr>
      <w:sz w:val="18"/>
      <w:szCs w:val="18"/>
    </w:rPr>
  </w:style>
  <w:style w:type="character" w:customStyle="1" w:styleId="Char2">
    <w:name w:val="页脚 Char"/>
    <w:basedOn w:val="a1"/>
    <w:link w:val="a7"/>
    <w:uiPriority w:val="99"/>
    <w:rsid w:val="00BB42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4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30</cp:revision>
  <cp:lastPrinted>2020-10-12T06:59:00Z</cp:lastPrinted>
  <dcterms:created xsi:type="dcterms:W3CDTF">2020-05-22T01:03:00Z</dcterms:created>
  <dcterms:modified xsi:type="dcterms:W3CDTF">2020-10-13T05:21:00Z</dcterms:modified>
</cp:coreProperties>
</file>