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936DC" w14:textId="77777777" w:rsidR="00BB3860" w:rsidRDefault="00BB3860">
      <w:pPr>
        <w:widowControl/>
        <w:spacing w:line="52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 </w:t>
      </w:r>
    </w:p>
    <w:p w14:paraId="301270B8" w14:textId="77777777" w:rsidR="004C0DC4" w:rsidRPr="00B30DC8" w:rsidRDefault="004C0DC4" w:rsidP="00B30DC8">
      <w:pPr>
        <w:spacing w:line="260" w:lineRule="atLeast"/>
        <w:jc w:val="center"/>
        <w:rPr>
          <w:rFonts w:ascii="宋体" w:eastAsia="宋体" w:hAnsi="宋体" w:cs="宋体"/>
          <w:b/>
          <w:bCs/>
          <w:color w:val="000000"/>
          <w:sz w:val="28"/>
          <w:szCs w:val="28"/>
          <w:bdr w:val="none" w:sz="0" w:space="0" w:color="auto" w:frame="1"/>
        </w:rPr>
      </w:pPr>
      <w:r w:rsidRPr="00B30DC8">
        <w:rPr>
          <w:rFonts w:ascii="宋体" w:eastAsia="宋体" w:hAnsi="宋体" w:cs="宋体" w:hint="eastAsia"/>
          <w:b/>
          <w:bCs/>
          <w:color w:val="000000"/>
          <w:sz w:val="28"/>
          <w:szCs w:val="28"/>
          <w:bdr w:val="none" w:sz="0" w:space="0" w:color="auto" w:frame="1"/>
        </w:rPr>
        <w:t>内蒙古电力（集团）有限责任公司</w:t>
      </w:r>
    </w:p>
    <w:p w14:paraId="4066CB99" w14:textId="429D855F" w:rsidR="004C0DC4" w:rsidRPr="00B30DC8" w:rsidRDefault="004C0DC4" w:rsidP="00B30DC8">
      <w:pPr>
        <w:spacing w:line="260" w:lineRule="atLeast"/>
        <w:jc w:val="center"/>
        <w:rPr>
          <w:rFonts w:ascii="宋体" w:eastAsia="宋体" w:hAnsi="宋体" w:cs="宋体"/>
          <w:b/>
          <w:bCs/>
          <w:color w:val="000000"/>
          <w:sz w:val="28"/>
          <w:szCs w:val="28"/>
          <w:bdr w:val="none" w:sz="0" w:space="0" w:color="auto" w:frame="1"/>
        </w:rPr>
      </w:pPr>
      <w:r w:rsidRPr="00B30DC8">
        <w:rPr>
          <w:rFonts w:ascii="宋体" w:eastAsia="宋体" w:hAnsi="宋体" w:cs="宋体"/>
          <w:b/>
          <w:bCs/>
          <w:color w:val="000000"/>
          <w:sz w:val="28"/>
          <w:szCs w:val="28"/>
          <w:bdr w:val="none" w:sz="0" w:space="0" w:color="auto" w:frame="1"/>
        </w:rPr>
        <w:t>2020年固定资产投资预计</w:t>
      </w:r>
      <w:proofErr w:type="gramStart"/>
      <w:r w:rsidRPr="00B30DC8">
        <w:rPr>
          <w:rFonts w:ascii="宋体" w:eastAsia="宋体" w:hAnsi="宋体" w:cs="宋体"/>
          <w:b/>
          <w:bCs/>
          <w:color w:val="000000"/>
          <w:sz w:val="28"/>
          <w:szCs w:val="28"/>
          <w:bdr w:val="none" w:sz="0" w:space="0" w:color="auto" w:frame="1"/>
        </w:rPr>
        <w:t>划生产</w:t>
      </w:r>
      <w:proofErr w:type="gramEnd"/>
      <w:r w:rsidRPr="00B30DC8">
        <w:rPr>
          <w:rFonts w:ascii="宋体" w:eastAsia="宋体" w:hAnsi="宋体" w:cs="宋体"/>
          <w:b/>
          <w:bCs/>
          <w:color w:val="000000"/>
          <w:sz w:val="28"/>
          <w:szCs w:val="28"/>
          <w:bdr w:val="none" w:sz="0" w:space="0" w:color="auto" w:frame="1"/>
        </w:rPr>
        <w:t>技改工程设备材料采购（后审）</w:t>
      </w:r>
    </w:p>
    <w:p w14:paraId="2574157A" w14:textId="52DB4159" w:rsidR="00086496" w:rsidRDefault="00BB3860" w:rsidP="00B30DC8">
      <w:pPr>
        <w:spacing w:line="260" w:lineRule="atLeast"/>
        <w:jc w:val="center"/>
        <w:rPr>
          <w:rFonts w:ascii="宋体" w:eastAsia="宋体" w:hAnsi="宋体" w:cs="宋体"/>
          <w:b/>
          <w:bCs/>
          <w:color w:val="000000"/>
          <w:kern w:val="0"/>
          <w:sz w:val="24"/>
          <w:szCs w:val="24"/>
        </w:rPr>
      </w:pPr>
      <w:r w:rsidRPr="00B30DC8">
        <w:rPr>
          <w:rFonts w:ascii="宋体" w:eastAsia="宋体" w:hAnsi="宋体" w:cs="宋体" w:hint="eastAsia"/>
          <w:b/>
          <w:bCs/>
          <w:color w:val="000000"/>
          <w:sz w:val="28"/>
          <w:szCs w:val="28"/>
          <w:bdr w:val="none" w:sz="0" w:space="0" w:color="auto" w:frame="1"/>
        </w:rPr>
        <w:t>招标公告</w:t>
      </w:r>
    </w:p>
    <w:p w14:paraId="7168A20A" w14:textId="77777777" w:rsidR="00BB3860" w:rsidRDefault="00BB3860">
      <w:pPr>
        <w:widowControl/>
        <w:spacing w:line="520" w:lineRule="exact"/>
        <w:jc w:val="center"/>
        <w:rPr>
          <w:rFonts w:ascii="宋体" w:eastAsia="宋体" w:hAnsi="宋体"/>
          <w:b/>
          <w:bCs/>
          <w:sz w:val="24"/>
          <w:szCs w:val="24"/>
        </w:rPr>
      </w:pPr>
    </w:p>
    <w:p w14:paraId="561D46BA" w14:textId="3A1DC605" w:rsidR="00086496" w:rsidRDefault="00BB3860">
      <w:pPr>
        <w:widowControl/>
        <w:shd w:val="clear" w:color="auto" w:fill="FFFFFF"/>
        <w:spacing w:line="520" w:lineRule="atLeast"/>
        <w:ind w:firstLineChars="200" w:firstLine="482"/>
        <w:jc w:val="left"/>
        <w:rPr>
          <w:rFonts w:ascii="Times New Roman" w:eastAsia="Times New Roman" w:hAnsi="Times New Roman"/>
          <w:b/>
          <w:sz w:val="32"/>
        </w:rPr>
      </w:pPr>
      <w:r>
        <w:rPr>
          <w:rFonts w:ascii="宋体" w:eastAsia="宋体" w:hAnsi="宋体" w:cs="宋体" w:hint="eastAsia"/>
          <w:b/>
          <w:bCs/>
          <w:color w:val="000000"/>
          <w:kern w:val="0"/>
          <w:sz w:val="24"/>
          <w:szCs w:val="24"/>
        </w:rPr>
        <w:t>招标编号：MNZB20</w:t>
      </w:r>
      <w:r w:rsidR="004C0DC4">
        <w:rPr>
          <w:rFonts w:ascii="宋体" w:eastAsia="宋体" w:hAnsi="宋体" w:cs="宋体"/>
          <w:b/>
          <w:bCs/>
          <w:color w:val="000000"/>
          <w:kern w:val="0"/>
          <w:sz w:val="24"/>
          <w:szCs w:val="24"/>
        </w:rPr>
        <w:t>20</w:t>
      </w:r>
      <w:r>
        <w:rPr>
          <w:rFonts w:ascii="宋体" w:eastAsia="宋体" w:hAnsi="宋体" w:cs="宋体" w:hint="eastAsia"/>
          <w:b/>
          <w:bCs/>
          <w:color w:val="000000"/>
          <w:kern w:val="0"/>
          <w:sz w:val="24"/>
          <w:szCs w:val="24"/>
        </w:rPr>
        <w:t>-SC</w:t>
      </w:r>
      <w:r w:rsidR="004C0DC4">
        <w:rPr>
          <w:rFonts w:ascii="宋体" w:eastAsia="宋体" w:hAnsi="宋体" w:cs="宋体"/>
          <w:b/>
          <w:bCs/>
          <w:color w:val="000000"/>
          <w:kern w:val="0"/>
          <w:sz w:val="24"/>
          <w:szCs w:val="24"/>
        </w:rPr>
        <w:t>01</w:t>
      </w:r>
      <w:r>
        <w:rPr>
          <w:rFonts w:ascii="宋体" w:eastAsia="宋体" w:hAnsi="宋体" w:cs="宋体" w:hint="eastAsia"/>
          <w:b/>
          <w:bCs/>
          <w:color w:val="000000"/>
          <w:kern w:val="0"/>
          <w:sz w:val="24"/>
          <w:szCs w:val="24"/>
        </w:rPr>
        <w:t>（后审）</w:t>
      </w:r>
    </w:p>
    <w:p w14:paraId="3C2F3965" w14:textId="77777777" w:rsidR="00086496" w:rsidRDefault="00BB3860">
      <w:pPr>
        <w:widowControl/>
        <w:shd w:val="clear" w:color="auto" w:fill="FFFFFF"/>
        <w:spacing w:line="520" w:lineRule="atLeast"/>
        <w:ind w:firstLineChars="200" w:firstLine="482"/>
        <w:jc w:val="left"/>
        <w:rPr>
          <w:rFonts w:ascii="宋体" w:eastAsia="宋体" w:hAnsi="宋体" w:cs="宋体"/>
          <w:b/>
          <w:bCs/>
          <w:kern w:val="0"/>
          <w:sz w:val="24"/>
          <w:szCs w:val="24"/>
        </w:rPr>
      </w:pPr>
      <w:r>
        <w:rPr>
          <w:rFonts w:ascii="宋体" w:eastAsia="宋体" w:hAnsi="宋体" w:cs="宋体" w:hint="eastAsia"/>
          <w:b/>
          <w:bCs/>
          <w:kern w:val="0"/>
          <w:sz w:val="24"/>
          <w:szCs w:val="24"/>
        </w:rPr>
        <w:t>一、招标条件</w:t>
      </w:r>
      <w:bookmarkStart w:id="0" w:name="_GoBack"/>
      <w:bookmarkEnd w:id="0"/>
    </w:p>
    <w:p w14:paraId="7AB999C6" w14:textId="3F237521" w:rsidR="00086496" w:rsidRPr="004C0DC4" w:rsidRDefault="00BB3860" w:rsidP="004C0DC4">
      <w:pPr>
        <w:widowControl/>
        <w:spacing w:line="520" w:lineRule="exact"/>
        <w:ind w:firstLineChars="200" w:firstLine="482"/>
        <w:jc w:val="left"/>
        <w:rPr>
          <w:rFonts w:ascii="宋体" w:eastAsia="宋体" w:hAnsi="宋体" w:cs="宋体"/>
          <w:b/>
          <w:bCs/>
          <w:color w:val="000000"/>
          <w:kern w:val="0"/>
          <w:sz w:val="24"/>
          <w:szCs w:val="24"/>
        </w:rPr>
      </w:pPr>
      <w:r w:rsidRPr="005A5BF4">
        <w:rPr>
          <w:rFonts w:ascii="宋体" w:eastAsia="宋体" w:hAnsi="宋体" w:cs="宋体" w:hint="eastAsia"/>
          <w:b/>
          <w:bCs/>
          <w:color w:val="000000"/>
          <w:kern w:val="0"/>
          <w:sz w:val="24"/>
          <w:szCs w:val="24"/>
        </w:rPr>
        <w:t>内蒙古电力（集团）有限责任公司</w:t>
      </w:r>
      <w:r w:rsidR="004C0DC4" w:rsidRPr="004C0DC4">
        <w:rPr>
          <w:rFonts w:ascii="宋体" w:eastAsia="宋体" w:hAnsi="宋体" w:cs="宋体"/>
          <w:b/>
          <w:bCs/>
          <w:color w:val="000000"/>
          <w:kern w:val="0"/>
          <w:sz w:val="24"/>
          <w:szCs w:val="24"/>
        </w:rPr>
        <w:t>2020年固定资产投资预计</w:t>
      </w:r>
      <w:proofErr w:type="gramStart"/>
      <w:r w:rsidR="004C0DC4" w:rsidRPr="004C0DC4">
        <w:rPr>
          <w:rFonts w:ascii="宋体" w:eastAsia="宋体" w:hAnsi="宋体" w:cs="宋体"/>
          <w:b/>
          <w:bCs/>
          <w:color w:val="000000"/>
          <w:kern w:val="0"/>
          <w:sz w:val="24"/>
          <w:szCs w:val="24"/>
        </w:rPr>
        <w:t>划生产</w:t>
      </w:r>
      <w:proofErr w:type="gramEnd"/>
      <w:r w:rsidR="004C0DC4" w:rsidRPr="004C0DC4">
        <w:rPr>
          <w:rFonts w:ascii="宋体" w:eastAsia="宋体" w:hAnsi="宋体" w:cs="宋体"/>
          <w:b/>
          <w:bCs/>
          <w:color w:val="000000"/>
          <w:kern w:val="0"/>
          <w:sz w:val="24"/>
          <w:szCs w:val="24"/>
        </w:rPr>
        <w:t>技改工程设备材料采购（后审）</w:t>
      </w:r>
      <w:r>
        <w:rPr>
          <w:rFonts w:ascii="宋体" w:eastAsia="宋体" w:hAnsi="宋体" w:cs="宋体" w:hint="eastAsia"/>
          <w:color w:val="000000"/>
          <w:kern w:val="0"/>
          <w:sz w:val="24"/>
          <w:szCs w:val="24"/>
        </w:rPr>
        <w:t>项目招标人为内蒙古电力（集团）有限责任公司物资供应分公司，招标项目资金来源为自有资金，出资比例为100%。该项目已具备招标条件，</w:t>
      </w:r>
      <w:proofErr w:type="gramStart"/>
      <w:r>
        <w:rPr>
          <w:rFonts w:ascii="宋体" w:eastAsia="宋体" w:hAnsi="宋体" w:cs="宋体" w:hint="eastAsia"/>
          <w:color w:val="000000"/>
          <w:kern w:val="0"/>
          <w:sz w:val="24"/>
          <w:szCs w:val="24"/>
        </w:rPr>
        <w:t>现依据</w:t>
      </w:r>
      <w:proofErr w:type="gramEnd"/>
      <w:r>
        <w:rPr>
          <w:rFonts w:ascii="宋体" w:eastAsia="宋体" w:hAnsi="宋体" w:cs="宋体" w:hint="eastAsia"/>
          <w:color w:val="000000"/>
          <w:kern w:val="0"/>
          <w:sz w:val="24"/>
          <w:szCs w:val="24"/>
        </w:rPr>
        <w:t>《中华人民共和国招标投标法》、《中华人民共和国招标投标法实施条例》的规定，遵循公开、公平、公正和诚实信用原则对本项目公开招标。</w:t>
      </w:r>
    </w:p>
    <w:p w14:paraId="3D4D4913" w14:textId="77777777" w:rsidR="00086496" w:rsidRDefault="00BB3860">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二、项目概况与招标范围</w:t>
      </w:r>
    </w:p>
    <w:p w14:paraId="58F93963" w14:textId="20164D31"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2.1项目名称：</w:t>
      </w:r>
      <w:r w:rsidR="004C0DC4" w:rsidRPr="005A5BF4">
        <w:rPr>
          <w:rFonts w:ascii="宋体" w:eastAsia="宋体" w:hAnsi="宋体" w:cs="宋体" w:hint="eastAsia"/>
          <w:b/>
          <w:bCs/>
          <w:color w:val="000000"/>
          <w:kern w:val="0"/>
          <w:sz w:val="24"/>
          <w:szCs w:val="24"/>
        </w:rPr>
        <w:t>内蒙古电力（集团）有限责任公司</w:t>
      </w:r>
      <w:r w:rsidR="004C0DC4" w:rsidRPr="004C0DC4">
        <w:rPr>
          <w:rFonts w:ascii="宋体" w:eastAsia="宋体" w:hAnsi="宋体" w:cs="宋体"/>
          <w:b/>
          <w:bCs/>
          <w:color w:val="000000"/>
          <w:kern w:val="0"/>
          <w:sz w:val="24"/>
          <w:szCs w:val="24"/>
        </w:rPr>
        <w:t>2020年固定资产投资预计</w:t>
      </w:r>
      <w:proofErr w:type="gramStart"/>
      <w:r w:rsidR="004C0DC4" w:rsidRPr="004C0DC4">
        <w:rPr>
          <w:rFonts w:ascii="宋体" w:eastAsia="宋体" w:hAnsi="宋体" w:cs="宋体"/>
          <w:b/>
          <w:bCs/>
          <w:color w:val="000000"/>
          <w:kern w:val="0"/>
          <w:sz w:val="24"/>
          <w:szCs w:val="24"/>
        </w:rPr>
        <w:t>划生产</w:t>
      </w:r>
      <w:proofErr w:type="gramEnd"/>
      <w:r w:rsidR="004C0DC4" w:rsidRPr="004C0DC4">
        <w:rPr>
          <w:rFonts w:ascii="宋体" w:eastAsia="宋体" w:hAnsi="宋体" w:cs="宋体"/>
          <w:b/>
          <w:bCs/>
          <w:color w:val="000000"/>
          <w:kern w:val="0"/>
          <w:sz w:val="24"/>
          <w:szCs w:val="24"/>
        </w:rPr>
        <w:t>技改工程设备材料采购（后审）</w:t>
      </w:r>
    </w:p>
    <w:p w14:paraId="6C1B82D9"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2.2项目建设地点：内蒙古</w:t>
      </w:r>
    </w:p>
    <w:p w14:paraId="7677B0A5"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2.3本次招标内容：</w:t>
      </w:r>
      <w:bookmarkStart w:id="1" w:name="_Hlk22303588"/>
      <w:r>
        <w:rPr>
          <w:rFonts w:ascii="宋体" w:eastAsia="宋体" w:hAnsi="宋体" w:cs="宋体" w:hint="eastAsia"/>
          <w:color w:val="000000"/>
          <w:kern w:val="0"/>
          <w:sz w:val="24"/>
          <w:szCs w:val="24"/>
        </w:rPr>
        <w:t>详见公告附表</w:t>
      </w:r>
      <w:bookmarkEnd w:id="1"/>
    </w:p>
    <w:p w14:paraId="68C0A6D8" w14:textId="77777777" w:rsidR="00086496" w:rsidRDefault="00BB3860">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三、 投标人资格要求</w:t>
      </w:r>
    </w:p>
    <w:p w14:paraId="41CDA4E1"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3.1本次招标要求投标人须为中华人民共和国境内依法注册的企业法人或其它组织，并在人员、设备、资金等方面具有保障如期交货等承担招标项目的能力。</w:t>
      </w:r>
    </w:p>
    <w:p w14:paraId="093B219C"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3.2单位负责人为同一人或者存在控股、管理关系的不同单位，不得参与同一标段投标或者未划分标段的同一招标项目投标；一个制造商对同一品牌同一型号的货物，仅能委托一个代理商参加投标。母子公司不能互用资质、业绩。</w:t>
      </w:r>
    </w:p>
    <w:p w14:paraId="3C85174B"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3.3在近三年内投标单位或其法定代表人未有行贿犯罪行为的。</w:t>
      </w:r>
    </w:p>
    <w:p w14:paraId="58DB65DF"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3.4投标单位未被工商行政管理机关在全国企业信用信息公示系统中列入“严重违法失信企业名单”。</w:t>
      </w:r>
    </w:p>
    <w:p w14:paraId="73DFFCBE"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3.5投标单位未被最高人民法院在“信用中国”网站（www.creditchina.gov.cn）或各级信用信息共享平台中列入失信被执行人名单。</w:t>
      </w:r>
    </w:p>
    <w:p w14:paraId="72EFF1F7"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3.6更多资格要求，详见公告附表。</w:t>
      </w:r>
    </w:p>
    <w:p w14:paraId="7A229520"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3.7本次招标不接受联合体投标。</w:t>
      </w:r>
    </w:p>
    <w:p w14:paraId="1BBFEB55"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3.8本项目采用资格后审。</w:t>
      </w:r>
    </w:p>
    <w:p w14:paraId="2CB3D55A" w14:textId="77777777" w:rsidR="00086496" w:rsidRDefault="00BB3860">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四、招标文件的获取</w:t>
      </w:r>
    </w:p>
    <w:p w14:paraId="0A0C9D63"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4.1、本项目实行在线报名、在线缴费和线上下载招标文件。</w:t>
      </w:r>
    </w:p>
    <w:p w14:paraId="20FEA194" w14:textId="7B5B7F08" w:rsidR="00086496" w:rsidRDefault="00BC5AC0">
      <w:pPr>
        <w:widowControl/>
        <w:spacing w:line="520" w:lineRule="exact"/>
        <w:ind w:firstLineChars="200" w:firstLine="480"/>
        <w:jc w:val="left"/>
        <w:rPr>
          <w:rFonts w:ascii="宋体" w:eastAsia="宋体" w:hAnsi="宋体" w:cs="宋体"/>
          <w:color w:val="000000"/>
          <w:kern w:val="0"/>
          <w:sz w:val="24"/>
          <w:szCs w:val="24"/>
          <w:u w:val="single"/>
        </w:rPr>
      </w:pPr>
      <w:r w:rsidRPr="00E00274">
        <w:rPr>
          <w:rFonts w:ascii="宋体" w:eastAsia="宋体" w:hAnsi="宋体" w:cs="Tahoma" w:hint="eastAsia"/>
          <w:color w:val="202020"/>
          <w:kern w:val="0"/>
          <w:sz w:val="24"/>
          <w:szCs w:val="24"/>
        </w:rPr>
        <w:t xml:space="preserve">报名单位需进入 </w:t>
      </w:r>
      <w:r w:rsidRPr="00BC5AC0">
        <w:rPr>
          <w:rFonts w:ascii="宋体" w:eastAsia="宋体" w:hAnsi="宋体" w:cs="Tahoma" w:hint="eastAsia"/>
          <w:b/>
          <w:bCs/>
          <w:color w:val="202020"/>
          <w:kern w:val="0"/>
          <w:sz w:val="24"/>
          <w:szCs w:val="24"/>
        </w:rPr>
        <w:t>“国采全流程电子化交易平台”</w:t>
      </w:r>
      <w:r w:rsidRPr="00E00274">
        <w:rPr>
          <w:rFonts w:ascii="宋体" w:eastAsia="宋体" w:hAnsi="宋体" w:cs="Tahoma" w:hint="eastAsia"/>
          <w:color w:val="202020"/>
          <w:kern w:val="0"/>
          <w:sz w:val="24"/>
          <w:szCs w:val="24"/>
        </w:rPr>
        <w:t xml:space="preserve"> （http://guocai. cppchina.cn）在线报名，逾期不予受理。</w:t>
      </w:r>
      <w:r w:rsidR="00BB3860">
        <w:rPr>
          <w:rFonts w:ascii="宋体" w:eastAsia="宋体" w:hAnsi="宋体" w:cs="宋体" w:hint="eastAsia"/>
          <w:color w:val="000000"/>
          <w:kern w:val="0"/>
          <w:sz w:val="24"/>
          <w:szCs w:val="24"/>
          <w:u w:val="single"/>
        </w:rPr>
        <w:t>报名时间:2019年</w:t>
      </w:r>
      <w:r w:rsidR="00BB3860">
        <w:rPr>
          <w:rFonts w:ascii="宋体" w:eastAsia="宋体" w:hAnsi="宋体" w:cs="宋体"/>
          <w:color w:val="000000"/>
          <w:kern w:val="0"/>
          <w:sz w:val="24"/>
          <w:szCs w:val="24"/>
          <w:u w:val="single"/>
        </w:rPr>
        <w:t>1</w:t>
      </w:r>
      <w:r w:rsidR="004C0DC4">
        <w:rPr>
          <w:rFonts w:ascii="宋体" w:eastAsia="宋体" w:hAnsi="宋体" w:cs="宋体"/>
          <w:color w:val="000000"/>
          <w:kern w:val="0"/>
          <w:sz w:val="24"/>
          <w:szCs w:val="24"/>
          <w:u w:val="single"/>
        </w:rPr>
        <w:t>2</w:t>
      </w:r>
      <w:r w:rsidR="00BB3860">
        <w:rPr>
          <w:rFonts w:ascii="宋体" w:eastAsia="宋体" w:hAnsi="宋体" w:cs="宋体" w:hint="eastAsia"/>
          <w:color w:val="000000"/>
          <w:kern w:val="0"/>
          <w:sz w:val="24"/>
          <w:szCs w:val="24"/>
          <w:u w:val="single"/>
        </w:rPr>
        <w:t>月</w:t>
      </w:r>
      <w:r w:rsidR="004C0DC4">
        <w:rPr>
          <w:rFonts w:ascii="宋体" w:eastAsia="宋体" w:hAnsi="宋体" w:cs="宋体"/>
          <w:color w:val="000000"/>
          <w:kern w:val="0"/>
          <w:sz w:val="24"/>
          <w:szCs w:val="24"/>
          <w:u w:val="single"/>
        </w:rPr>
        <w:t>27</w:t>
      </w:r>
      <w:r w:rsidR="00BB3860">
        <w:rPr>
          <w:rFonts w:ascii="宋体" w:eastAsia="宋体" w:hAnsi="宋体" w:cs="宋体" w:hint="eastAsia"/>
          <w:color w:val="000000"/>
          <w:kern w:val="0"/>
          <w:sz w:val="24"/>
          <w:szCs w:val="24"/>
          <w:u w:val="single"/>
        </w:rPr>
        <w:t>日至20</w:t>
      </w:r>
      <w:r w:rsidR="004C0DC4">
        <w:rPr>
          <w:rFonts w:ascii="宋体" w:eastAsia="宋体" w:hAnsi="宋体" w:cs="宋体"/>
          <w:color w:val="000000"/>
          <w:kern w:val="0"/>
          <w:sz w:val="24"/>
          <w:szCs w:val="24"/>
          <w:u w:val="single"/>
        </w:rPr>
        <w:t>20</w:t>
      </w:r>
      <w:r w:rsidR="00BB3860">
        <w:rPr>
          <w:rFonts w:ascii="宋体" w:eastAsia="宋体" w:hAnsi="宋体" w:cs="宋体" w:hint="eastAsia"/>
          <w:color w:val="000000"/>
          <w:kern w:val="0"/>
          <w:sz w:val="24"/>
          <w:szCs w:val="24"/>
          <w:u w:val="single"/>
        </w:rPr>
        <w:t>年1月</w:t>
      </w:r>
      <w:r w:rsidR="004C0DC4">
        <w:rPr>
          <w:rFonts w:ascii="宋体" w:eastAsia="宋体" w:hAnsi="宋体" w:cs="宋体"/>
          <w:color w:val="000000"/>
          <w:kern w:val="0"/>
          <w:sz w:val="24"/>
          <w:szCs w:val="24"/>
          <w:u w:val="single"/>
        </w:rPr>
        <w:t>3</w:t>
      </w:r>
      <w:r w:rsidR="00BB3860">
        <w:rPr>
          <w:rFonts w:ascii="宋体" w:eastAsia="宋体" w:hAnsi="宋体" w:cs="宋体" w:hint="eastAsia"/>
          <w:color w:val="000000"/>
          <w:kern w:val="0"/>
          <w:sz w:val="24"/>
          <w:szCs w:val="24"/>
          <w:u w:val="single"/>
        </w:rPr>
        <w:t>日下午17:30。</w:t>
      </w:r>
    </w:p>
    <w:p w14:paraId="2AB18283" w14:textId="77777777" w:rsidR="00086496" w:rsidRPr="00BC5AC0" w:rsidRDefault="00BC5AC0" w:rsidP="00BC5AC0">
      <w:pPr>
        <w:widowControl/>
        <w:spacing w:line="520" w:lineRule="exact"/>
        <w:ind w:firstLine="480"/>
        <w:jc w:val="left"/>
        <w:rPr>
          <w:rFonts w:ascii="宋体" w:eastAsia="宋体" w:hAnsi="宋体" w:cs="宋体"/>
          <w:color w:val="000000"/>
          <w:kern w:val="0"/>
          <w:sz w:val="24"/>
          <w:szCs w:val="24"/>
        </w:rPr>
      </w:pPr>
      <w:r w:rsidRPr="00BC5AC0">
        <w:rPr>
          <w:rFonts w:ascii="宋体" w:eastAsia="宋体" w:hAnsi="宋体" w:cs="Tahoma" w:hint="eastAsia"/>
          <w:color w:val="202020"/>
          <w:kern w:val="0"/>
          <w:sz w:val="24"/>
          <w:szCs w:val="24"/>
        </w:rPr>
        <w:t>①具体流程为：登录平台（未注册用户请先免费注册）→查看最新招标项目→投标人报名【请务必按要求填写对应信息，并上传报名资料文件（详见4、报名时所需资料）】（如资料不全，招标人拒绝接受）→等待审核→审核通过后→线上支付标书费→投标人下载招标文件→申请开票。平台联系电话：010-56027670、0471-6946563 (周一～周五9:00-17:00）</w:t>
      </w:r>
      <w:r w:rsidR="00BB3860" w:rsidRPr="00BC5AC0">
        <w:rPr>
          <w:rFonts w:ascii="宋体" w:eastAsia="宋体" w:hAnsi="宋体" w:cs="宋体" w:hint="eastAsia"/>
          <w:color w:val="000000"/>
          <w:kern w:val="0"/>
          <w:sz w:val="24"/>
          <w:szCs w:val="24"/>
        </w:rPr>
        <w:t>。</w:t>
      </w:r>
    </w:p>
    <w:p w14:paraId="76E8A8C3"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②</w:t>
      </w:r>
      <w:r w:rsidR="00BC5AC0" w:rsidRPr="00E00274">
        <w:rPr>
          <w:rFonts w:ascii="宋体" w:eastAsia="宋体" w:hAnsi="宋体" w:cs="Tahoma" w:hint="eastAsia"/>
          <w:color w:val="202020"/>
          <w:kern w:val="0"/>
          <w:sz w:val="24"/>
          <w:szCs w:val="24"/>
        </w:rPr>
        <w:t>报名单位须凭企业数字证书（CA）办理项目后续电子投标事宜，之前未办理企业数字证书（CA）的企业需要登录“国采全流程电子化交易平台”，点击注册后到呼和浩特市新城区成吉思汗东街华侨酒店18楼现场办理。</w:t>
      </w:r>
    </w:p>
    <w:p w14:paraId="569F447D"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bookmarkStart w:id="2" w:name="page10"/>
      <w:bookmarkEnd w:id="2"/>
      <w:r>
        <w:rPr>
          <w:rFonts w:ascii="宋体" w:eastAsia="宋体" w:hAnsi="宋体" w:cs="宋体" w:hint="eastAsia"/>
          <w:color w:val="000000"/>
          <w:kern w:val="0"/>
          <w:sz w:val="24"/>
          <w:szCs w:val="24"/>
        </w:rPr>
        <w:t>4.2、（1）本次实行发售电子版招标文件。</w:t>
      </w:r>
    </w:p>
    <w:p w14:paraId="37134ECB"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（2）招标文件售价：详见附表，招标文件售后不退。</w:t>
      </w:r>
    </w:p>
    <w:p w14:paraId="7AC2A459"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（3）</w:t>
      </w:r>
      <w:r w:rsidR="00BC5AC0" w:rsidRPr="00E00274">
        <w:rPr>
          <w:rFonts w:ascii="宋体" w:eastAsia="宋体" w:hAnsi="宋体" w:cs="Tahoma" w:hint="eastAsia"/>
          <w:color w:val="202020"/>
          <w:kern w:val="0"/>
          <w:sz w:val="24"/>
          <w:szCs w:val="24"/>
        </w:rPr>
        <w:t>购买标书成功后请在系统中“申请开票”功能处选择发票种类，如选择</w:t>
      </w:r>
      <w:proofErr w:type="gramStart"/>
      <w:r w:rsidR="00BC5AC0" w:rsidRPr="00E00274">
        <w:rPr>
          <w:rFonts w:ascii="宋体" w:eastAsia="宋体" w:hAnsi="宋体" w:cs="Tahoma" w:hint="eastAsia"/>
          <w:color w:val="202020"/>
          <w:kern w:val="0"/>
          <w:sz w:val="24"/>
          <w:szCs w:val="24"/>
        </w:rPr>
        <w:t>专票需填写</w:t>
      </w:r>
      <w:proofErr w:type="gramEnd"/>
      <w:r w:rsidR="00BC5AC0" w:rsidRPr="00E00274">
        <w:rPr>
          <w:rFonts w:ascii="宋体" w:eastAsia="宋体" w:hAnsi="宋体" w:cs="Tahoma" w:hint="eastAsia"/>
          <w:color w:val="202020"/>
          <w:kern w:val="0"/>
          <w:sz w:val="24"/>
          <w:szCs w:val="24"/>
        </w:rPr>
        <w:t>相关公司专</w:t>
      </w:r>
      <w:proofErr w:type="gramStart"/>
      <w:r w:rsidR="00BC5AC0" w:rsidRPr="00E00274">
        <w:rPr>
          <w:rFonts w:ascii="宋体" w:eastAsia="宋体" w:hAnsi="宋体" w:cs="Tahoma" w:hint="eastAsia"/>
          <w:color w:val="202020"/>
          <w:kern w:val="0"/>
          <w:sz w:val="24"/>
          <w:szCs w:val="24"/>
        </w:rPr>
        <w:t>票信息</w:t>
      </w:r>
      <w:proofErr w:type="gramEnd"/>
      <w:r w:rsidR="00BC5AC0" w:rsidRPr="00E00274">
        <w:rPr>
          <w:rFonts w:ascii="宋体" w:eastAsia="宋体" w:hAnsi="宋体" w:cs="Tahoma" w:hint="eastAsia"/>
          <w:color w:val="202020"/>
          <w:kern w:val="0"/>
          <w:sz w:val="24"/>
          <w:szCs w:val="24"/>
        </w:rPr>
        <w:t>及快递信息。</w:t>
      </w:r>
    </w:p>
    <w:p w14:paraId="1827EC09"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 xml:space="preserve">     （4）缴费成功后待确认缴费信息即可下载招标文件。</w:t>
      </w:r>
    </w:p>
    <w:p w14:paraId="4E96D8EE"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4.3、代理公司详细地址：内蒙古呼和浩特市赛罕区前达门路</w:t>
      </w:r>
      <w:proofErr w:type="gramStart"/>
      <w:r>
        <w:rPr>
          <w:rFonts w:ascii="宋体" w:eastAsia="宋体" w:hAnsi="宋体" w:cs="宋体" w:hint="eastAsia"/>
          <w:color w:val="000000"/>
          <w:kern w:val="0"/>
          <w:sz w:val="24"/>
          <w:szCs w:val="24"/>
        </w:rPr>
        <w:t>锦绣福</w:t>
      </w:r>
      <w:proofErr w:type="gramEnd"/>
      <w:r>
        <w:rPr>
          <w:rFonts w:ascii="宋体" w:eastAsia="宋体" w:hAnsi="宋体" w:cs="宋体" w:hint="eastAsia"/>
          <w:color w:val="000000"/>
          <w:kern w:val="0"/>
          <w:sz w:val="24"/>
          <w:szCs w:val="24"/>
        </w:rPr>
        <w:t>源C区西门商业104号</w:t>
      </w:r>
    </w:p>
    <w:p w14:paraId="0C0CFD21"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4.4、报名时所需资料：（加盖公章后制作扫描件上传）</w:t>
      </w:r>
    </w:p>
    <w:p w14:paraId="69578638"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（1）法人代表授权委托书（被授权人必须为该项目负责人，并本人办理相关事宜，授权书中必须明确工程名称、标段名称、标段号及联系方式）；</w:t>
      </w:r>
    </w:p>
    <w:p w14:paraId="5DC50B20"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（2）被授权人的身份证复印件（加盖投标单位公章）；</w:t>
      </w:r>
    </w:p>
    <w:p w14:paraId="6B48C355"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（3）企业营业执照副本复印件（加盖投标单位公章）；</w:t>
      </w:r>
    </w:p>
    <w:p w14:paraId="617A859E"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（4）企业组织机构代码证副本复印件（加盖投标单位公章，三证合一除外）；</w:t>
      </w:r>
    </w:p>
    <w:p w14:paraId="3464F469"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（5）企业税务登记证副本复印件（加盖投标单位公章，三证合一除外）；</w:t>
      </w:r>
    </w:p>
    <w:p w14:paraId="20013D35"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6）根据高检会【2015】3号文“关于在招标投标活动中全面开展行贿犯罪档案查询的通知”，请投标人在投标时提供本单位住所地或招标项目所在地人民检察院出具的，投标单位或其法定代表人的有效的行贿犯罪档案查询告知函原件（对于地方检察机关采用互联网自助查询方式的，投标人提供查询告知函打印件视为原件）；投标人所在地地方检察院停止行贿犯罪档案查询工作的，需提供投标单位或其法定代表人在中国裁判</w:t>
      </w:r>
      <w:proofErr w:type="gramStart"/>
      <w:r>
        <w:rPr>
          <w:rFonts w:ascii="宋体" w:eastAsia="宋体" w:hAnsi="宋体" w:cs="宋体" w:hint="eastAsia"/>
          <w:color w:val="000000"/>
          <w:kern w:val="0"/>
          <w:sz w:val="24"/>
          <w:szCs w:val="24"/>
        </w:rPr>
        <w:t>文书网</w:t>
      </w:r>
      <w:proofErr w:type="gramEnd"/>
      <w:r>
        <w:rPr>
          <w:rFonts w:ascii="宋体" w:eastAsia="宋体" w:hAnsi="宋体" w:cs="宋体" w:hint="eastAsia"/>
          <w:color w:val="000000"/>
          <w:kern w:val="0"/>
          <w:sz w:val="24"/>
          <w:szCs w:val="24"/>
        </w:rPr>
        <w:t>查询结果截图或查询报告。；</w:t>
      </w:r>
    </w:p>
    <w:p w14:paraId="6A95E4A8"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（7）提供有效期内的ISO9000系列或等同质量保证体系认证证书复印件（加盖投标单位公章）；</w:t>
      </w:r>
    </w:p>
    <w:p w14:paraId="1371E909"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（8）附表中“专用资格要求”的复印件（加盖投标单位公章）；</w:t>
      </w:r>
    </w:p>
    <w:p w14:paraId="1405B63E"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9）如本次招标产品是国家法律、法规、部门规章及规范标准规定应具有有效生产许可证、特种设备生产许可证、制造计量器具许可证、国家强制性产品认证证书（3C认证）的，需提供证书复印件（加盖投标单位公章）；</w:t>
      </w:r>
    </w:p>
    <w:p w14:paraId="3A2D364D"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（10）部分产品如需代理，代理商需提供本单位的（1）-（6）项（要求同上）、生产厂家的授权书以及生产厂家的（3）-（7）项复印件（加盖生产厂家公章）；</w:t>
      </w:r>
    </w:p>
    <w:p w14:paraId="7388F047"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（11）企业名称如有变更，需提供有关行政机关出具的变更证明复印件（加盖投标单位公章）；</w:t>
      </w:r>
    </w:p>
    <w:p w14:paraId="6776B87F"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（12）以上所提供的资料，按标段制作、上传报名文件。</w:t>
      </w:r>
    </w:p>
    <w:p w14:paraId="5090BEC5"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注：1、营业执照、组织机构代码证与税务登记证实行“三证合一”的，执行《国务院办公厅关于加快推进“三证合一”登记制度改革的意见》国办发[2015]50号。</w:t>
      </w:r>
    </w:p>
    <w:p w14:paraId="5BF37537"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2、供货业绩须是在“内蒙古蒙能招标有限公司”</w:t>
      </w:r>
      <w:hyperlink r:id="rId8" w:history="1">
        <w:r>
          <w:rPr>
            <w:rFonts w:ascii="宋体" w:eastAsia="宋体" w:hAnsi="宋体" w:cs="宋体" w:hint="eastAsia"/>
            <w:color w:val="000000"/>
            <w:kern w:val="0"/>
            <w:sz w:val="24"/>
            <w:szCs w:val="24"/>
          </w:rPr>
          <w:t>www.mnzb.com.cn</w:t>
        </w:r>
      </w:hyperlink>
      <w:r>
        <w:rPr>
          <w:rFonts w:ascii="宋体" w:eastAsia="宋体" w:hAnsi="宋体" w:cs="宋体" w:hint="eastAsia"/>
          <w:color w:val="000000"/>
          <w:kern w:val="0"/>
          <w:sz w:val="24"/>
          <w:szCs w:val="24"/>
        </w:rPr>
        <w:t>可查询到或在国家电网(“国家电网公司电子商务平台”</w:t>
      </w:r>
      <w:hyperlink r:id="rId9" w:history="1">
        <w:r>
          <w:rPr>
            <w:rFonts w:ascii="宋体" w:eastAsia="宋体" w:hAnsi="宋体" w:cs="宋体" w:hint="eastAsia"/>
            <w:color w:val="000000"/>
            <w:kern w:val="0"/>
            <w:sz w:val="24"/>
            <w:szCs w:val="24"/>
          </w:rPr>
          <w:t>http://ecp.sgcc.com.cn</w:t>
        </w:r>
      </w:hyperlink>
      <w:r>
        <w:rPr>
          <w:rFonts w:ascii="宋体" w:eastAsia="宋体" w:hAnsi="宋体" w:cs="宋体" w:hint="eastAsia"/>
          <w:color w:val="000000"/>
          <w:kern w:val="0"/>
          <w:sz w:val="24"/>
          <w:szCs w:val="24"/>
        </w:rPr>
        <w:t>可查询到）的同类产品供货业绩。（具体要求以专用资格条件为准）</w:t>
      </w:r>
    </w:p>
    <w:p w14:paraId="25E49D2B"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3、须提供可在检验检测机构官方网站查阅的有效期内的型式试验报告或检验报告。（具体要求以专用资格要求为准，优先提供指定范围内检验检测机构出具的有效期内的型式试验报告或检验报告。详见附件）</w:t>
      </w:r>
    </w:p>
    <w:p w14:paraId="4E6E3A76" w14:textId="77777777" w:rsidR="00086496" w:rsidRDefault="00BB3860">
      <w:pPr>
        <w:widowControl/>
        <w:spacing w:line="520" w:lineRule="exact"/>
        <w:ind w:firstLineChars="200" w:firstLine="482"/>
        <w:jc w:val="left"/>
        <w:rPr>
          <w:rFonts w:ascii="宋体" w:eastAsia="宋体" w:hAnsi="宋体" w:cs="宋体"/>
          <w:color w:val="000000"/>
          <w:kern w:val="0"/>
          <w:sz w:val="24"/>
          <w:szCs w:val="24"/>
        </w:rPr>
      </w:pPr>
      <w:r>
        <w:rPr>
          <w:rFonts w:ascii="宋体" w:eastAsia="宋体" w:hAnsi="宋体" w:cs="宋体" w:hint="eastAsia"/>
          <w:b/>
          <w:bCs/>
          <w:color w:val="000000"/>
          <w:kern w:val="0"/>
          <w:sz w:val="24"/>
          <w:szCs w:val="24"/>
        </w:rPr>
        <w:t>五. 投标文件的递交</w:t>
      </w:r>
    </w:p>
    <w:p w14:paraId="75C5916A" w14:textId="77777777" w:rsidR="00086496" w:rsidRPr="00BC5AC0" w:rsidRDefault="00BB3860" w:rsidP="00BC5AC0">
      <w:pPr>
        <w:widowControl/>
        <w:spacing w:line="520" w:lineRule="exact"/>
        <w:ind w:firstLineChars="200" w:firstLine="480"/>
        <w:jc w:val="left"/>
        <w:rPr>
          <w:rFonts w:ascii="宋体" w:eastAsia="宋体" w:hAnsi="宋体" w:cs="Tahoma"/>
          <w:color w:val="202020"/>
          <w:kern w:val="0"/>
          <w:sz w:val="24"/>
          <w:szCs w:val="24"/>
        </w:rPr>
      </w:pPr>
      <w:r w:rsidRPr="00BC5AC0">
        <w:rPr>
          <w:rFonts w:ascii="宋体" w:eastAsia="宋体" w:hAnsi="宋体" w:cs="Tahoma" w:hint="eastAsia"/>
          <w:color w:val="202020"/>
          <w:kern w:val="0"/>
          <w:sz w:val="24"/>
          <w:szCs w:val="24"/>
        </w:rPr>
        <w:t>5.1、</w:t>
      </w:r>
      <w:r w:rsidR="00BC5AC0" w:rsidRPr="00BC5AC0">
        <w:rPr>
          <w:rFonts w:ascii="宋体" w:eastAsia="宋体" w:hAnsi="宋体" w:cs="Tahoma" w:hint="eastAsia"/>
          <w:color w:val="202020"/>
          <w:kern w:val="0"/>
          <w:sz w:val="24"/>
          <w:szCs w:val="24"/>
        </w:rPr>
        <w:t>本项目投标文件采用网上递交方式，电子投标文件请于投标截止时间之前上传到“国采全流程电子化交易平台”，投标截止时间后上传的投标文件恕不接收。</w:t>
      </w:r>
    </w:p>
    <w:p w14:paraId="37687377"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5.2、</w:t>
      </w:r>
      <w:r w:rsidR="00BC5AC0" w:rsidRPr="00E00274">
        <w:rPr>
          <w:rFonts w:ascii="宋体" w:eastAsia="宋体" w:hAnsi="宋体" w:cs="Tahoma" w:hint="eastAsia"/>
          <w:color w:val="202020"/>
          <w:kern w:val="0"/>
          <w:sz w:val="24"/>
          <w:szCs w:val="24"/>
        </w:rPr>
        <w:t>投标人对网上递交的投标文件应加密。如果投标人使用某个数字证书（CA）对投标文件进行了数字证书（CA）加密，需要在开标会上使用该数字证书（CA）进行解密，才能读取或导入投标文件。</w:t>
      </w:r>
    </w:p>
    <w:p w14:paraId="3D225BB2" w14:textId="002551FE" w:rsidR="00086496" w:rsidRDefault="00BB3860">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六、截标及开标时间：</w:t>
      </w:r>
    </w:p>
    <w:p w14:paraId="32C728F5" w14:textId="0240C291" w:rsidR="004C0DC4" w:rsidRPr="004C0DC4" w:rsidRDefault="004C0DC4" w:rsidP="004C0DC4">
      <w:pPr>
        <w:widowControl/>
        <w:spacing w:line="520" w:lineRule="exact"/>
        <w:ind w:firstLineChars="200" w:firstLine="482"/>
        <w:jc w:val="left"/>
        <w:rPr>
          <w:rFonts w:ascii="宋体" w:eastAsia="宋体" w:hAnsi="宋体" w:cs="宋体"/>
          <w:b/>
          <w:bCs/>
          <w:color w:val="000000"/>
          <w:kern w:val="0"/>
          <w:sz w:val="24"/>
          <w:szCs w:val="24"/>
        </w:rPr>
      </w:pPr>
      <w:r w:rsidRPr="004C0DC4">
        <w:rPr>
          <w:rFonts w:ascii="宋体" w:eastAsia="宋体" w:hAnsi="宋体" w:cs="宋体" w:hint="eastAsia"/>
          <w:b/>
          <w:bCs/>
          <w:color w:val="000000"/>
          <w:kern w:val="0"/>
          <w:sz w:val="24"/>
          <w:szCs w:val="24"/>
        </w:rPr>
        <w:t>本项目公告附表中设备属性为一次类标段：</w:t>
      </w:r>
    </w:p>
    <w:p w14:paraId="6A248FBB" w14:textId="64C2CA3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投标文件上传时间：2019年</w:t>
      </w:r>
      <w:r>
        <w:rPr>
          <w:rFonts w:ascii="宋体" w:eastAsia="宋体" w:hAnsi="宋体" w:cs="宋体"/>
          <w:color w:val="000000"/>
          <w:kern w:val="0"/>
          <w:sz w:val="24"/>
          <w:szCs w:val="24"/>
        </w:rPr>
        <w:t>1</w:t>
      </w:r>
      <w:r w:rsidR="004C0DC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27</w:t>
      </w:r>
      <w:r>
        <w:rPr>
          <w:rFonts w:ascii="宋体" w:eastAsia="宋体" w:hAnsi="宋体" w:cs="宋体" w:hint="eastAsia"/>
          <w:color w:val="000000"/>
          <w:kern w:val="0"/>
          <w:sz w:val="24"/>
          <w:szCs w:val="24"/>
        </w:rPr>
        <w:t>日～20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4C0DC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17AAF17F" w14:textId="70030EC0"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投标截止时间：20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4C0DC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13FF5295" w14:textId="1B31EB8E"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商务技术标开标时间：20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4C0DC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450FCF82" w14:textId="760244EF"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商务技术标签到、解密时间：20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4C0DC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日上午9：00～9:30</w:t>
      </w:r>
    </w:p>
    <w:p w14:paraId="0A987C9B" w14:textId="38EE7FFA"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经济标开标时间：20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4C0DC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6</w:t>
      </w:r>
      <w:r>
        <w:rPr>
          <w:rFonts w:ascii="宋体" w:eastAsia="宋体" w:hAnsi="宋体" w:cs="宋体" w:hint="eastAsia"/>
          <w:color w:val="000000"/>
          <w:kern w:val="0"/>
          <w:sz w:val="24"/>
          <w:szCs w:val="24"/>
        </w:rPr>
        <w:t>日</w:t>
      </w:r>
      <w:r w:rsidR="004C0DC4">
        <w:rPr>
          <w:rFonts w:ascii="宋体" w:eastAsia="宋体" w:hAnsi="宋体" w:cs="宋体" w:hint="eastAsia"/>
          <w:color w:val="000000"/>
          <w:kern w:val="0"/>
          <w:sz w:val="24"/>
          <w:szCs w:val="24"/>
        </w:rPr>
        <w:t>上</w:t>
      </w:r>
      <w:r>
        <w:rPr>
          <w:rFonts w:ascii="宋体" w:eastAsia="宋体" w:hAnsi="宋体" w:cs="宋体" w:hint="eastAsia"/>
          <w:color w:val="000000"/>
          <w:kern w:val="0"/>
          <w:sz w:val="24"/>
          <w:szCs w:val="24"/>
        </w:rPr>
        <w:t>午</w:t>
      </w:r>
      <w:r w:rsidR="004C0DC4">
        <w:rPr>
          <w:rFonts w:ascii="宋体" w:eastAsia="宋体" w:hAnsi="宋体" w:cs="宋体"/>
          <w:color w:val="000000"/>
          <w:kern w:val="0"/>
          <w:sz w:val="24"/>
          <w:szCs w:val="24"/>
        </w:rPr>
        <w:t>9</w:t>
      </w:r>
      <w:r>
        <w:rPr>
          <w:rFonts w:ascii="宋体" w:eastAsia="宋体" w:hAnsi="宋体" w:cs="宋体" w:hint="eastAsia"/>
          <w:color w:val="000000"/>
          <w:kern w:val="0"/>
          <w:sz w:val="24"/>
          <w:szCs w:val="24"/>
        </w:rPr>
        <w:t>：00</w:t>
      </w:r>
    </w:p>
    <w:p w14:paraId="16F0F9A3" w14:textId="51C72224"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经济标签到、解密时间：20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4C0DC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6</w:t>
      </w:r>
      <w:r>
        <w:rPr>
          <w:rFonts w:ascii="宋体" w:eastAsia="宋体" w:hAnsi="宋体" w:cs="宋体" w:hint="eastAsia"/>
          <w:color w:val="000000"/>
          <w:kern w:val="0"/>
          <w:sz w:val="24"/>
          <w:szCs w:val="24"/>
        </w:rPr>
        <w:t>日</w:t>
      </w:r>
      <w:r w:rsidR="004C0DC4">
        <w:rPr>
          <w:rFonts w:ascii="宋体" w:eastAsia="宋体" w:hAnsi="宋体" w:cs="宋体" w:hint="eastAsia"/>
          <w:color w:val="000000"/>
          <w:kern w:val="0"/>
          <w:sz w:val="24"/>
          <w:szCs w:val="24"/>
        </w:rPr>
        <w:t>上</w:t>
      </w:r>
      <w:r>
        <w:rPr>
          <w:rFonts w:ascii="宋体" w:eastAsia="宋体" w:hAnsi="宋体" w:cs="宋体" w:hint="eastAsia"/>
          <w:color w:val="000000"/>
          <w:kern w:val="0"/>
          <w:sz w:val="24"/>
          <w:szCs w:val="24"/>
        </w:rPr>
        <w:t>午</w:t>
      </w:r>
      <w:r w:rsidR="004C0DC4">
        <w:rPr>
          <w:rFonts w:ascii="宋体" w:eastAsia="宋体" w:hAnsi="宋体" w:cs="宋体"/>
          <w:color w:val="000000"/>
          <w:kern w:val="0"/>
          <w:sz w:val="24"/>
          <w:szCs w:val="24"/>
        </w:rPr>
        <w:t>9</w:t>
      </w:r>
      <w:r>
        <w:rPr>
          <w:rFonts w:ascii="宋体" w:eastAsia="宋体" w:hAnsi="宋体" w:cs="宋体" w:hint="eastAsia"/>
          <w:color w:val="000000"/>
          <w:kern w:val="0"/>
          <w:sz w:val="24"/>
          <w:szCs w:val="24"/>
        </w:rPr>
        <w:t>：00～</w:t>
      </w:r>
      <w:r w:rsidR="004C0DC4">
        <w:rPr>
          <w:rFonts w:ascii="宋体" w:eastAsia="宋体" w:hAnsi="宋体" w:cs="宋体"/>
          <w:color w:val="000000"/>
          <w:kern w:val="0"/>
          <w:sz w:val="24"/>
          <w:szCs w:val="24"/>
        </w:rPr>
        <w:t>9</w:t>
      </w:r>
      <w:r>
        <w:rPr>
          <w:rFonts w:ascii="宋体" w:eastAsia="宋体" w:hAnsi="宋体" w:cs="宋体" w:hint="eastAsia"/>
          <w:color w:val="000000"/>
          <w:kern w:val="0"/>
          <w:sz w:val="24"/>
          <w:szCs w:val="24"/>
        </w:rPr>
        <w:t>:30</w:t>
      </w:r>
    </w:p>
    <w:p w14:paraId="1B5760FB" w14:textId="30B5F461" w:rsidR="004C0DC4" w:rsidRPr="004C0DC4" w:rsidRDefault="004C0DC4" w:rsidP="004C0DC4">
      <w:pPr>
        <w:widowControl/>
        <w:spacing w:line="520" w:lineRule="exact"/>
        <w:ind w:firstLineChars="200" w:firstLine="482"/>
        <w:jc w:val="left"/>
        <w:rPr>
          <w:rFonts w:ascii="宋体" w:eastAsia="宋体" w:hAnsi="宋体" w:cs="宋体"/>
          <w:b/>
          <w:bCs/>
          <w:color w:val="000000"/>
          <w:kern w:val="0"/>
          <w:sz w:val="24"/>
          <w:szCs w:val="24"/>
        </w:rPr>
      </w:pPr>
      <w:r w:rsidRPr="004C0DC4">
        <w:rPr>
          <w:rFonts w:ascii="宋体" w:eastAsia="宋体" w:hAnsi="宋体" w:cs="宋体" w:hint="eastAsia"/>
          <w:b/>
          <w:bCs/>
          <w:color w:val="000000"/>
          <w:kern w:val="0"/>
          <w:sz w:val="24"/>
          <w:szCs w:val="24"/>
        </w:rPr>
        <w:t>本项目公告附表中设备属性为</w:t>
      </w:r>
      <w:r>
        <w:rPr>
          <w:rFonts w:ascii="宋体" w:eastAsia="宋体" w:hAnsi="宋体" w:cs="宋体" w:hint="eastAsia"/>
          <w:b/>
          <w:bCs/>
          <w:color w:val="000000"/>
          <w:kern w:val="0"/>
          <w:sz w:val="24"/>
          <w:szCs w:val="24"/>
        </w:rPr>
        <w:t>调度</w:t>
      </w:r>
      <w:r w:rsidRPr="004C0DC4">
        <w:rPr>
          <w:rFonts w:ascii="宋体" w:eastAsia="宋体" w:hAnsi="宋体" w:cs="宋体" w:hint="eastAsia"/>
          <w:b/>
          <w:bCs/>
          <w:color w:val="000000"/>
          <w:kern w:val="0"/>
          <w:sz w:val="24"/>
          <w:szCs w:val="24"/>
        </w:rPr>
        <w:t>类标段：</w:t>
      </w:r>
    </w:p>
    <w:p w14:paraId="0230383B" w14:textId="77777777" w:rsidR="004C0DC4" w:rsidRDefault="004C0DC4" w:rsidP="004C0DC4">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投标文件上传时间：2019年</w:t>
      </w:r>
      <w:r>
        <w:rPr>
          <w:rFonts w:ascii="宋体" w:eastAsia="宋体" w:hAnsi="宋体" w:cs="宋体"/>
          <w:color w:val="000000"/>
          <w:kern w:val="0"/>
          <w:sz w:val="24"/>
          <w:szCs w:val="24"/>
        </w:rPr>
        <w:t>12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27</w:t>
      </w:r>
      <w:r>
        <w:rPr>
          <w:rFonts w:ascii="宋体" w:eastAsia="宋体" w:hAnsi="宋体" w:cs="宋体" w:hint="eastAsia"/>
          <w:color w:val="000000"/>
          <w:kern w:val="0"/>
          <w:sz w:val="24"/>
          <w:szCs w:val="24"/>
        </w:rPr>
        <w:t>日～20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0EE9E802" w14:textId="77777777" w:rsidR="004C0DC4" w:rsidRDefault="004C0DC4" w:rsidP="004C0DC4">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投标截止时间：20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3E764D86" w14:textId="77777777" w:rsidR="004C0DC4" w:rsidRDefault="004C0DC4" w:rsidP="004C0DC4">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商务技术标开标时间：20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5B88F262" w14:textId="77777777" w:rsidR="004C0DC4" w:rsidRDefault="004C0DC4" w:rsidP="004C0DC4">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商务技术标签到、解密时间：20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日上午9：00～9:30</w:t>
      </w:r>
    </w:p>
    <w:p w14:paraId="2FC7783D" w14:textId="3AF86EBF" w:rsidR="004C0DC4" w:rsidRDefault="004C0DC4" w:rsidP="004C0DC4">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经济标开标时间：20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日下午</w:t>
      </w:r>
      <w:r>
        <w:rPr>
          <w:rFonts w:ascii="宋体" w:eastAsia="宋体" w:hAnsi="宋体" w:cs="宋体"/>
          <w:color w:val="000000"/>
          <w:kern w:val="0"/>
          <w:sz w:val="24"/>
          <w:szCs w:val="24"/>
        </w:rPr>
        <w:t>15</w:t>
      </w:r>
      <w:r>
        <w:rPr>
          <w:rFonts w:ascii="宋体" w:eastAsia="宋体" w:hAnsi="宋体" w:cs="宋体" w:hint="eastAsia"/>
          <w:color w:val="000000"/>
          <w:kern w:val="0"/>
          <w:sz w:val="24"/>
          <w:szCs w:val="24"/>
        </w:rPr>
        <w:t>：00</w:t>
      </w:r>
    </w:p>
    <w:p w14:paraId="5F75A3C8" w14:textId="01A20109" w:rsidR="004C0DC4" w:rsidRPr="004C0DC4" w:rsidRDefault="004C0DC4" w:rsidP="004C0DC4">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经济标签到、解密时间：20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日下午</w:t>
      </w:r>
      <w:r>
        <w:rPr>
          <w:rFonts w:ascii="宋体" w:eastAsia="宋体" w:hAnsi="宋体" w:cs="宋体"/>
          <w:color w:val="000000"/>
          <w:kern w:val="0"/>
          <w:sz w:val="24"/>
          <w:szCs w:val="24"/>
        </w:rPr>
        <w:t>15</w:t>
      </w:r>
      <w:r>
        <w:rPr>
          <w:rFonts w:ascii="宋体" w:eastAsia="宋体" w:hAnsi="宋体" w:cs="宋体" w:hint="eastAsia"/>
          <w:color w:val="000000"/>
          <w:kern w:val="0"/>
          <w:sz w:val="24"/>
          <w:szCs w:val="24"/>
        </w:rPr>
        <w:t>：00～</w:t>
      </w:r>
      <w:r>
        <w:rPr>
          <w:rFonts w:ascii="宋体" w:eastAsia="宋体" w:hAnsi="宋体" w:cs="宋体"/>
          <w:color w:val="000000"/>
          <w:kern w:val="0"/>
          <w:sz w:val="24"/>
          <w:szCs w:val="24"/>
        </w:rPr>
        <w:t>15</w:t>
      </w:r>
      <w:r>
        <w:rPr>
          <w:rFonts w:ascii="宋体" w:eastAsia="宋体" w:hAnsi="宋体" w:cs="宋体" w:hint="eastAsia"/>
          <w:color w:val="000000"/>
          <w:kern w:val="0"/>
          <w:sz w:val="24"/>
          <w:szCs w:val="24"/>
        </w:rPr>
        <w:t>:30</w:t>
      </w:r>
    </w:p>
    <w:p w14:paraId="35A5A5F3" w14:textId="3F0E79DB" w:rsidR="00086496" w:rsidRDefault="00BB3860">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七、解密方式及截标开标地点：</w:t>
      </w:r>
    </w:p>
    <w:p w14:paraId="29659A42" w14:textId="602EA63C" w:rsidR="004C0DC4" w:rsidRPr="004C0DC4" w:rsidRDefault="004C0DC4" w:rsidP="004C0DC4">
      <w:pPr>
        <w:widowControl/>
        <w:spacing w:line="520" w:lineRule="exact"/>
        <w:ind w:firstLineChars="200" w:firstLine="482"/>
        <w:jc w:val="left"/>
        <w:rPr>
          <w:rFonts w:ascii="宋体" w:eastAsia="宋体" w:hAnsi="宋体" w:cs="宋体"/>
          <w:b/>
          <w:bCs/>
          <w:color w:val="000000"/>
          <w:kern w:val="0"/>
          <w:sz w:val="24"/>
          <w:szCs w:val="24"/>
        </w:rPr>
      </w:pPr>
      <w:r w:rsidRPr="004C0DC4">
        <w:rPr>
          <w:rFonts w:ascii="宋体" w:eastAsia="宋体" w:hAnsi="宋体" w:cs="宋体" w:hint="eastAsia"/>
          <w:b/>
          <w:bCs/>
          <w:color w:val="000000"/>
          <w:kern w:val="0"/>
          <w:sz w:val="24"/>
          <w:szCs w:val="24"/>
        </w:rPr>
        <w:t>本项目公告附表中设备属性为一次类标段：</w:t>
      </w:r>
    </w:p>
    <w:p w14:paraId="2EDC3CE9" w14:textId="476D3850"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远程解密：投标人于20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5A5BF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日上午9：00在原单位使用原投标电脑通过</w:t>
      </w:r>
      <w:r w:rsidR="00BC5AC0" w:rsidRPr="00E00274">
        <w:rPr>
          <w:rFonts w:ascii="宋体" w:eastAsia="宋体" w:hAnsi="宋体" w:cs="Tahoma" w:hint="eastAsia"/>
          <w:color w:val="000000"/>
          <w:kern w:val="0"/>
          <w:sz w:val="24"/>
          <w:szCs w:val="24"/>
        </w:rPr>
        <w:t>投标时所使用的数字证书（CA证书）</w:t>
      </w:r>
      <w:r>
        <w:rPr>
          <w:rFonts w:ascii="宋体" w:eastAsia="宋体" w:hAnsi="宋体" w:cs="宋体" w:hint="eastAsia"/>
          <w:color w:val="000000"/>
          <w:kern w:val="0"/>
          <w:sz w:val="24"/>
          <w:szCs w:val="24"/>
        </w:rPr>
        <w:t>进行商务技术标的远程开标解密。（20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5A5BF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5D3AFC">
        <w:rPr>
          <w:rFonts w:ascii="宋体" w:eastAsia="宋体" w:hAnsi="宋体" w:cs="宋体"/>
          <w:color w:val="000000"/>
          <w:kern w:val="0"/>
          <w:sz w:val="24"/>
          <w:szCs w:val="24"/>
        </w:rPr>
        <w:t>6</w:t>
      </w:r>
      <w:r>
        <w:rPr>
          <w:rFonts w:ascii="宋体" w:eastAsia="宋体" w:hAnsi="宋体" w:cs="宋体" w:hint="eastAsia"/>
          <w:color w:val="000000"/>
          <w:kern w:val="0"/>
          <w:sz w:val="24"/>
          <w:szCs w:val="24"/>
        </w:rPr>
        <w:t>日</w:t>
      </w:r>
      <w:r w:rsidR="005D3AFC">
        <w:rPr>
          <w:rFonts w:ascii="宋体" w:eastAsia="宋体" w:hAnsi="宋体" w:cs="宋体" w:hint="eastAsia"/>
          <w:color w:val="000000"/>
          <w:kern w:val="0"/>
          <w:sz w:val="24"/>
          <w:szCs w:val="24"/>
        </w:rPr>
        <w:t>上</w:t>
      </w:r>
      <w:r>
        <w:rPr>
          <w:rFonts w:ascii="宋体" w:eastAsia="宋体" w:hAnsi="宋体" w:cs="宋体" w:hint="eastAsia"/>
          <w:color w:val="000000"/>
          <w:kern w:val="0"/>
          <w:sz w:val="24"/>
          <w:szCs w:val="24"/>
        </w:rPr>
        <w:t>午</w:t>
      </w:r>
      <w:r w:rsidR="004C0DC4">
        <w:rPr>
          <w:rFonts w:ascii="宋体" w:eastAsia="宋体" w:hAnsi="宋体" w:cs="宋体"/>
          <w:color w:val="000000"/>
          <w:kern w:val="0"/>
          <w:sz w:val="24"/>
          <w:szCs w:val="24"/>
        </w:rPr>
        <w:t>9</w:t>
      </w:r>
      <w:r>
        <w:rPr>
          <w:rFonts w:ascii="宋体" w:eastAsia="宋体" w:hAnsi="宋体" w:cs="宋体" w:hint="eastAsia"/>
          <w:color w:val="000000"/>
          <w:kern w:val="0"/>
          <w:sz w:val="24"/>
          <w:szCs w:val="24"/>
        </w:rPr>
        <w:t>：00 进行经济标开标解密），届时请投标人代表提前30分钟等候在开标电脑前准备参加开标解密。（投标人需保持电脑网络通畅）</w:t>
      </w:r>
    </w:p>
    <w:p w14:paraId="5219841F" w14:textId="30FA7980"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注：投标人也可携带原投标电脑提前45分钟抵达开标会场，于20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5A5BF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日上午9：00通过</w:t>
      </w:r>
      <w:r w:rsidR="00BC5AC0" w:rsidRPr="00E00274">
        <w:rPr>
          <w:rFonts w:ascii="宋体" w:eastAsia="宋体" w:hAnsi="宋体" w:cs="Tahoma" w:hint="eastAsia"/>
          <w:color w:val="000000"/>
          <w:kern w:val="0"/>
          <w:sz w:val="24"/>
          <w:szCs w:val="24"/>
        </w:rPr>
        <w:t>投标时所使用的数字证书（CA证书）</w:t>
      </w:r>
      <w:r>
        <w:rPr>
          <w:rFonts w:ascii="宋体" w:eastAsia="宋体" w:hAnsi="宋体" w:cs="宋体" w:hint="eastAsia"/>
          <w:color w:val="000000"/>
          <w:kern w:val="0"/>
          <w:sz w:val="24"/>
          <w:szCs w:val="24"/>
        </w:rPr>
        <w:t>进行商务技术标解密（20</w:t>
      </w:r>
      <w:r w:rsidR="004C0DC4">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sidR="005A5BF4">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C0DC4">
        <w:rPr>
          <w:rFonts w:ascii="宋体" w:eastAsia="宋体" w:hAnsi="宋体" w:cs="宋体"/>
          <w:color w:val="000000"/>
          <w:kern w:val="0"/>
          <w:sz w:val="24"/>
          <w:szCs w:val="24"/>
        </w:rPr>
        <w:t>6</w:t>
      </w:r>
      <w:r>
        <w:rPr>
          <w:rFonts w:ascii="宋体" w:eastAsia="宋体" w:hAnsi="宋体" w:cs="宋体" w:hint="eastAsia"/>
          <w:color w:val="000000"/>
          <w:kern w:val="0"/>
          <w:sz w:val="24"/>
          <w:szCs w:val="24"/>
        </w:rPr>
        <w:t>日</w:t>
      </w:r>
      <w:r w:rsidR="005D3AFC">
        <w:rPr>
          <w:rFonts w:ascii="宋体" w:eastAsia="宋体" w:hAnsi="宋体" w:cs="宋体" w:hint="eastAsia"/>
          <w:color w:val="000000"/>
          <w:kern w:val="0"/>
          <w:sz w:val="24"/>
          <w:szCs w:val="24"/>
        </w:rPr>
        <w:t>上</w:t>
      </w:r>
      <w:r>
        <w:rPr>
          <w:rFonts w:ascii="宋体" w:eastAsia="宋体" w:hAnsi="宋体" w:cs="宋体" w:hint="eastAsia"/>
          <w:color w:val="000000"/>
          <w:kern w:val="0"/>
          <w:sz w:val="24"/>
          <w:szCs w:val="24"/>
        </w:rPr>
        <w:t>午</w:t>
      </w:r>
      <w:r w:rsidR="005D3AFC">
        <w:rPr>
          <w:rFonts w:ascii="宋体" w:eastAsia="宋体" w:hAnsi="宋体" w:cs="宋体" w:hint="eastAsia"/>
          <w:color w:val="000000"/>
          <w:kern w:val="0"/>
          <w:sz w:val="24"/>
          <w:szCs w:val="24"/>
        </w:rPr>
        <w:t>9</w:t>
      </w:r>
      <w:r>
        <w:rPr>
          <w:rFonts w:ascii="宋体" w:eastAsia="宋体" w:hAnsi="宋体" w:cs="宋体" w:hint="eastAsia"/>
          <w:color w:val="000000"/>
          <w:kern w:val="0"/>
          <w:sz w:val="24"/>
          <w:szCs w:val="24"/>
        </w:rPr>
        <w:t>：00 进行经济标开标解密）。届时请投标人代表在开标电脑前准备参加开标解密。</w:t>
      </w:r>
    </w:p>
    <w:p w14:paraId="5E28E690" w14:textId="0723039D" w:rsidR="005D3AFC" w:rsidRPr="004C0DC4" w:rsidRDefault="005D3AFC" w:rsidP="005D3AFC">
      <w:pPr>
        <w:widowControl/>
        <w:spacing w:line="520" w:lineRule="exact"/>
        <w:ind w:firstLineChars="200" w:firstLine="482"/>
        <w:jc w:val="left"/>
        <w:rPr>
          <w:rFonts w:ascii="宋体" w:eastAsia="宋体" w:hAnsi="宋体" w:cs="宋体"/>
          <w:b/>
          <w:bCs/>
          <w:color w:val="000000"/>
          <w:kern w:val="0"/>
          <w:sz w:val="24"/>
          <w:szCs w:val="24"/>
        </w:rPr>
      </w:pPr>
      <w:r w:rsidRPr="004C0DC4">
        <w:rPr>
          <w:rFonts w:ascii="宋体" w:eastAsia="宋体" w:hAnsi="宋体" w:cs="宋体" w:hint="eastAsia"/>
          <w:b/>
          <w:bCs/>
          <w:color w:val="000000"/>
          <w:kern w:val="0"/>
          <w:sz w:val="24"/>
          <w:szCs w:val="24"/>
        </w:rPr>
        <w:t>本项目公告附表中设备属性为</w:t>
      </w:r>
      <w:r>
        <w:rPr>
          <w:rFonts w:ascii="宋体" w:eastAsia="宋体" w:hAnsi="宋体" w:cs="宋体" w:hint="eastAsia"/>
          <w:b/>
          <w:bCs/>
          <w:color w:val="000000"/>
          <w:kern w:val="0"/>
          <w:sz w:val="24"/>
          <w:szCs w:val="24"/>
        </w:rPr>
        <w:t>调度</w:t>
      </w:r>
      <w:r w:rsidRPr="004C0DC4">
        <w:rPr>
          <w:rFonts w:ascii="宋体" w:eastAsia="宋体" w:hAnsi="宋体" w:cs="宋体" w:hint="eastAsia"/>
          <w:b/>
          <w:bCs/>
          <w:color w:val="000000"/>
          <w:kern w:val="0"/>
          <w:sz w:val="24"/>
          <w:szCs w:val="24"/>
        </w:rPr>
        <w:t>类标段：</w:t>
      </w:r>
    </w:p>
    <w:p w14:paraId="62221148" w14:textId="5231251B" w:rsidR="005D3AFC" w:rsidRDefault="005D3AFC" w:rsidP="005D3AFC">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远程解密：投标人于20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日上午9：00在原单位使用原投标电脑通过</w:t>
      </w:r>
      <w:r w:rsidRPr="00E00274">
        <w:rPr>
          <w:rFonts w:ascii="宋体" w:eastAsia="宋体" w:hAnsi="宋体" w:cs="Tahoma" w:hint="eastAsia"/>
          <w:color w:val="000000"/>
          <w:kern w:val="0"/>
          <w:sz w:val="24"/>
          <w:szCs w:val="24"/>
        </w:rPr>
        <w:t>投标时所使用的数字证书（CA证书）</w:t>
      </w:r>
      <w:r>
        <w:rPr>
          <w:rFonts w:ascii="宋体" w:eastAsia="宋体" w:hAnsi="宋体" w:cs="宋体" w:hint="eastAsia"/>
          <w:color w:val="000000"/>
          <w:kern w:val="0"/>
          <w:sz w:val="24"/>
          <w:szCs w:val="24"/>
        </w:rPr>
        <w:t>进行商务技术标的远程开标解密。（20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w:t>
      </w:r>
      <w:r w:rsidR="004308FD">
        <w:rPr>
          <w:rFonts w:ascii="宋体" w:eastAsia="宋体" w:hAnsi="宋体" w:cs="宋体" w:hint="eastAsia"/>
          <w:color w:val="000000"/>
          <w:kern w:val="0"/>
          <w:sz w:val="24"/>
          <w:szCs w:val="24"/>
        </w:rPr>
        <w:t>下</w:t>
      </w:r>
      <w:r>
        <w:rPr>
          <w:rFonts w:ascii="宋体" w:eastAsia="宋体" w:hAnsi="宋体" w:cs="宋体" w:hint="eastAsia"/>
          <w:color w:val="000000"/>
          <w:kern w:val="0"/>
          <w:sz w:val="24"/>
          <w:szCs w:val="24"/>
        </w:rPr>
        <w:t>午</w:t>
      </w:r>
      <w:r w:rsidR="004308FD">
        <w:rPr>
          <w:rFonts w:ascii="宋体" w:eastAsia="宋体" w:hAnsi="宋体" w:cs="宋体"/>
          <w:color w:val="000000"/>
          <w:kern w:val="0"/>
          <w:sz w:val="24"/>
          <w:szCs w:val="24"/>
        </w:rPr>
        <w:t>15</w:t>
      </w:r>
      <w:r>
        <w:rPr>
          <w:rFonts w:ascii="宋体" w:eastAsia="宋体" w:hAnsi="宋体" w:cs="宋体" w:hint="eastAsia"/>
          <w:color w:val="000000"/>
          <w:kern w:val="0"/>
          <w:sz w:val="24"/>
          <w:szCs w:val="24"/>
        </w:rPr>
        <w:t>：00 进行经济标开标解密），届时请投标人代表提</w:t>
      </w:r>
      <w:r>
        <w:rPr>
          <w:rFonts w:ascii="宋体" w:eastAsia="宋体" w:hAnsi="宋体" w:cs="宋体" w:hint="eastAsia"/>
          <w:color w:val="000000"/>
          <w:kern w:val="0"/>
          <w:sz w:val="24"/>
          <w:szCs w:val="24"/>
        </w:rPr>
        <w:lastRenderedPageBreak/>
        <w:t>前30分钟等候在开标电脑前准备参加开标解密。（投标人需保持电脑网络通畅）</w:t>
      </w:r>
    </w:p>
    <w:p w14:paraId="145DF766" w14:textId="5D08BD2B" w:rsidR="005D3AFC" w:rsidRPr="005D3AFC" w:rsidRDefault="005D3AFC" w:rsidP="005D3AFC">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注：投标人也可携带原投标电脑提前45分钟抵达开标会场，于20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日上午9：00通过</w:t>
      </w:r>
      <w:r w:rsidRPr="00E00274">
        <w:rPr>
          <w:rFonts w:ascii="宋体" w:eastAsia="宋体" w:hAnsi="宋体" w:cs="Tahoma" w:hint="eastAsia"/>
          <w:color w:val="000000"/>
          <w:kern w:val="0"/>
          <w:sz w:val="24"/>
          <w:szCs w:val="24"/>
        </w:rPr>
        <w:t>投标时所使用的数字证书（CA证书）</w:t>
      </w:r>
      <w:r>
        <w:rPr>
          <w:rFonts w:ascii="宋体" w:eastAsia="宋体" w:hAnsi="宋体" w:cs="宋体" w:hint="eastAsia"/>
          <w:color w:val="000000"/>
          <w:kern w:val="0"/>
          <w:sz w:val="24"/>
          <w:szCs w:val="24"/>
        </w:rPr>
        <w:t>进行商务技术标解密（20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4308FD">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日下午1</w:t>
      </w:r>
      <w:r>
        <w:rPr>
          <w:rFonts w:ascii="宋体" w:eastAsia="宋体" w:hAnsi="宋体" w:cs="宋体"/>
          <w:color w:val="000000"/>
          <w:kern w:val="0"/>
          <w:sz w:val="24"/>
          <w:szCs w:val="24"/>
        </w:rPr>
        <w:t>5</w:t>
      </w:r>
      <w:r>
        <w:rPr>
          <w:rFonts w:ascii="宋体" w:eastAsia="宋体" w:hAnsi="宋体" w:cs="宋体" w:hint="eastAsia"/>
          <w:color w:val="000000"/>
          <w:kern w:val="0"/>
          <w:sz w:val="24"/>
          <w:szCs w:val="24"/>
        </w:rPr>
        <w:t>：00 进行经济标开标解密）。届时请投标人代表在开标电脑前准备参加开标解密。</w:t>
      </w:r>
    </w:p>
    <w:p w14:paraId="37EE6C0F"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开标现场地点：内蒙古产权交易中心开标室</w:t>
      </w:r>
    </w:p>
    <w:p w14:paraId="50B44A46"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地址：呼和浩特市赛罕区翠柳路3号</w:t>
      </w:r>
    </w:p>
    <w:p w14:paraId="2F923C91"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如果截标或开标时间及地点有改变，招标机构将提前通知，逾期提交的投标文件将不予受理。</w:t>
      </w:r>
    </w:p>
    <w:p w14:paraId="182A580D" w14:textId="77777777" w:rsidR="00086496" w:rsidRDefault="00BB3860">
      <w:pPr>
        <w:widowControl/>
        <w:spacing w:line="360" w:lineRule="auto"/>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请投标人按公告时间及时参与相关签到、解密及确认工作，签到、解密及确认过程中有任何问题请及时与平台沟通联系解决，具体联系方式详见商务文件第二章，因投标人原因未在规定时间内解密商务技术标投标文件，视为投标人撤销其投标文件，并不予解密经济标投标文件；投标人在规定时间内成功解密商务技术标投标文件，但因投标人原因未在规定时间内解密经济标投标文件，视为其投标文件不完整，投标将被否决。</w:t>
      </w:r>
    </w:p>
    <w:p w14:paraId="2B80A83E" w14:textId="77777777" w:rsidR="00086496" w:rsidRDefault="00BB3860">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八、发布公告的媒介</w:t>
      </w:r>
    </w:p>
    <w:p w14:paraId="01C30AE0"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本次公告在《内蒙古招标投标公共服务平台》（www.nmgztb.com.cn）、《中国招标投标公共服务平台》（www.cebpubservice.com）、《</w:t>
      </w:r>
      <w:r w:rsidR="00BC5AC0" w:rsidRPr="00E00274">
        <w:rPr>
          <w:rFonts w:ascii="宋体" w:eastAsia="宋体" w:hAnsi="宋体" w:cs="Tahoma" w:hint="eastAsia"/>
          <w:b/>
          <w:bCs/>
          <w:color w:val="000000"/>
          <w:kern w:val="0"/>
          <w:sz w:val="24"/>
          <w:szCs w:val="24"/>
        </w:rPr>
        <w:t>国采全流程电子化交易平台</w:t>
      </w:r>
      <w:r w:rsidR="00BC5AC0">
        <w:rPr>
          <w:rFonts w:ascii="宋体" w:eastAsia="宋体" w:hAnsi="宋体" w:cs="Tahoma" w:hint="eastAsia"/>
          <w:b/>
          <w:bCs/>
          <w:color w:val="000000"/>
          <w:kern w:val="0"/>
          <w:sz w:val="24"/>
          <w:szCs w:val="24"/>
        </w:rPr>
        <w:t>》</w:t>
      </w:r>
      <w:r w:rsidR="00BC5AC0" w:rsidRPr="00E00274">
        <w:rPr>
          <w:rFonts w:ascii="宋体" w:eastAsia="宋体" w:hAnsi="宋体" w:cs="Tahoma" w:hint="eastAsia"/>
          <w:color w:val="202020"/>
          <w:kern w:val="0"/>
          <w:sz w:val="24"/>
          <w:szCs w:val="24"/>
        </w:rPr>
        <w:t>（http://guocai. cppchina.cn）</w:t>
      </w:r>
      <w:r>
        <w:rPr>
          <w:rFonts w:ascii="宋体" w:eastAsia="宋体" w:hAnsi="宋体" w:cs="宋体" w:hint="eastAsia"/>
          <w:color w:val="000000"/>
          <w:kern w:val="0"/>
          <w:sz w:val="24"/>
          <w:szCs w:val="24"/>
        </w:rPr>
        <w:t>、《内蒙古蒙能招标网》（www.mnzb.com.cn）同时发布，其它媒介转发无效。</w:t>
      </w:r>
    </w:p>
    <w:p w14:paraId="3284D744" w14:textId="77777777" w:rsidR="00086496" w:rsidRDefault="00BB3860">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九、投标保证金及招标费用</w:t>
      </w:r>
    </w:p>
    <w:p w14:paraId="2D4325C5"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（1）按内蒙古电力（集团）有限责任公司文件要求，货物类采购招标活动不再要求投标人提交投标保证金，招标文件不设关于投标（响应）保证金规定。</w:t>
      </w:r>
    </w:p>
    <w:p w14:paraId="040CCDC9"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（2）招标费用：为保证招标工作的顺利进行，招标活动所需费用的一部分，由中标单位缴纳招标代理服务费，收取办法</w:t>
      </w:r>
      <w:proofErr w:type="gramStart"/>
      <w:r>
        <w:rPr>
          <w:rFonts w:ascii="宋体" w:eastAsia="宋体" w:hAnsi="宋体" w:cs="宋体" w:hint="eastAsia"/>
          <w:color w:val="000000"/>
          <w:kern w:val="0"/>
          <w:sz w:val="24"/>
          <w:szCs w:val="24"/>
        </w:rPr>
        <w:t>参照内工建</w:t>
      </w:r>
      <w:proofErr w:type="gramEnd"/>
      <w:r>
        <w:rPr>
          <w:rFonts w:ascii="宋体" w:eastAsia="宋体" w:hAnsi="宋体" w:cs="宋体" w:hint="eastAsia"/>
          <w:color w:val="000000"/>
          <w:kern w:val="0"/>
          <w:sz w:val="24"/>
          <w:szCs w:val="24"/>
        </w:rPr>
        <w:t>协（2016）17号文件执行。</w:t>
      </w:r>
    </w:p>
    <w:p w14:paraId="7A3F5BFA" w14:textId="77777777" w:rsidR="00086496" w:rsidRDefault="00BB3860" w:rsidP="00BC5AC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（3）中标人需向内蒙古产权交易中心有限责任公司招标管理部门缴纳交易服务费，交易服务费按中标金额的千分之一收费标准计取。</w:t>
      </w:r>
    </w:p>
    <w:p w14:paraId="6BB87C5B"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内蒙古产权交易中心有限责任公司</w:t>
      </w:r>
    </w:p>
    <w:p w14:paraId="1F8796B0"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开户行：华夏银行呼和浩特分行营业部</w:t>
      </w:r>
    </w:p>
    <w:p w14:paraId="2FAC9982"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账  号：5830 2000 0181 9100 0311 31</w:t>
      </w:r>
    </w:p>
    <w:p w14:paraId="0B89D337"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开户行行号：304191001951</w:t>
      </w:r>
    </w:p>
    <w:p w14:paraId="4178A74B"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地  址：内蒙古呼和浩特市赛罕区翠柳路3号</w:t>
      </w:r>
    </w:p>
    <w:p w14:paraId="4CB6B892" w14:textId="77777777" w:rsidR="00086496" w:rsidRDefault="00BB3860">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十、联系方式</w:t>
      </w:r>
    </w:p>
    <w:p w14:paraId="18D38817"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招标人：内蒙古电力（集团）有限责任公司物资供应分公司</w:t>
      </w:r>
    </w:p>
    <w:p w14:paraId="0618A609" w14:textId="77777777" w:rsidR="00313E43" w:rsidRPr="00313E43" w:rsidRDefault="00313E43" w:rsidP="005A5BF4">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办公地址：内蒙古呼和浩特市赛罕区前达门路</w:t>
      </w:r>
      <w:proofErr w:type="gramStart"/>
      <w:r>
        <w:rPr>
          <w:rFonts w:ascii="宋体" w:eastAsia="宋体" w:hAnsi="宋体" w:cs="宋体" w:hint="eastAsia"/>
          <w:color w:val="000000"/>
          <w:kern w:val="0"/>
          <w:sz w:val="24"/>
          <w:szCs w:val="24"/>
        </w:rPr>
        <w:t>锦绣福</w:t>
      </w:r>
      <w:proofErr w:type="gramEnd"/>
      <w:r>
        <w:rPr>
          <w:rFonts w:ascii="宋体" w:eastAsia="宋体" w:hAnsi="宋体" w:cs="宋体" w:hint="eastAsia"/>
          <w:color w:val="000000"/>
          <w:kern w:val="0"/>
          <w:sz w:val="24"/>
          <w:szCs w:val="24"/>
        </w:rPr>
        <w:t>源C区西门商业10</w:t>
      </w:r>
      <w:r>
        <w:rPr>
          <w:rFonts w:ascii="宋体" w:eastAsia="宋体" w:hAnsi="宋体" w:cs="宋体"/>
          <w:color w:val="000000"/>
          <w:kern w:val="0"/>
          <w:sz w:val="24"/>
          <w:szCs w:val="24"/>
        </w:rPr>
        <w:t>5</w:t>
      </w:r>
      <w:r>
        <w:rPr>
          <w:rFonts w:ascii="宋体" w:eastAsia="宋体" w:hAnsi="宋体" w:cs="宋体" w:hint="eastAsia"/>
          <w:color w:val="000000"/>
          <w:kern w:val="0"/>
          <w:sz w:val="24"/>
          <w:szCs w:val="24"/>
        </w:rPr>
        <w:t>号</w:t>
      </w:r>
    </w:p>
    <w:p w14:paraId="7AA66C46"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招标代理机构：</w:t>
      </w:r>
      <w:hyperlink r:id="rId10" w:history="1">
        <w:r>
          <w:rPr>
            <w:rFonts w:ascii="宋体" w:eastAsia="宋体" w:hAnsi="宋体" w:cs="宋体" w:hint="eastAsia"/>
            <w:color w:val="000000"/>
            <w:kern w:val="0"/>
            <w:sz w:val="24"/>
            <w:szCs w:val="24"/>
          </w:rPr>
          <w:t>内蒙古蒙能招标有限公司</w:t>
        </w:r>
      </w:hyperlink>
    </w:p>
    <w:p w14:paraId="5D94C4CB"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公司网址：http://www.mnzb.com.cn/</w:t>
      </w:r>
    </w:p>
    <w:p w14:paraId="2F4E9A41"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办公地址：内蒙古呼和浩特市赛罕区前达门路</w:t>
      </w:r>
      <w:proofErr w:type="gramStart"/>
      <w:r>
        <w:rPr>
          <w:rFonts w:ascii="宋体" w:eastAsia="宋体" w:hAnsi="宋体" w:cs="宋体" w:hint="eastAsia"/>
          <w:color w:val="000000"/>
          <w:kern w:val="0"/>
          <w:sz w:val="24"/>
          <w:szCs w:val="24"/>
        </w:rPr>
        <w:t>锦绣福</w:t>
      </w:r>
      <w:proofErr w:type="gramEnd"/>
      <w:r>
        <w:rPr>
          <w:rFonts w:ascii="宋体" w:eastAsia="宋体" w:hAnsi="宋体" w:cs="宋体" w:hint="eastAsia"/>
          <w:color w:val="000000"/>
          <w:kern w:val="0"/>
          <w:sz w:val="24"/>
          <w:szCs w:val="24"/>
        </w:rPr>
        <w:t>源C区西门商业104号</w:t>
      </w:r>
    </w:p>
    <w:p w14:paraId="758088C6"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报名联系电话：0471-6227396</w:t>
      </w:r>
    </w:p>
    <w:p w14:paraId="5F0C19FA"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报名联系人：杜润霞、宁岚、孙小英</w:t>
      </w:r>
    </w:p>
    <w:p w14:paraId="6E4D6402"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业务联系电话：0471-6227393   业务联系人：张静楠</w:t>
      </w:r>
    </w:p>
    <w:p w14:paraId="2A0298EA"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财务联系电话：0471-6227363  财务联系人：李宏达</w:t>
      </w:r>
    </w:p>
    <w:p w14:paraId="40B109F9" w14:textId="77777777" w:rsidR="00086496" w:rsidRDefault="00BB3860">
      <w:pPr>
        <w:widowControl/>
        <w:spacing w:line="520" w:lineRule="exact"/>
        <w:ind w:firstLineChars="200" w:firstLine="480"/>
        <w:jc w:val="left"/>
        <w:rPr>
          <w:rFonts w:ascii="宋体" w:eastAsia="宋体" w:hAnsi="宋体" w:cs="宋体"/>
          <w:color w:val="000000"/>
          <w:kern w:val="0"/>
          <w:sz w:val="24"/>
          <w:szCs w:val="24"/>
        </w:rPr>
      </w:pPr>
      <w:proofErr w:type="gramStart"/>
      <w:r>
        <w:rPr>
          <w:rFonts w:ascii="宋体" w:eastAsia="宋体" w:hAnsi="宋体" w:cs="宋体" w:hint="eastAsia"/>
          <w:color w:val="000000"/>
          <w:kern w:val="0"/>
          <w:sz w:val="24"/>
          <w:szCs w:val="24"/>
        </w:rPr>
        <w:t>廉洁监督</w:t>
      </w:r>
      <w:proofErr w:type="gramEnd"/>
      <w:r>
        <w:rPr>
          <w:rFonts w:ascii="宋体" w:eastAsia="宋体" w:hAnsi="宋体" w:cs="宋体" w:hint="eastAsia"/>
          <w:color w:val="000000"/>
          <w:kern w:val="0"/>
          <w:sz w:val="24"/>
          <w:szCs w:val="24"/>
        </w:rPr>
        <w:t>邮箱：nmdlzbgl@163.com</w:t>
      </w:r>
    </w:p>
    <w:p w14:paraId="62D85B70" w14:textId="77777777" w:rsidR="00086496" w:rsidRDefault="00E41AC1" w:rsidP="00313E43">
      <w:pPr>
        <w:widowControl/>
        <w:spacing w:line="520" w:lineRule="exact"/>
        <w:ind w:firstLineChars="2400" w:firstLine="5040"/>
        <w:jc w:val="left"/>
        <w:rPr>
          <w:rFonts w:ascii="宋体" w:eastAsia="宋体" w:hAnsi="宋体" w:cs="宋体"/>
          <w:color w:val="000000"/>
          <w:kern w:val="0"/>
          <w:sz w:val="24"/>
          <w:szCs w:val="24"/>
        </w:rPr>
      </w:pPr>
      <w:hyperlink r:id="rId11" w:history="1">
        <w:r w:rsidR="00BB3860">
          <w:rPr>
            <w:rFonts w:ascii="宋体" w:eastAsia="宋体" w:hAnsi="宋体" w:cs="宋体" w:hint="eastAsia"/>
            <w:color w:val="000000"/>
            <w:kern w:val="0"/>
            <w:sz w:val="24"/>
            <w:szCs w:val="24"/>
          </w:rPr>
          <w:t>内蒙古蒙能招标有限公司</w:t>
        </w:r>
      </w:hyperlink>
    </w:p>
    <w:p w14:paraId="2138CA8E" w14:textId="009968FD" w:rsidR="00086496" w:rsidRDefault="00BB3860">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r w:rsidR="00313E43">
        <w:rPr>
          <w:rFonts w:ascii="宋体" w:eastAsia="宋体" w:hAnsi="宋体" w:cs="宋体"/>
          <w:color w:val="000000"/>
          <w:kern w:val="0"/>
          <w:sz w:val="24"/>
          <w:szCs w:val="24"/>
        </w:rPr>
        <w:t xml:space="preserve"> </w:t>
      </w:r>
      <w:r>
        <w:rPr>
          <w:rFonts w:ascii="宋体" w:eastAsia="宋体" w:hAnsi="宋体" w:cs="宋体" w:hint="eastAsia"/>
          <w:color w:val="000000"/>
          <w:kern w:val="0"/>
          <w:sz w:val="24"/>
          <w:szCs w:val="24"/>
        </w:rPr>
        <w:t>2019年1</w:t>
      </w:r>
      <w:r w:rsidR="009A7331">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9A7331">
        <w:rPr>
          <w:rFonts w:ascii="宋体" w:eastAsia="宋体" w:hAnsi="宋体" w:cs="宋体"/>
          <w:color w:val="000000"/>
          <w:kern w:val="0"/>
          <w:sz w:val="24"/>
          <w:szCs w:val="24"/>
        </w:rPr>
        <w:t>27</w:t>
      </w:r>
      <w:r>
        <w:rPr>
          <w:rFonts w:ascii="宋体" w:eastAsia="宋体" w:hAnsi="宋体" w:cs="宋体" w:hint="eastAsia"/>
          <w:color w:val="000000"/>
          <w:kern w:val="0"/>
          <w:sz w:val="24"/>
          <w:szCs w:val="24"/>
        </w:rPr>
        <w:t>日</w:t>
      </w:r>
    </w:p>
    <w:p w14:paraId="3CFFC25A" w14:textId="77777777" w:rsidR="00086496" w:rsidRDefault="00086496" w:rsidP="00AD3BE0">
      <w:pPr>
        <w:widowControl/>
        <w:spacing w:line="520" w:lineRule="exact"/>
        <w:jc w:val="left"/>
        <w:rPr>
          <w:rFonts w:ascii="宋体" w:eastAsia="宋体" w:hAnsi="宋体" w:cs="宋体"/>
          <w:color w:val="000000"/>
          <w:kern w:val="0"/>
          <w:sz w:val="24"/>
          <w:szCs w:val="24"/>
        </w:rPr>
      </w:pPr>
    </w:p>
    <w:sectPr w:rsidR="000864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8B7B1" w14:textId="77777777" w:rsidR="00E41AC1" w:rsidRDefault="00E41AC1" w:rsidP="00BC5AC0">
      <w:r>
        <w:separator/>
      </w:r>
    </w:p>
  </w:endnote>
  <w:endnote w:type="continuationSeparator" w:id="0">
    <w:p w14:paraId="37D5DB89" w14:textId="77777777" w:rsidR="00E41AC1" w:rsidRDefault="00E41AC1" w:rsidP="00BC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02C7C" w14:textId="77777777" w:rsidR="00E41AC1" w:rsidRDefault="00E41AC1" w:rsidP="00BC5AC0">
      <w:r>
        <w:separator/>
      </w:r>
    </w:p>
  </w:footnote>
  <w:footnote w:type="continuationSeparator" w:id="0">
    <w:p w14:paraId="4EBA36DC" w14:textId="77777777" w:rsidR="00E41AC1" w:rsidRDefault="00E41AC1" w:rsidP="00BC5A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E80E66"/>
    <w:multiLevelType w:val="hybridMultilevel"/>
    <w:tmpl w:val="D4320324"/>
    <w:lvl w:ilvl="0" w:tplc="9828D1DE">
      <w:start w:val="1"/>
      <w:numFmt w:val="decimalEnclosedCircle"/>
      <w:lvlText w:val="%1"/>
      <w:lvlJc w:val="left"/>
      <w:pPr>
        <w:ind w:left="840" w:hanging="360"/>
      </w:pPr>
      <w:rPr>
        <w:rFonts w:cs="Tahoma" w:hint="default"/>
        <w:color w:val="20202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391B7289"/>
    <w:multiLevelType w:val="hybridMultilevel"/>
    <w:tmpl w:val="CF6AD3B2"/>
    <w:lvl w:ilvl="0" w:tplc="8F82E7D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7A8"/>
    <w:rsid w:val="00053C12"/>
    <w:rsid w:val="00086496"/>
    <w:rsid w:val="000B3F2A"/>
    <w:rsid w:val="0016294E"/>
    <w:rsid w:val="00254863"/>
    <w:rsid w:val="002F2D19"/>
    <w:rsid w:val="00313E43"/>
    <w:rsid w:val="00370D28"/>
    <w:rsid w:val="003D59BD"/>
    <w:rsid w:val="003F57C4"/>
    <w:rsid w:val="004308FD"/>
    <w:rsid w:val="004C0DC4"/>
    <w:rsid w:val="004E3045"/>
    <w:rsid w:val="005A5BF4"/>
    <w:rsid w:val="005D3AFC"/>
    <w:rsid w:val="007867A8"/>
    <w:rsid w:val="00786A5E"/>
    <w:rsid w:val="007A0E46"/>
    <w:rsid w:val="00876281"/>
    <w:rsid w:val="008E37DE"/>
    <w:rsid w:val="009908AC"/>
    <w:rsid w:val="009A7331"/>
    <w:rsid w:val="00A320BB"/>
    <w:rsid w:val="00AD3BE0"/>
    <w:rsid w:val="00AF3A1F"/>
    <w:rsid w:val="00B05FF0"/>
    <w:rsid w:val="00B30DC8"/>
    <w:rsid w:val="00BB3860"/>
    <w:rsid w:val="00BC3F65"/>
    <w:rsid w:val="00BC5AC0"/>
    <w:rsid w:val="00C21BE3"/>
    <w:rsid w:val="00CE05D2"/>
    <w:rsid w:val="00D31380"/>
    <w:rsid w:val="00D6537C"/>
    <w:rsid w:val="00E03FE4"/>
    <w:rsid w:val="00E41AC1"/>
    <w:rsid w:val="00E55BFF"/>
    <w:rsid w:val="00EB68D7"/>
    <w:rsid w:val="00F4265D"/>
    <w:rsid w:val="00FD04E7"/>
    <w:rsid w:val="71BE4C63"/>
    <w:rsid w:val="7F4A4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48D56"/>
  <w15:docId w15:val="{F2FC2824-31CE-464F-92E3-78DCB4321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5BF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paragraph" w:styleId="a4">
    <w:name w:val="Balloon Text"/>
    <w:basedOn w:val="a"/>
    <w:link w:val="a5"/>
    <w:uiPriority w:val="99"/>
    <w:semiHidden/>
    <w:unhideWhenUsed/>
    <w:rsid w:val="00313E43"/>
    <w:rPr>
      <w:sz w:val="18"/>
      <w:szCs w:val="18"/>
    </w:rPr>
  </w:style>
  <w:style w:type="character" w:customStyle="1" w:styleId="a5">
    <w:name w:val="批注框文本 字符"/>
    <w:basedOn w:val="a0"/>
    <w:link w:val="a4"/>
    <w:uiPriority w:val="99"/>
    <w:semiHidden/>
    <w:rsid w:val="00313E43"/>
    <w:rPr>
      <w:rFonts w:asciiTheme="minorHAnsi" w:eastAsiaTheme="minorEastAsia" w:hAnsiTheme="minorHAnsi" w:cstheme="minorBidi"/>
      <w:kern w:val="2"/>
      <w:sz w:val="18"/>
      <w:szCs w:val="18"/>
    </w:rPr>
  </w:style>
  <w:style w:type="paragraph" w:styleId="a6">
    <w:name w:val="header"/>
    <w:basedOn w:val="a"/>
    <w:link w:val="a7"/>
    <w:uiPriority w:val="99"/>
    <w:unhideWhenUsed/>
    <w:rsid w:val="00BC5AC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C5AC0"/>
    <w:rPr>
      <w:rFonts w:asciiTheme="minorHAnsi" w:eastAsiaTheme="minorEastAsia" w:hAnsiTheme="minorHAnsi" w:cstheme="minorBidi"/>
      <w:kern w:val="2"/>
      <w:sz w:val="18"/>
      <w:szCs w:val="18"/>
    </w:rPr>
  </w:style>
  <w:style w:type="paragraph" w:styleId="a8">
    <w:name w:val="footer"/>
    <w:basedOn w:val="a"/>
    <w:link w:val="a9"/>
    <w:uiPriority w:val="99"/>
    <w:unhideWhenUsed/>
    <w:rsid w:val="00BC5AC0"/>
    <w:pPr>
      <w:tabs>
        <w:tab w:val="center" w:pos="4153"/>
        <w:tab w:val="right" w:pos="8306"/>
      </w:tabs>
      <w:snapToGrid w:val="0"/>
      <w:jc w:val="left"/>
    </w:pPr>
    <w:rPr>
      <w:sz w:val="18"/>
      <w:szCs w:val="18"/>
    </w:rPr>
  </w:style>
  <w:style w:type="character" w:customStyle="1" w:styleId="a9">
    <w:name w:val="页脚 字符"/>
    <w:basedOn w:val="a0"/>
    <w:link w:val="a8"/>
    <w:uiPriority w:val="99"/>
    <w:rsid w:val="00BC5AC0"/>
    <w:rPr>
      <w:rFonts w:asciiTheme="minorHAnsi" w:eastAsiaTheme="minorEastAsia" w:hAnsiTheme="minorHAnsi" w:cstheme="minorBidi"/>
      <w:kern w:val="2"/>
      <w:sz w:val="18"/>
      <w:szCs w:val="18"/>
    </w:rPr>
  </w:style>
  <w:style w:type="paragraph" w:styleId="aa">
    <w:name w:val="List Paragraph"/>
    <w:basedOn w:val="a"/>
    <w:uiPriority w:val="99"/>
    <w:rsid w:val="00BC5AC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532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zb.com.c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nzb.com.cn/" TargetMode="External"/><Relationship Id="rId5" Type="http://schemas.openxmlformats.org/officeDocument/2006/relationships/webSettings" Target="webSettings.xml"/><Relationship Id="rId10" Type="http://schemas.openxmlformats.org/officeDocument/2006/relationships/hyperlink" Target="https://www.mnzb.com.cn/" TargetMode="External"/><Relationship Id="rId4" Type="http://schemas.openxmlformats.org/officeDocument/2006/relationships/settings" Target="settings.xml"/><Relationship Id="rId9" Type="http://schemas.openxmlformats.org/officeDocument/2006/relationships/hyperlink" Target="http://ecp.sgcc.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718</Words>
  <Characters>4093</Characters>
  <Application>Microsoft Office Word</Application>
  <DocSecurity>0</DocSecurity>
  <Lines>34</Lines>
  <Paragraphs>9</Paragraphs>
  <ScaleCrop>false</ScaleCrop>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zjner</cp:lastModifiedBy>
  <cp:revision>40</cp:revision>
  <cp:lastPrinted>2019-12-27T08:22:00Z</cp:lastPrinted>
  <dcterms:created xsi:type="dcterms:W3CDTF">2019-10-17T07:15:00Z</dcterms:created>
  <dcterms:modified xsi:type="dcterms:W3CDTF">2019-12-27T08:28:00Z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